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FF9ACF"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bookmarkStart w:id="0" w:name="_GoBack"/>
      <w:bookmarkEnd w:id="0"/>
      <w:r w:rsidRPr="00840C80">
        <w:rPr>
          <w:rFonts w:ascii="Times New Roman" w:hAnsi="Times New Roman"/>
          <w:b/>
          <w:color w:val="000000" w:themeColor="text1"/>
          <w:sz w:val="28"/>
          <w:szCs w:val="28"/>
        </w:rPr>
        <w:t>REQUEST FOR QUALIFICATION</w:t>
      </w:r>
    </w:p>
    <w:p w14:paraId="56E2D622" w14:textId="77777777" w:rsidR="00542C5F" w:rsidRPr="00840C80" w:rsidRDefault="00542C5F"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573DB582"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DOCUMENT</w:t>
      </w:r>
    </w:p>
    <w:p w14:paraId="7569304A" w14:textId="77777777" w:rsidR="00550756" w:rsidRPr="00840C80" w:rsidRDefault="00550756"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color w:val="000000" w:themeColor="text1"/>
          <w:sz w:val="28"/>
          <w:szCs w:val="28"/>
        </w:rPr>
      </w:pPr>
    </w:p>
    <w:p w14:paraId="5F6E6E95"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FOR</w:t>
      </w:r>
    </w:p>
    <w:p w14:paraId="2A9532F5" w14:textId="77777777" w:rsidR="00550756" w:rsidRPr="00840C80" w:rsidRDefault="00550756"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color w:val="000000" w:themeColor="text1"/>
          <w:sz w:val="28"/>
          <w:szCs w:val="28"/>
        </w:rPr>
      </w:pPr>
    </w:p>
    <w:p w14:paraId="38D098E7"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SHORTLISTING OF BIDDERS</w:t>
      </w:r>
    </w:p>
    <w:p w14:paraId="35869CBA" w14:textId="77777777" w:rsidR="00550756" w:rsidRPr="00840C80" w:rsidRDefault="00550756"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color w:val="000000" w:themeColor="text1"/>
          <w:sz w:val="28"/>
          <w:szCs w:val="28"/>
        </w:rPr>
      </w:pPr>
    </w:p>
    <w:p w14:paraId="08375800"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AS</w:t>
      </w:r>
    </w:p>
    <w:p w14:paraId="4E37B5F7" w14:textId="77777777" w:rsidR="00550756" w:rsidRPr="00840C80" w:rsidRDefault="00550756"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color w:val="000000" w:themeColor="text1"/>
          <w:sz w:val="28"/>
          <w:szCs w:val="28"/>
        </w:rPr>
      </w:pPr>
    </w:p>
    <w:p w14:paraId="4A4CA6E3"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TRANSMISSION SERVICE PROVIDER</w:t>
      </w:r>
    </w:p>
    <w:p w14:paraId="79AB2A5A" w14:textId="77777777" w:rsidR="00550756" w:rsidRPr="00840C80" w:rsidRDefault="00550756"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color w:val="000000" w:themeColor="text1"/>
          <w:sz w:val="28"/>
          <w:szCs w:val="28"/>
        </w:rPr>
      </w:pPr>
    </w:p>
    <w:p w14:paraId="3684C15F"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TO</w:t>
      </w:r>
    </w:p>
    <w:p w14:paraId="1DFB2AF6" w14:textId="77777777" w:rsidR="00550756" w:rsidRPr="00840C80" w:rsidRDefault="00550756"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b/>
          <w:color w:val="000000" w:themeColor="text1"/>
          <w:sz w:val="28"/>
          <w:szCs w:val="28"/>
        </w:rPr>
      </w:pPr>
    </w:p>
    <w:p w14:paraId="47ABE3DA" w14:textId="77777777" w:rsidR="00DE419D"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 xml:space="preserve">ESTABLISH TRANSMISSION SYSTEM </w:t>
      </w:r>
    </w:p>
    <w:p w14:paraId="2850FCC9" w14:textId="77777777" w:rsidR="00FD7534" w:rsidRPr="00840C80" w:rsidRDefault="00FD7534"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45FE75A6" w14:textId="77777777" w:rsidR="00DE419D"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 xml:space="preserve">FOR </w:t>
      </w:r>
    </w:p>
    <w:p w14:paraId="4DF437D9" w14:textId="77777777" w:rsidR="00FD7534" w:rsidRPr="00840C80" w:rsidRDefault="00FD7534"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2D0F51CE" w14:textId="7B1D55A4" w:rsidR="00842FF0" w:rsidRPr="001606F0" w:rsidRDefault="00842FF0" w:rsidP="001606F0">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1606F0">
        <w:rPr>
          <w:rFonts w:ascii="Times New Roman" w:hAnsi="Times New Roman"/>
          <w:b/>
          <w:color w:val="000000" w:themeColor="text1"/>
          <w:sz w:val="28"/>
          <w:szCs w:val="28"/>
        </w:rPr>
        <w:t xml:space="preserve">400 KV VIKHROLI RECEIVING STATION AND ASSOCIATED </w:t>
      </w:r>
      <w:r w:rsidR="008C2CD7">
        <w:rPr>
          <w:rFonts w:ascii="Times New Roman" w:hAnsi="Times New Roman"/>
          <w:b/>
          <w:color w:val="000000" w:themeColor="text1"/>
          <w:sz w:val="28"/>
          <w:szCs w:val="28"/>
        </w:rPr>
        <w:t xml:space="preserve">INCOMING </w:t>
      </w:r>
      <w:r w:rsidRPr="001606F0">
        <w:rPr>
          <w:rFonts w:ascii="Times New Roman" w:hAnsi="Times New Roman"/>
          <w:b/>
          <w:color w:val="000000" w:themeColor="text1"/>
          <w:sz w:val="28"/>
          <w:szCs w:val="28"/>
        </w:rPr>
        <w:t>TRANSMISSION LINES FOR</w:t>
      </w:r>
    </w:p>
    <w:p w14:paraId="3FC21ABC" w14:textId="77777777" w:rsidR="00842FF0" w:rsidRPr="001606F0" w:rsidRDefault="00842FF0" w:rsidP="00842FF0">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1606F0">
        <w:rPr>
          <w:rFonts w:ascii="Times New Roman" w:hAnsi="Times New Roman"/>
          <w:b/>
          <w:color w:val="000000" w:themeColor="text1"/>
          <w:sz w:val="28"/>
          <w:szCs w:val="28"/>
        </w:rPr>
        <w:t>STRENGTHENING OF MUMBAI TRANSMISSION SYSTEM</w:t>
      </w:r>
    </w:p>
    <w:p w14:paraId="53FF76AB" w14:textId="77777777" w:rsidR="0098770C" w:rsidRPr="00840C80" w:rsidRDefault="0098770C"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0A786261" w14:textId="77777777" w:rsidR="0098770C" w:rsidRPr="00840C80" w:rsidRDefault="0098770C"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4762D810" w14:textId="77777777" w:rsidR="00542C5F"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 xml:space="preserve">THROUGH </w:t>
      </w:r>
    </w:p>
    <w:p w14:paraId="3607B9D3" w14:textId="77777777" w:rsidR="00542C5F" w:rsidRPr="00840C80" w:rsidRDefault="00542C5F"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6170AF96" w14:textId="77777777" w:rsidR="00550756" w:rsidRPr="00840C80" w:rsidRDefault="00A06D80"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TARIFF BASED COMPETITIVE BIDDING</w:t>
      </w:r>
      <w:r w:rsidR="007901F8" w:rsidRPr="00840C80">
        <w:rPr>
          <w:rFonts w:ascii="Times New Roman" w:hAnsi="Times New Roman"/>
          <w:b/>
          <w:color w:val="000000" w:themeColor="text1"/>
          <w:sz w:val="28"/>
          <w:szCs w:val="28"/>
        </w:rPr>
        <w:t xml:space="preserve"> </w:t>
      </w:r>
      <w:r w:rsidRPr="00840C80">
        <w:rPr>
          <w:rFonts w:ascii="Times New Roman" w:hAnsi="Times New Roman"/>
          <w:b/>
          <w:color w:val="000000" w:themeColor="text1"/>
          <w:sz w:val="28"/>
          <w:szCs w:val="28"/>
        </w:rPr>
        <w:t>PROCESS</w:t>
      </w:r>
    </w:p>
    <w:p w14:paraId="3B0D08D3" w14:textId="77777777" w:rsidR="00E66F97" w:rsidRPr="00840C80" w:rsidRDefault="00E66F97" w:rsidP="00542C5F">
      <w:pPr>
        <w:pBdr>
          <w:top w:val="single" w:sz="4" w:space="1" w:color="auto"/>
          <w:left w:val="single" w:sz="4" w:space="4" w:color="auto"/>
          <w:bottom w:val="single" w:sz="4" w:space="1" w:color="auto"/>
          <w:right w:val="single" w:sz="4" w:space="4" w:color="auto"/>
        </w:pBdr>
        <w:tabs>
          <w:tab w:val="left" w:pos="360"/>
        </w:tabs>
        <w:spacing w:after="0" w:line="240" w:lineRule="auto"/>
        <w:rPr>
          <w:rFonts w:ascii="Times New Roman" w:hAnsi="Times New Roman"/>
          <w:b/>
          <w:color w:val="000000" w:themeColor="text1"/>
          <w:sz w:val="28"/>
          <w:szCs w:val="28"/>
        </w:rPr>
      </w:pPr>
    </w:p>
    <w:p w14:paraId="7E185FBD" w14:textId="77777777" w:rsidR="00E66F97" w:rsidRPr="00840C80" w:rsidRDefault="00E66F97" w:rsidP="00542C5F">
      <w:pPr>
        <w:pBdr>
          <w:top w:val="single" w:sz="4" w:space="1" w:color="auto"/>
          <w:left w:val="single" w:sz="4" w:space="4" w:color="auto"/>
          <w:bottom w:val="single" w:sz="4" w:space="1" w:color="auto"/>
          <w:right w:val="single" w:sz="4" w:space="4" w:color="auto"/>
        </w:pBdr>
        <w:tabs>
          <w:tab w:val="left" w:pos="360"/>
        </w:tabs>
        <w:spacing w:after="0" w:line="240" w:lineRule="auto"/>
        <w:rPr>
          <w:rFonts w:ascii="Times New Roman" w:hAnsi="Times New Roman"/>
          <w:b/>
          <w:color w:val="000000" w:themeColor="text1"/>
          <w:sz w:val="28"/>
          <w:szCs w:val="28"/>
        </w:rPr>
      </w:pPr>
    </w:p>
    <w:p w14:paraId="081DD4BE" w14:textId="5A2D5959" w:rsidR="00842FF0" w:rsidRDefault="00E87D43" w:rsidP="00542C5F">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5F76C9">
        <w:rPr>
          <w:rFonts w:ascii="Times New Roman" w:hAnsi="Times New Roman"/>
          <w:b/>
          <w:color w:val="000000" w:themeColor="text1"/>
          <w:sz w:val="28"/>
          <w:szCs w:val="28"/>
        </w:rPr>
        <w:t>MAHARASHTRA STATE ELECTRICITY TRANSMISSION COMPANY LIMITED</w:t>
      </w:r>
    </w:p>
    <w:p w14:paraId="3D855E06" w14:textId="77777777" w:rsidR="003E229A" w:rsidRPr="00840C80" w:rsidRDefault="003E229A" w:rsidP="00542C5F">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4074F455" w14:textId="77777777" w:rsidR="007D5C58" w:rsidRPr="00840C80" w:rsidRDefault="007D5C58" w:rsidP="00BE1C41">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p>
    <w:p w14:paraId="61CE26C9" w14:textId="77777777" w:rsidR="00BE1C41" w:rsidRPr="00840C80" w:rsidRDefault="00A06D80" w:rsidP="00BE1C41">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Registered Office:</w:t>
      </w:r>
    </w:p>
    <w:p w14:paraId="3CB2D8EB" w14:textId="77777777" w:rsidR="00842FF0" w:rsidRPr="00842FF0" w:rsidRDefault="00842FF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proofErr w:type="spellStart"/>
      <w:r w:rsidRPr="00842FF0">
        <w:rPr>
          <w:rFonts w:ascii="Times New Roman" w:hAnsi="Times New Roman"/>
          <w:b/>
          <w:color w:val="000000" w:themeColor="text1"/>
          <w:sz w:val="28"/>
          <w:szCs w:val="28"/>
        </w:rPr>
        <w:t>Prakashganga</w:t>
      </w:r>
      <w:proofErr w:type="spellEnd"/>
      <w:r w:rsidRPr="00842FF0">
        <w:rPr>
          <w:rFonts w:ascii="Times New Roman" w:hAnsi="Times New Roman"/>
          <w:b/>
          <w:color w:val="000000" w:themeColor="text1"/>
          <w:sz w:val="28"/>
          <w:szCs w:val="28"/>
        </w:rPr>
        <w:t>, 3 floor B wing,</w:t>
      </w:r>
    </w:p>
    <w:p w14:paraId="3438786D" w14:textId="77777777" w:rsidR="00842FF0" w:rsidRPr="00842FF0" w:rsidRDefault="00842FF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2FF0">
        <w:rPr>
          <w:rFonts w:ascii="Times New Roman" w:hAnsi="Times New Roman"/>
          <w:b/>
          <w:color w:val="000000" w:themeColor="text1"/>
          <w:sz w:val="28"/>
          <w:szCs w:val="28"/>
        </w:rPr>
        <w:t>Plot No. C-19, E-Block, Bandra-Kurla Complex, Bandra (E),</w:t>
      </w:r>
    </w:p>
    <w:p w14:paraId="7570CB41" w14:textId="77777777" w:rsidR="00842FF0" w:rsidRPr="00842FF0" w:rsidRDefault="00842FF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2FF0">
        <w:rPr>
          <w:rFonts w:ascii="Times New Roman" w:hAnsi="Times New Roman"/>
          <w:b/>
          <w:color w:val="000000" w:themeColor="text1"/>
          <w:sz w:val="28"/>
          <w:szCs w:val="28"/>
        </w:rPr>
        <w:t>Mumbai – 400 051</w:t>
      </w:r>
    </w:p>
    <w:p w14:paraId="03327EC5" w14:textId="73FC37D1" w:rsidR="00842FF0" w:rsidRDefault="00842FF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2FF0">
        <w:rPr>
          <w:rFonts w:ascii="Times New Roman" w:hAnsi="Times New Roman"/>
          <w:b/>
          <w:color w:val="000000" w:themeColor="text1"/>
          <w:sz w:val="28"/>
          <w:szCs w:val="28"/>
        </w:rPr>
        <w:t xml:space="preserve">Email: </w:t>
      </w:r>
      <w:r w:rsidR="003E09CF">
        <w:rPr>
          <w:rFonts w:ascii="Times New Roman" w:hAnsi="Times New Roman"/>
          <w:b/>
          <w:color w:val="000000" w:themeColor="text1"/>
          <w:sz w:val="28"/>
          <w:szCs w:val="28"/>
        </w:rPr>
        <w:t>eebdc@mahatransco.in</w:t>
      </w:r>
    </w:p>
    <w:p w14:paraId="6D459DDC" w14:textId="0771CC73" w:rsidR="00BE1C41" w:rsidRPr="00840C80" w:rsidRDefault="00A06D8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0C80">
        <w:rPr>
          <w:rFonts w:ascii="Times New Roman" w:hAnsi="Times New Roman"/>
          <w:b/>
          <w:color w:val="000000" w:themeColor="text1"/>
          <w:sz w:val="28"/>
          <w:szCs w:val="28"/>
        </w:rPr>
        <w:t xml:space="preserve">Tel. </w:t>
      </w:r>
      <w:r w:rsidR="003E09CF">
        <w:rPr>
          <w:rFonts w:ascii="Times New Roman" w:hAnsi="Times New Roman"/>
          <w:b/>
          <w:color w:val="000000" w:themeColor="text1"/>
          <w:sz w:val="28"/>
          <w:szCs w:val="28"/>
        </w:rPr>
        <w:t>+91 22 26595161</w:t>
      </w:r>
    </w:p>
    <w:p w14:paraId="22C5FDD4" w14:textId="77777777" w:rsidR="00E66F97" w:rsidRPr="00840C80" w:rsidRDefault="00E66F97" w:rsidP="00542C5F">
      <w:pPr>
        <w:pBdr>
          <w:top w:val="single" w:sz="4" w:space="1" w:color="auto"/>
          <w:left w:val="single" w:sz="4" w:space="4" w:color="auto"/>
          <w:bottom w:val="single" w:sz="4" w:space="1" w:color="auto"/>
          <w:right w:val="single" w:sz="4" w:space="4" w:color="auto"/>
        </w:pBdr>
        <w:tabs>
          <w:tab w:val="left" w:pos="360"/>
        </w:tabs>
        <w:spacing w:after="0" w:line="240" w:lineRule="auto"/>
        <w:rPr>
          <w:rFonts w:ascii="Times New Roman" w:hAnsi="Times New Roman"/>
          <w:b/>
          <w:color w:val="000000" w:themeColor="text1"/>
          <w:sz w:val="28"/>
          <w:szCs w:val="28"/>
        </w:rPr>
      </w:pPr>
    </w:p>
    <w:p w14:paraId="20A78010" w14:textId="77777777" w:rsidR="00E1653E" w:rsidRPr="00840C80" w:rsidRDefault="00E1653E" w:rsidP="00542C5F">
      <w:pPr>
        <w:pBdr>
          <w:top w:val="single" w:sz="4" w:space="1" w:color="auto"/>
          <w:left w:val="single" w:sz="4" w:space="4" w:color="auto"/>
          <w:bottom w:val="single" w:sz="4" w:space="1" w:color="auto"/>
          <w:right w:val="single" w:sz="4" w:space="4" w:color="auto"/>
        </w:pBdr>
        <w:tabs>
          <w:tab w:val="left" w:pos="360"/>
        </w:tabs>
        <w:spacing w:after="0" w:line="240" w:lineRule="auto"/>
        <w:rPr>
          <w:rFonts w:ascii="Times New Roman" w:hAnsi="Times New Roman"/>
          <w:b/>
          <w:color w:val="000000" w:themeColor="text1"/>
          <w:sz w:val="28"/>
          <w:szCs w:val="28"/>
        </w:rPr>
      </w:pPr>
    </w:p>
    <w:p w14:paraId="54E8BBAE" w14:textId="24833B30" w:rsidR="00E66F97" w:rsidRPr="00C83F75" w:rsidRDefault="00A06D80" w:rsidP="00542C5F">
      <w:pPr>
        <w:pBdr>
          <w:top w:val="single" w:sz="4" w:space="1" w:color="auto"/>
          <w:left w:val="single" w:sz="4" w:space="4" w:color="auto"/>
          <w:bottom w:val="single" w:sz="4" w:space="1" w:color="auto"/>
          <w:right w:val="single" w:sz="4" w:space="4" w:color="auto"/>
        </w:pBdr>
        <w:tabs>
          <w:tab w:val="left" w:pos="360"/>
        </w:tabs>
        <w:spacing w:after="0" w:line="240" w:lineRule="auto"/>
        <w:jc w:val="right"/>
        <w:rPr>
          <w:rFonts w:ascii="Times New Roman" w:hAnsi="Times New Roman"/>
          <w:b/>
          <w:color w:val="000000" w:themeColor="text1"/>
          <w:sz w:val="24"/>
          <w:szCs w:val="24"/>
        </w:rPr>
      </w:pPr>
      <w:r w:rsidRPr="00840C80">
        <w:rPr>
          <w:rFonts w:ascii="Times New Roman" w:hAnsi="Times New Roman"/>
          <w:b/>
          <w:color w:val="000000" w:themeColor="text1"/>
          <w:sz w:val="28"/>
          <w:szCs w:val="28"/>
        </w:rPr>
        <w:tab/>
      </w:r>
      <w:r w:rsidR="00842FF0">
        <w:rPr>
          <w:rFonts w:ascii="Times New Roman" w:hAnsi="Times New Roman"/>
          <w:b/>
          <w:color w:val="000000" w:themeColor="text1"/>
          <w:sz w:val="28"/>
          <w:szCs w:val="28"/>
        </w:rPr>
        <w:t xml:space="preserve">…… April </w:t>
      </w:r>
      <w:r w:rsidR="009C79E0">
        <w:rPr>
          <w:rFonts w:ascii="Times New Roman" w:hAnsi="Times New Roman"/>
          <w:b/>
          <w:color w:val="000000" w:themeColor="text1"/>
          <w:sz w:val="28"/>
          <w:szCs w:val="28"/>
        </w:rPr>
        <w:t>24</w:t>
      </w:r>
      <w:r w:rsidR="00842FF0">
        <w:rPr>
          <w:rFonts w:ascii="Times New Roman" w:hAnsi="Times New Roman"/>
          <w:b/>
          <w:color w:val="000000" w:themeColor="text1"/>
          <w:sz w:val="28"/>
          <w:szCs w:val="28"/>
        </w:rPr>
        <w:t>, 2019</w:t>
      </w:r>
    </w:p>
    <w:p w14:paraId="7F74E231" w14:textId="77777777" w:rsidR="00E66F97" w:rsidRPr="00C83F75" w:rsidRDefault="00E66F97" w:rsidP="00542C5F">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b/>
          <w:color w:val="000000" w:themeColor="text1"/>
          <w:sz w:val="24"/>
          <w:szCs w:val="24"/>
        </w:rPr>
      </w:pPr>
    </w:p>
    <w:p w14:paraId="421665CA" w14:textId="77777777" w:rsidR="001D707D" w:rsidRPr="00C83F75" w:rsidRDefault="001D707D" w:rsidP="009D7A07">
      <w:pPr>
        <w:spacing w:after="0" w:line="240" w:lineRule="auto"/>
        <w:rPr>
          <w:rFonts w:ascii="Times New Roman" w:hAnsi="Times New Roman"/>
          <w:color w:val="000000" w:themeColor="text1"/>
          <w:sz w:val="24"/>
          <w:szCs w:val="24"/>
        </w:rPr>
      </w:pPr>
    </w:p>
    <w:p w14:paraId="704BD71D" w14:textId="77777777" w:rsidR="00601F53" w:rsidRPr="00C83F75" w:rsidRDefault="00601F53"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color w:val="000000" w:themeColor="text1"/>
          <w:sz w:val="24"/>
          <w:szCs w:val="24"/>
        </w:rPr>
      </w:pPr>
    </w:p>
    <w:p w14:paraId="2888607C" w14:textId="77777777" w:rsidR="00601F53" w:rsidRPr="00C83F75" w:rsidRDefault="00601F53"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color w:val="000000" w:themeColor="text1"/>
          <w:sz w:val="24"/>
          <w:szCs w:val="24"/>
        </w:rPr>
      </w:pPr>
    </w:p>
    <w:p w14:paraId="12EA2CB9" w14:textId="77777777" w:rsidR="00601F53" w:rsidRPr="00C83F75" w:rsidRDefault="00601F53"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color w:val="000000" w:themeColor="text1"/>
          <w:sz w:val="24"/>
          <w:szCs w:val="24"/>
        </w:rPr>
      </w:pPr>
    </w:p>
    <w:p w14:paraId="3CC2671C" w14:textId="77777777" w:rsidR="00842FF0" w:rsidRDefault="00842FF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2FF0">
        <w:rPr>
          <w:rFonts w:ascii="Times New Roman" w:hAnsi="Times New Roman"/>
          <w:b/>
          <w:color w:val="000000" w:themeColor="text1"/>
          <w:sz w:val="28"/>
          <w:szCs w:val="28"/>
        </w:rPr>
        <w:t>Maharashtra State Electricity Transmission Company Limited</w:t>
      </w:r>
    </w:p>
    <w:p w14:paraId="1EBC6AC3" w14:textId="77777777" w:rsidR="00842FF0" w:rsidRPr="00842FF0" w:rsidRDefault="00842FF0" w:rsidP="00842F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proofErr w:type="spellStart"/>
      <w:r w:rsidRPr="00842FF0">
        <w:rPr>
          <w:rFonts w:ascii="Times New Roman" w:hAnsi="Times New Roman"/>
          <w:b/>
          <w:color w:val="000000" w:themeColor="text1"/>
          <w:sz w:val="28"/>
          <w:szCs w:val="28"/>
        </w:rPr>
        <w:t>Prakashganga</w:t>
      </w:r>
      <w:proofErr w:type="spellEnd"/>
      <w:r w:rsidRPr="00842FF0">
        <w:rPr>
          <w:rFonts w:ascii="Times New Roman" w:hAnsi="Times New Roman"/>
          <w:b/>
          <w:color w:val="000000" w:themeColor="text1"/>
          <w:sz w:val="28"/>
          <w:szCs w:val="28"/>
        </w:rPr>
        <w:t>, 3 floor B wing,</w:t>
      </w:r>
    </w:p>
    <w:p w14:paraId="07C5E5FC" w14:textId="6218F668" w:rsidR="00842FF0" w:rsidRDefault="00842FF0" w:rsidP="001606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2FF0">
        <w:rPr>
          <w:rFonts w:ascii="Times New Roman" w:hAnsi="Times New Roman"/>
          <w:b/>
          <w:color w:val="000000" w:themeColor="text1"/>
          <w:sz w:val="28"/>
          <w:szCs w:val="28"/>
        </w:rPr>
        <w:t>Plot No. C-19, E-Block, Bandra-Kurla Complex, Bandra (E</w:t>
      </w:r>
      <w:proofErr w:type="gramStart"/>
      <w:r w:rsidRPr="00842FF0">
        <w:rPr>
          <w:rFonts w:ascii="Times New Roman" w:hAnsi="Times New Roman"/>
          <w:b/>
          <w:color w:val="000000" w:themeColor="text1"/>
          <w:sz w:val="28"/>
          <w:szCs w:val="28"/>
        </w:rPr>
        <w:t>),Mumbai</w:t>
      </w:r>
      <w:proofErr w:type="gramEnd"/>
      <w:r w:rsidRPr="00842FF0">
        <w:rPr>
          <w:rFonts w:ascii="Times New Roman" w:hAnsi="Times New Roman"/>
          <w:b/>
          <w:color w:val="000000" w:themeColor="text1"/>
          <w:sz w:val="28"/>
          <w:szCs w:val="28"/>
        </w:rPr>
        <w:t xml:space="preserve"> – 400 051</w:t>
      </w:r>
    </w:p>
    <w:p w14:paraId="0A679561" w14:textId="77777777" w:rsidR="00550756" w:rsidRPr="00C83F75" w:rsidRDefault="00550756"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b/>
          <w:color w:val="000000" w:themeColor="text1"/>
          <w:sz w:val="24"/>
          <w:szCs w:val="24"/>
        </w:rPr>
      </w:pPr>
    </w:p>
    <w:p w14:paraId="42DA68BB" w14:textId="77777777" w:rsidR="00550756" w:rsidRPr="00C83F75" w:rsidRDefault="00550756"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b/>
          <w:color w:val="000000" w:themeColor="text1"/>
          <w:sz w:val="24"/>
          <w:szCs w:val="24"/>
        </w:rPr>
      </w:pPr>
    </w:p>
    <w:p w14:paraId="4FF09424" w14:textId="77777777" w:rsidR="00F24715" w:rsidRPr="00C83F75" w:rsidRDefault="00F24715"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b/>
          <w:color w:val="000000" w:themeColor="text1"/>
          <w:sz w:val="24"/>
          <w:szCs w:val="24"/>
        </w:rPr>
      </w:pPr>
    </w:p>
    <w:p w14:paraId="5B700A7C" w14:textId="77777777" w:rsidR="00F24715" w:rsidRPr="00C83F75" w:rsidRDefault="00F24715"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center"/>
        <w:rPr>
          <w:rFonts w:ascii="Times New Roman" w:hAnsi="Times New Roman"/>
          <w:b/>
          <w:color w:val="000000" w:themeColor="text1"/>
          <w:sz w:val="24"/>
          <w:szCs w:val="24"/>
        </w:rPr>
      </w:pPr>
    </w:p>
    <w:p w14:paraId="744F15FA" w14:textId="1C359ED5" w:rsidR="00550756" w:rsidRPr="00C83F75" w:rsidRDefault="00A06D80" w:rsidP="00842FF0">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Request for Qualification Document for short listing of Bidders as Transmission Service Provider to establish Transmission System for “</w:t>
      </w:r>
      <w:r w:rsidR="00842FF0" w:rsidRPr="00842FF0">
        <w:rPr>
          <w:rFonts w:ascii="Times New Roman" w:hAnsi="Times New Roman"/>
          <w:b/>
          <w:color w:val="000000" w:themeColor="text1"/>
          <w:sz w:val="24"/>
          <w:szCs w:val="24"/>
        </w:rPr>
        <w:t xml:space="preserve">400 </w:t>
      </w:r>
      <w:r w:rsidR="009F780A">
        <w:rPr>
          <w:rFonts w:ascii="Times New Roman" w:hAnsi="Times New Roman"/>
          <w:b/>
          <w:color w:val="000000" w:themeColor="text1"/>
          <w:sz w:val="24"/>
          <w:szCs w:val="24"/>
        </w:rPr>
        <w:t>k</w:t>
      </w:r>
      <w:r w:rsidR="00842FF0" w:rsidRPr="00842FF0">
        <w:rPr>
          <w:rFonts w:ascii="Times New Roman" w:hAnsi="Times New Roman"/>
          <w:b/>
          <w:color w:val="000000" w:themeColor="text1"/>
          <w:sz w:val="24"/>
          <w:szCs w:val="24"/>
        </w:rPr>
        <w:t xml:space="preserve">V Vikhroli </w:t>
      </w:r>
      <w:r w:rsidR="008C2CD7">
        <w:rPr>
          <w:rFonts w:ascii="Times New Roman" w:hAnsi="Times New Roman"/>
          <w:b/>
          <w:color w:val="000000" w:themeColor="text1"/>
          <w:sz w:val="24"/>
          <w:szCs w:val="24"/>
        </w:rPr>
        <w:t>R</w:t>
      </w:r>
      <w:r w:rsidR="00842FF0" w:rsidRPr="00842FF0">
        <w:rPr>
          <w:rFonts w:ascii="Times New Roman" w:hAnsi="Times New Roman"/>
          <w:b/>
          <w:color w:val="000000" w:themeColor="text1"/>
          <w:sz w:val="24"/>
          <w:szCs w:val="24"/>
        </w:rPr>
        <w:t xml:space="preserve">eceiving </w:t>
      </w:r>
      <w:r w:rsidR="008C2CD7">
        <w:rPr>
          <w:rFonts w:ascii="Times New Roman" w:hAnsi="Times New Roman"/>
          <w:b/>
          <w:color w:val="000000" w:themeColor="text1"/>
          <w:sz w:val="24"/>
          <w:szCs w:val="24"/>
        </w:rPr>
        <w:t>S</w:t>
      </w:r>
      <w:r w:rsidR="00842FF0" w:rsidRPr="00842FF0">
        <w:rPr>
          <w:rFonts w:ascii="Times New Roman" w:hAnsi="Times New Roman"/>
          <w:b/>
          <w:color w:val="000000" w:themeColor="text1"/>
          <w:sz w:val="24"/>
          <w:szCs w:val="24"/>
        </w:rPr>
        <w:t xml:space="preserve">tation </w:t>
      </w:r>
      <w:r w:rsidR="00842FF0">
        <w:rPr>
          <w:rFonts w:ascii="Times New Roman" w:hAnsi="Times New Roman"/>
          <w:b/>
          <w:color w:val="000000" w:themeColor="text1"/>
          <w:sz w:val="24"/>
          <w:szCs w:val="24"/>
        </w:rPr>
        <w:t>a</w:t>
      </w:r>
      <w:r w:rsidR="00842FF0" w:rsidRPr="00842FF0">
        <w:rPr>
          <w:rFonts w:ascii="Times New Roman" w:hAnsi="Times New Roman"/>
          <w:b/>
          <w:color w:val="000000" w:themeColor="text1"/>
          <w:sz w:val="24"/>
          <w:szCs w:val="24"/>
        </w:rPr>
        <w:t xml:space="preserve">nd </w:t>
      </w:r>
      <w:r w:rsidR="00842FF0">
        <w:rPr>
          <w:rFonts w:ascii="Times New Roman" w:hAnsi="Times New Roman"/>
          <w:b/>
          <w:color w:val="000000" w:themeColor="text1"/>
          <w:sz w:val="24"/>
          <w:szCs w:val="24"/>
        </w:rPr>
        <w:t>a</w:t>
      </w:r>
      <w:r w:rsidR="00842FF0" w:rsidRPr="00842FF0">
        <w:rPr>
          <w:rFonts w:ascii="Times New Roman" w:hAnsi="Times New Roman"/>
          <w:b/>
          <w:color w:val="000000" w:themeColor="text1"/>
          <w:sz w:val="24"/>
          <w:szCs w:val="24"/>
        </w:rPr>
        <w:t xml:space="preserve">ssociated </w:t>
      </w:r>
      <w:r w:rsidR="008C2CD7">
        <w:rPr>
          <w:rFonts w:ascii="Times New Roman" w:hAnsi="Times New Roman"/>
          <w:b/>
          <w:color w:val="000000" w:themeColor="text1"/>
          <w:sz w:val="24"/>
          <w:szCs w:val="24"/>
        </w:rPr>
        <w:t xml:space="preserve">incoming </w:t>
      </w:r>
      <w:r w:rsidR="00842FF0">
        <w:rPr>
          <w:rFonts w:ascii="Times New Roman" w:hAnsi="Times New Roman"/>
          <w:b/>
          <w:color w:val="000000" w:themeColor="text1"/>
          <w:sz w:val="24"/>
          <w:szCs w:val="24"/>
        </w:rPr>
        <w:t>t</w:t>
      </w:r>
      <w:r w:rsidR="00842FF0" w:rsidRPr="00842FF0">
        <w:rPr>
          <w:rFonts w:ascii="Times New Roman" w:hAnsi="Times New Roman"/>
          <w:b/>
          <w:color w:val="000000" w:themeColor="text1"/>
          <w:sz w:val="24"/>
          <w:szCs w:val="24"/>
        </w:rPr>
        <w:t xml:space="preserve">ransmission </w:t>
      </w:r>
      <w:r w:rsidR="00842FF0">
        <w:rPr>
          <w:rFonts w:ascii="Times New Roman" w:hAnsi="Times New Roman"/>
          <w:b/>
          <w:color w:val="000000" w:themeColor="text1"/>
          <w:sz w:val="24"/>
          <w:szCs w:val="24"/>
        </w:rPr>
        <w:t>l</w:t>
      </w:r>
      <w:r w:rsidR="00842FF0" w:rsidRPr="00842FF0">
        <w:rPr>
          <w:rFonts w:ascii="Times New Roman" w:hAnsi="Times New Roman"/>
          <w:b/>
          <w:color w:val="000000" w:themeColor="text1"/>
          <w:sz w:val="24"/>
          <w:szCs w:val="24"/>
        </w:rPr>
        <w:t xml:space="preserve">ines </w:t>
      </w:r>
      <w:r w:rsidR="00842FF0">
        <w:rPr>
          <w:rFonts w:ascii="Times New Roman" w:hAnsi="Times New Roman"/>
          <w:b/>
          <w:color w:val="000000" w:themeColor="text1"/>
          <w:sz w:val="24"/>
          <w:szCs w:val="24"/>
        </w:rPr>
        <w:t>f</w:t>
      </w:r>
      <w:r w:rsidR="00842FF0" w:rsidRPr="00842FF0">
        <w:rPr>
          <w:rFonts w:ascii="Times New Roman" w:hAnsi="Times New Roman"/>
          <w:b/>
          <w:color w:val="000000" w:themeColor="text1"/>
          <w:sz w:val="24"/>
          <w:szCs w:val="24"/>
        </w:rPr>
        <w:t>or</w:t>
      </w:r>
      <w:r w:rsidR="00842FF0">
        <w:rPr>
          <w:rFonts w:ascii="Times New Roman" w:hAnsi="Times New Roman"/>
          <w:b/>
          <w:color w:val="000000" w:themeColor="text1"/>
          <w:sz w:val="24"/>
          <w:szCs w:val="24"/>
        </w:rPr>
        <w:t xml:space="preserve"> s</w:t>
      </w:r>
      <w:r w:rsidR="00842FF0" w:rsidRPr="00842FF0">
        <w:rPr>
          <w:rFonts w:ascii="Times New Roman" w:hAnsi="Times New Roman"/>
          <w:b/>
          <w:color w:val="000000" w:themeColor="text1"/>
          <w:sz w:val="24"/>
          <w:szCs w:val="24"/>
        </w:rPr>
        <w:t xml:space="preserve">trengthening </w:t>
      </w:r>
      <w:r w:rsidR="00842FF0">
        <w:rPr>
          <w:rFonts w:ascii="Times New Roman" w:hAnsi="Times New Roman"/>
          <w:b/>
          <w:color w:val="000000" w:themeColor="text1"/>
          <w:sz w:val="24"/>
          <w:szCs w:val="24"/>
        </w:rPr>
        <w:t>o</w:t>
      </w:r>
      <w:r w:rsidR="00842FF0" w:rsidRPr="00842FF0">
        <w:rPr>
          <w:rFonts w:ascii="Times New Roman" w:hAnsi="Times New Roman"/>
          <w:b/>
          <w:color w:val="000000" w:themeColor="text1"/>
          <w:sz w:val="24"/>
          <w:szCs w:val="24"/>
        </w:rPr>
        <w:t xml:space="preserve">f </w:t>
      </w:r>
      <w:r w:rsidR="00842FF0">
        <w:rPr>
          <w:rFonts w:ascii="Times New Roman" w:hAnsi="Times New Roman"/>
          <w:b/>
          <w:color w:val="000000" w:themeColor="text1"/>
          <w:sz w:val="24"/>
          <w:szCs w:val="24"/>
        </w:rPr>
        <w:t>M</w:t>
      </w:r>
      <w:r w:rsidR="00842FF0" w:rsidRPr="00842FF0">
        <w:rPr>
          <w:rFonts w:ascii="Times New Roman" w:hAnsi="Times New Roman"/>
          <w:b/>
          <w:color w:val="000000" w:themeColor="text1"/>
          <w:sz w:val="24"/>
          <w:szCs w:val="24"/>
        </w:rPr>
        <w:t xml:space="preserve">umbai </w:t>
      </w:r>
      <w:r w:rsidR="00980D14">
        <w:rPr>
          <w:rFonts w:ascii="Times New Roman" w:hAnsi="Times New Roman"/>
          <w:b/>
          <w:color w:val="000000" w:themeColor="text1"/>
          <w:sz w:val="24"/>
          <w:szCs w:val="24"/>
        </w:rPr>
        <w:t>T</w:t>
      </w:r>
      <w:r w:rsidR="00842FF0" w:rsidRPr="00842FF0">
        <w:rPr>
          <w:rFonts w:ascii="Times New Roman" w:hAnsi="Times New Roman"/>
          <w:b/>
          <w:color w:val="000000" w:themeColor="text1"/>
          <w:sz w:val="24"/>
          <w:szCs w:val="24"/>
        </w:rPr>
        <w:t xml:space="preserve">ransmission </w:t>
      </w:r>
      <w:r w:rsidR="00980D14">
        <w:rPr>
          <w:rFonts w:ascii="Times New Roman" w:hAnsi="Times New Roman"/>
          <w:b/>
          <w:color w:val="000000" w:themeColor="text1"/>
          <w:sz w:val="24"/>
          <w:szCs w:val="24"/>
        </w:rPr>
        <w:t>S</w:t>
      </w:r>
      <w:r w:rsidR="00842FF0" w:rsidRPr="00842FF0">
        <w:rPr>
          <w:rFonts w:ascii="Times New Roman" w:hAnsi="Times New Roman"/>
          <w:b/>
          <w:color w:val="000000" w:themeColor="text1"/>
          <w:sz w:val="24"/>
          <w:szCs w:val="24"/>
        </w:rPr>
        <w:t>ystem</w:t>
      </w:r>
      <w:r w:rsidRPr="00C83F75">
        <w:rPr>
          <w:rFonts w:ascii="Times New Roman" w:hAnsi="Times New Roman"/>
          <w:b/>
          <w:color w:val="000000" w:themeColor="text1"/>
          <w:sz w:val="24"/>
          <w:szCs w:val="24"/>
        </w:rPr>
        <w:t>” through tariff based competitive bidding process.</w:t>
      </w:r>
    </w:p>
    <w:p w14:paraId="190B1D58" w14:textId="77777777" w:rsidR="00550756" w:rsidRPr="00C83F75" w:rsidRDefault="00550756" w:rsidP="009D7A07">
      <w:pPr>
        <w:widowControl w:val="0"/>
        <w:autoSpaceDE w:val="0"/>
        <w:autoSpaceDN w:val="0"/>
        <w:adjustRightInd w:val="0"/>
        <w:spacing w:after="0" w:line="240" w:lineRule="auto"/>
        <w:ind w:right="50"/>
        <w:rPr>
          <w:rFonts w:ascii="Times New Roman" w:hAnsi="Times New Roman"/>
          <w:b/>
          <w:color w:val="000000" w:themeColor="text1"/>
          <w:sz w:val="24"/>
          <w:szCs w:val="24"/>
        </w:rPr>
      </w:pPr>
    </w:p>
    <w:p w14:paraId="5A7186D1" w14:textId="77777777" w:rsidR="00550756" w:rsidRPr="00C83F75" w:rsidRDefault="00550756" w:rsidP="009D7A07">
      <w:pPr>
        <w:widowControl w:val="0"/>
        <w:autoSpaceDE w:val="0"/>
        <w:autoSpaceDN w:val="0"/>
        <w:adjustRightInd w:val="0"/>
        <w:spacing w:after="0" w:line="240" w:lineRule="auto"/>
        <w:ind w:right="50"/>
        <w:rPr>
          <w:rFonts w:ascii="Times New Roman" w:hAnsi="Times New Roman"/>
          <w:color w:val="000000" w:themeColor="text1"/>
          <w:sz w:val="24"/>
          <w:szCs w:val="24"/>
        </w:rPr>
      </w:pPr>
    </w:p>
    <w:p w14:paraId="504DF590" w14:textId="77777777" w:rsidR="00550756" w:rsidRPr="00C83F75" w:rsidRDefault="00A06D80" w:rsidP="009D7A07">
      <w:pPr>
        <w:widowControl w:val="0"/>
        <w:autoSpaceDE w:val="0"/>
        <w:autoSpaceDN w:val="0"/>
        <w:adjustRightInd w:val="0"/>
        <w:spacing w:after="0" w:line="240" w:lineRule="auto"/>
        <w:ind w:right="50"/>
        <w:rPr>
          <w:rFonts w:ascii="Times New Roman" w:hAnsi="Times New Roman"/>
          <w:color w:val="000000" w:themeColor="text1"/>
          <w:sz w:val="24"/>
          <w:szCs w:val="24"/>
        </w:rPr>
      </w:pPr>
      <w:r w:rsidRPr="00C83F75">
        <w:rPr>
          <w:rFonts w:ascii="Times New Roman" w:hAnsi="Times New Roman"/>
          <w:color w:val="000000" w:themeColor="text1"/>
          <w:sz w:val="24"/>
          <w:szCs w:val="24"/>
        </w:rPr>
        <w:t>This RFQ document is issued to -</w:t>
      </w:r>
    </w:p>
    <w:p w14:paraId="59D275E5" w14:textId="77777777" w:rsidR="00550756" w:rsidRPr="00C83F75" w:rsidRDefault="00550756" w:rsidP="009D7A07">
      <w:pPr>
        <w:widowControl w:val="0"/>
        <w:autoSpaceDE w:val="0"/>
        <w:autoSpaceDN w:val="0"/>
        <w:adjustRightInd w:val="0"/>
        <w:spacing w:after="0" w:line="240" w:lineRule="auto"/>
        <w:ind w:right="50"/>
        <w:rPr>
          <w:rFonts w:ascii="Times New Roman" w:hAnsi="Times New Roman"/>
          <w:color w:val="000000" w:themeColor="text1"/>
          <w:sz w:val="24"/>
          <w:szCs w:val="24"/>
        </w:rPr>
      </w:pPr>
    </w:p>
    <w:p w14:paraId="7A01B132" w14:textId="77777777" w:rsidR="00550756" w:rsidRPr="00C83F75" w:rsidRDefault="00550756" w:rsidP="009D7A07">
      <w:pPr>
        <w:widowControl w:val="0"/>
        <w:autoSpaceDE w:val="0"/>
        <w:autoSpaceDN w:val="0"/>
        <w:adjustRightInd w:val="0"/>
        <w:spacing w:after="0" w:line="240" w:lineRule="auto"/>
        <w:ind w:right="50"/>
        <w:rPr>
          <w:rFonts w:ascii="Times New Roman" w:hAnsi="Times New Roman"/>
          <w:color w:val="000000" w:themeColor="text1"/>
          <w:sz w:val="24"/>
          <w:szCs w:val="24"/>
        </w:rPr>
      </w:pPr>
    </w:p>
    <w:p w14:paraId="2DF7D7A8" w14:textId="77777777" w:rsidR="00550756" w:rsidRPr="00C83F75" w:rsidRDefault="00A06D80" w:rsidP="009D7A07">
      <w:pPr>
        <w:widowControl w:val="0"/>
        <w:autoSpaceDE w:val="0"/>
        <w:autoSpaceDN w:val="0"/>
        <w:adjustRightInd w:val="0"/>
        <w:spacing w:after="0" w:line="240" w:lineRule="auto"/>
        <w:ind w:right="50"/>
        <w:rPr>
          <w:rFonts w:ascii="Times New Roman" w:hAnsi="Times New Roman"/>
          <w:color w:val="000000" w:themeColor="text1"/>
          <w:sz w:val="24"/>
          <w:szCs w:val="24"/>
        </w:rPr>
      </w:pPr>
      <w:r w:rsidRPr="00C83F75">
        <w:rPr>
          <w:rFonts w:ascii="Times New Roman" w:hAnsi="Times New Roman"/>
          <w:color w:val="000000" w:themeColor="text1"/>
          <w:sz w:val="24"/>
          <w:szCs w:val="24"/>
        </w:rPr>
        <w:t>M/s. _______________________</w:t>
      </w:r>
    </w:p>
    <w:p w14:paraId="181911B0" w14:textId="77777777" w:rsidR="00483956" w:rsidRPr="00C83F75" w:rsidRDefault="00483956"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p>
    <w:p w14:paraId="14C8559F" w14:textId="77777777" w:rsidR="00C32FA5" w:rsidRPr="00C83F75" w:rsidRDefault="00A06D80"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r w:rsidRPr="00C83F75">
        <w:rPr>
          <w:rFonts w:ascii="Times New Roman" w:hAnsi="Times New Roman"/>
          <w:bCs/>
          <w:color w:val="000000" w:themeColor="text1"/>
          <w:sz w:val="24"/>
          <w:szCs w:val="24"/>
        </w:rPr>
        <w:t>___________________________</w:t>
      </w:r>
    </w:p>
    <w:p w14:paraId="64896F94" w14:textId="77777777" w:rsidR="00483956" w:rsidRPr="00C83F75" w:rsidRDefault="00483956"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p>
    <w:p w14:paraId="078A7129" w14:textId="77777777" w:rsidR="00E66F97" w:rsidRPr="00C83F75" w:rsidRDefault="00A06D80"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r w:rsidRPr="00C83F75">
        <w:rPr>
          <w:rFonts w:ascii="Times New Roman" w:hAnsi="Times New Roman"/>
          <w:bCs/>
          <w:color w:val="000000" w:themeColor="text1"/>
          <w:sz w:val="24"/>
          <w:szCs w:val="24"/>
        </w:rPr>
        <w:t>___________________________</w:t>
      </w:r>
    </w:p>
    <w:p w14:paraId="6523F70D" w14:textId="77777777" w:rsidR="00C32FA5" w:rsidRPr="00C83F75" w:rsidRDefault="00C32FA5"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p>
    <w:p w14:paraId="2FC9A0AA" w14:textId="77777777" w:rsidR="00E66F97" w:rsidRPr="00C83F75" w:rsidRDefault="00A06D80"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r w:rsidRPr="00C83F75">
        <w:rPr>
          <w:rFonts w:ascii="Times New Roman" w:hAnsi="Times New Roman"/>
          <w:bCs/>
          <w:color w:val="000000" w:themeColor="text1"/>
          <w:sz w:val="24"/>
          <w:szCs w:val="24"/>
        </w:rPr>
        <w:t>___________________________</w:t>
      </w:r>
    </w:p>
    <w:p w14:paraId="652565A9" w14:textId="77777777" w:rsidR="00C32FA5" w:rsidRPr="00C83F75" w:rsidRDefault="00C32FA5"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p>
    <w:p w14:paraId="66B9DE4E" w14:textId="77777777" w:rsidR="00E66F97" w:rsidRPr="00C83F75" w:rsidRDefault="00A06D80" w:rsidP="009D7A07">
      <w:pPr>
        <w:tabs>
          <w:tab w:val="left" w:pos="144"/>
          <w:tab w:val="left" w:pos="864"/>
          <w:tab w:val="left" w:pos="1584"/>
          <w:tab w:val="left" w:pos="2304"/>
          <w:tab w:val="left" w:pos="3024"/>
          <w:tab w:val="left" w:pos="3744"/>
          <w:tab w:val="left" w:pos="4464"/>
          <w:tab w:val="left" w:pos="5184"/>
          <w:tab w:val="left" w:pos="5904"/>
          <w:tab w:val="left" w:pos="6624"/>
          <w:tab w:val="left" w:pos="7344"/>
        </w:tabs>
        <w:spacing w:after="0" w:line="240" w:lineRule="auto"/>
        <w:ind w:right="50"/>
        <w:jc w:val="both"/>
        <w:rPr>
          <w:rFonts w:ascii="Times New Roman" w:hAnsi="Times New Roman"/>
          <w:bCs/>
          <w:color w:val="000000" w:themeColor="text1"/>
          <w:sz w:val="24"/>
          <w:szCs w:val="24"/>
        </w:rPr>
      </w:pPr>
      <w:r w:rsidRPr="00C83F75">
        <w:rPr>
          <w:rFonts w:ascii="Times New Roman" w:hAnsi="Times New Roman"/>
          <w:bCs/>
          <w:color w:val="000000" w:themeColor="text1"/>
          <w:sz w:val="24"/>
          <w:szCs w:val="24"/>
        </w:rPr>
        <w:t>___________________________</w:t>
      </w:r>
    </w:p>
    <w:p w14:paraId="03925558"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FE0BFE0"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C2DC2FA"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29DB90D"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7D10576"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8CB3C42"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7D39941"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BAB0E07"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6C462451"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9EC2857" w14:textId="77777777" w:rsidR="001B3458" w:rsidRPr="00C83F75" w:rsidRDefault="001B3458"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3D4879E" w14:textId="03234B96" w:rsidR="00842FF0" w:rsidRDefault="00B81502" w:rsidP="001B3458">
      <w:pPr>
        <w:widowControl w:val="0"/>
        <w:autoSpaceDE w:val="0"/>
        <w:autoSpaceDN w:val="0"/>
        <w:adjustRightInd w:val="0"/>
        <w:spacing w:after="0" w:line="240" w:lineRule="auto"/>
        <w:rPr>
          <w:rFonts w:ascii="Times New Roman" w:hAnsi="Times New Roman"/>
          <w:color w:val="000000" w:themeColor="text1"/>
          <w:sz w:val="24"/>
          <w:szCs w:val="24"/>
        </w:rPr>
      </w:pPr>
      <w:r>
        <w:rPr>
          <w:rFonts w:ascii="Times New Roman" w:hAnsi="Times New Roman"/>
          <w:color w:val="000000" w:themeColor="text1"/>
          <w:sz w:val="24"/>
          <w:szCs w:val="24"/>
        </w:rPr>
        <w:t>Executive Engineer (BDC)</w:t>
      </w:r>
    </w:p>
    <w:p w14:paraId="2C503112" w14:textId="4923515B" w:rsidR="00E36821" w:rsidRPr="00C83F75" w:rsidRDefault="00842FF0" w:rsidP="001606F0">
      <w:pPr>
        <w:widowControl w:val="0"/>
        <w:autoSpaceDE w:val="0"/>
        <w:autoSpaceDN w:val="0"/>
        <w:adjustRightInd w:val="0"/>
        <w:spacing w:after="0" w:line="240" w:lineRule="auto"/>
        <w:rPr>
          <w:rFonts w:ascii="Times New Roman" w:hAnsi="Times New Roman"/>
          <w:color w:val="000000" w:themeColor="text1"/>
          <w:sz w:val="24"/>
          <w:szCs w:val="24"/>
        </w:rPr>
      </w:pPr>
      <w:r w:rsidRPr="00842FF0">
        <w:rPr>
          <w:rFonts w:ascii="Times New Roman" w:hAnsi="Times New Roman"/>
          <w:color w:val="000000" w:themeColor="text1"/>
          <w:sz w:val="24"/>
          <w:szCs w:val="24"/>
        </w:rPr>
        <w:t>Maharashtra State Electricity Transmission Company Limited</w:t>
      </w:r>
      <w:r>
        <w:rPr>
          <w:rFonts w:ascii="Times New Roman" w:hAnsi="Times New Roman"/>
          <w:color w:val="000000" w:themeColor="text1"/>
          <w:sz w:val="24"/>
          <w:szCs w:val="24"/>
        </w:rPr>
        <w:t xml:space="preserve"> </w:t>
      </w:r>
    </w:p>
    <w:p w14:paraId="1B773783" w14:textId="77777777" w:rsidR="00E36821" w:rsidRPr="00C83F75" w:rsidRDefault="00E36821"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7996A5E" w14:textId="2A2AF46E" w:rsidR="00E36821" w:rsidRPr="00C83F75" w:rsidRDefault="00A06D80" w:rsidP="00BB506B">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Ref No.: </w:t>
      </w:r>
      <w:r w:rsidR="00462133">
        <w:rPr>
          <w:rFonts w:ascii="Times New Roman" w:hAnsi="Times New Roman"/>
          <w:color w:val="000000" w:themeColor="text1"/>
          <w:sz w:val="24"/>
          <w:szCs w:val="24"/>
        </w:rPr>
        <w:t>STBCB/MSETCL/</w:t>
      </w:r>
      <w:r w:rsidR="00A52D73">
        <w:rPr>
          <w:rFonts w:ascii="Times New Roman" w:hAnsi="Times New Roman"/>
          <w:color w:val="000000" w:themeColor="text1"/>
          <w:sz w:val="24"/>
          <w:szCs w:val="24"/>
        </w:rPr>
        <w:t>RFQ-Vikhroli/1/19-20/ET/1</w:t>
      </w:r>
    </w:p>
    <w:p w14:paraId="63926074" w14:textId="77777777" w:rsidR="00227816" w:rsidRPr="00C83F75" w:rsidRDefault="00227816" w:rsidP="00BB506B">
      <w:pPr>
        <w:widowControl w:val="0"/>
        <w:autoSpaceDE w:val="0"/>
        <w:autoSpaceDN w:val="0"/>
        <w:adjustRightInd w:val="0"/>
        <w:spacing w:after="0" w:line="240" w:lineRule="auto"/>
        <w:rPr>
          <w:rFonts w:ascii="Times New Roman" w:hAnsi="Times New Roman"/>
          <w:color w:val="000000" w:themeColor="text1"/>
          <w:sz w:val="24"/>
          <w:szCs w:val="24"/>
        </w:rPr>
      </w:pPr>
    </w:p>
    <w:p w14:paraId="018B26D9" w14:textId="77777777" w:rsidR="00550756" w:rsidRPr="00C83F75" w:rsidRDefault="00A06D80" w:rsidP="00E42E0A">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bCs/>
          <w:color w:val="000000" w:themeColor="text1"/>
          <w:sz w:val="24"/>
          <w:szCs w:val="24"/>
        </w:rPr>
        <w:lastRenderedPageBreak/>
        <w:t>REQUEST FOR QUALIFICATION NOTIFICATION</w:t>
      </w:r>
    </w:p>
    <w:p w14:paraId="525E0B1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1BDCC42" w14:textId="77777777" w:rsidR="00E87C1B" w:rsidRDefault="00E87C1B" w:rsidP="00E87C1B">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bookmarkStart w:id="1" w:name="_Hlk6154959"/>
      <w:r w:rsidRPr="00842FF0">
        <w:rPr>
          <w:rFonts w:ascii="Times New Roman" w:hAnsi="Times New Roman"/>
          <w:b/>
          <w:color w:val="000000" w:themeColor="text1"/>
          <w:sz w:val="28"/>
          <w:szCs w:val="28"/>
        </w:rPr>
        <w:t>Maharashtra State Electricity Transmission Company Limited</w:t>
      </w:r>
    </w:p>
    <w:p w14:paraId="0951B148" w14:textId="77777777" w:rsidR="00E87C1B" w:rsidRPr="00842FF0" w:rsidRDefault="00E87C1B" w:rsidP="00E87C1B">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proofErr w:type="spellStart"/>
      <w:r w:rsidRPr="00842FF0">
        <w:rPr>
          <w:rFonts w:ascii="Times New Roman" w:hAnsi="Times New Roman"/>
          <w:b/>
          <w:color w:val="000000" w:themeColor="text1"/>
          <w:sz w:val="28"/>
          <w:szCs w:val="28"/>
        </w:rPr>
        <w:t>Prakashganga</w:t>
      </w:r>
      <w:proofErr w:type="spellEnd"/>
      <w:r w:rsidRPr="00842FF0">
        <w:rPr>
          <w:rFonts w:ascii="Times New Roman" w:hAnsi="Times New Roman"/>
          <w:b/>
          <w:color w:val="000000" w:themeColor="text1"/>
          <w:sz w:val="28"/>
          <w:szCs w:val="28"/>
        </w:rPr>
        <w:t>, 3 floor B wing,</w:t>
      </w:r>
    </w:p>
    <w:p w14:paraId="638316B3" w14:textId="501B2107" w:rsidR="00E87C1B" w:rsidRDefault="00E87C1B" w:rsidP="001606F0">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8"/>
          <w:szCs w:val="28"/>
        </w:rPr>
      </w:pPr>
      <w:r w:rsidRPr="00842FF0">
        <w:rPr>
          <w:rFonts w:ascii="Times New Roman" w:hAnsi="Times New Roman"/>
          <w:b/>
          <w:color w:val="000000" w:themeColor="text1"/>
          <w:sz w:val="28"/>
          <w:szCs w:val="28"/>
        </w:rPr>
        <w:t>Plot No. C-19, E-Block, Bandra-Kurla Complex, Bandra (E),Mumbai – 400 051</w:t>
      </w:r>
    </w:p>
    <w:bookmarkEnd w:id="1"/>
    <w:p w14:paraId="1D521ED3"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2754CF5" w14:textId="42A9ABB5" w:rsidR="00A06D80" w:rsidRPr="00C83F75" w:rsidRDefault="001D736F" w:rsidP="00214BEB">
      <w:pPr>
        <w:numPr>
          <w:ilvl w:val="0"/>
          <w:numId w:val="15"/>
        </w:numPr>
        <w:tabs>
          <w:tab w:val="clear" w:pos="720"/>
          <w:tab w:val="num" w:pos="540"/>
        </w:tabs>
        <w:spacing w:after="0" w:line="240" w:lineRule="auto"/>
        <w:ind w:left="450"/>
        <w:jc w:val="both"/>
        <w:rPr>
          <w:rFonts w:ascii="Times New Roman" w:hAnsi="Times New Roman"/>
          <w:b/>
          <w:color w:val="000000" w:themeColor="text1"/>
          <w:sz w:val="24"/>
          <w:szCs w:val="24"/>
        </w:rPr>
      </w:pPr>
      <w:r>
        <w:rPr>
          <w:rFonts w:ascii="Times New Roman" w:hAnsi="Times New Roman"/>
          <w:sz w:val="24"/>
        </w:rPr>
        <w:t>The Government of Maharashtra</w:t>
      </w:r>
      <w:r w:rsidR="00AD45A0">
        <w:rPr>
          <w:rFonts w:ascii="Times New Roman" w:hAnsi="Times New Roman"/>
          <w:sz w:val="24"/>
        </w:rPr>
        <w:t xml:space="preserve"> </w:t>
      </w:r>
      <w:r w:rsidR="00C43DDC" w:rsidRPr="00C45D3B">
        <w:rPr>
          <w:rFonts w:ascii="Times New Roman" w:hAnsi="Times New Roman"/>
          <w:sz w:val="24"/>
        </w:rPr>
        <w:t xml:space="preserve">has </w:t>
      </w:r>
      <w:r w:rsidR="00C43DDC" w:rsidRPr="004C780D">
        <w:rPr>
          <w:rFonts w:ascii="Times New Roman" w:hAnsi="Times New Roman"/>
          <w:sz w:val="24"/>
        </w:rPr>
        <w:t>appointed</w:t>
      </w:r>
      <w:r w:rsidR="00C43DDC" w:rsidRPr="00C83F75" w:rsidDel="00C43DDC">
        <w:rPr>
          <w:rFonts w:ascii="Times New Roman" w:hAnsi="Times New Roman"/>
          <w:bCs/>
          <w:color w:val="000000" w:themeColor="text1"/>
          <w:sz w:val="24"/>
          <w:szCs w:val="24"/>
        </w:rPr>
        <w:t xml:space="preserve"> </w:t>
      </w:r>
      <w:r w:rsidR="00FF3E34" w:rsidRPr="00FF3E34">
        <w:rPr>
          <w:rFonts w:ascii="Times New Roman" w:hAnsi="Times New Roman"/>
          <w:bCs/>
          <w:color w:val="000000" w:themeColor="text1"/>
          <w:sz w:val="24"/>
          <w:szCs w:val="24"/>
        </w:rPr>
        <w:t>Maharashtra State Electricity Transmission Company Limited</w:t>
      </w:r>
      <w:r w:rsidR="00FF3E34">
        <w:rPr>
          <w:rFonts w:ascii="Times New Roman" w:hAnsi="Times New Roman"/>
          <w:bCs/>
          <w:color w:val="000000" w:themeColor="text1"/>
          <w:sz w:val="24"/>
          <w:szCs w:val="24"/>
        </w:rPr>
        <w:t xml:space="preserve"> </w:t>
      </w:r>
      <w:r w:rsidR="00A06D80" w:rsidRPr="00C83F75">
        <w:rPr>
          <w:rFonts w:ascii="Times New Roman" w:hAnsi="Times New Roman"/>
          <w:bCs/>
          <w:color w:val="000000" w:themeColor="text1"/>
          <w:sz w:val="24"/>
          <w:szCs w:val="24"/>
        </w:rPr>
        <w:t>to be the Bid Process Coordinator (BPC) for the purpose of selection of Bidder as Transmission Service Provider (TSP) to establish transmission system for “</w:t>
      </w:r>
      <w:bookmarkStart w:id="2" w:name="_Hlk6154981"/>
      <w:r w:rsidR="00FF3E34" w:rsidRPr="00FF3E34">
        <w:rPr>
          <w:rFonts w:ascii="Times New Roman" w:hAnsi="Times New Roman"/>
          <w:bCs/>
          <w:color w:val="000000" w:themeColor="text1"/>
          <w:sz w:val="24"/>
          <w:szCs w:val="24"/>
        </w:rPr>
        <w:t xml:space="preserve">400 </w:t>
      </w:r>
      <w:r w:rsidR="00A702A4">
        <w:rPr>
          <w:rFonts w:ascii="Times New Roman" w:hAnsi="Times New Roman"/>
          <w:bCs/>
          <w:color w:val="000000" w:themeColor="text1"/>
          <w:sz w:val="24"/>
          <w:szCs w:val="24"/>
        </w:rPr>
        <w:t>k</w:t>
      </w:r>
      <w:r w:rsidR="00FF3E34" w:rsidRPr="00FF3E34">
        <w:rPr>
          <w:rFonts w:ascii="Times New Roman" w:hAnsi="Times New Roman"/>
          <w:bCs/>
          <w:color w:val="000000" w:themeColor="text1"/>
          <w:sz w:val="24"/>
          <w:szCs w:val="24"/>
        </w:rPr>
        <w:t xml:space="preserve">V Vikhroli receiving station and associated </w:t>
      </w:r>
      <w:r w:rsidR="00980D14">
        <w:rPr>
          <w:rFonts w:ascii="Times New Roman" w:hAnsi="Times New Roman"/>
          <w:bCs/>
          <w:color w:val="000000" w:themeColor="text1"/>
          <w:sz w:val="24"/>
          <w:szCs w:val="24"/>
        </w:rPr>
        <w:t xml:space="preserve">incoming </w:t>
      </w:r>
      <w:r w:rsidR="00FF3E34" w:rsidRPr="00FF3E34">
        <w:rPr>
          <w:rFonts w:ascii="Times New Roman" w:hAnsi="Times New Roman"/>
          <w:bCs/>
          <w:color w:val="000000" w:themeColor="text1"/>
          <w:sz w:val="24"/>
          <w:szCs w:val="24"/>
        </w:rPr>
        <w:t xml:space="preserve">transmission lines for strengthening of Mumbai </w:t>
      </w:r>
      <w:r w:rsidR="00980D14">
        <w:rPr>
          <w:rFonts w:ascii="Times New Roman" w:hAnsi="Times New Roman"/>
          <w:bCs/>
          <w:color w:val="000000" w:themeColor="text1"/>
          <w:sz w:val="24"/>
          <w:szCs w:val="24"/>
        </w:rPr>
        <w:t>T</w:t>
      </w:r>
      <w:r w:rsidR="00FF3E34" w:rsidRPr="00FF3E34">
        <w:rPr>
          <w:rFonts w:ascii="Times New Roman" w:hAnsi="Times New Roman"/>
          <w:bCs/>
          <w:color w:val="000000" w:themeColor="text1"/>
          <w:sz w:val="24"/>
          <w:szCs w:val="24"/>
        </w:rPr>
        <w:t xml:space="preserve">ransmission </w:t>
      </w:r>
      <w:r w:rsidR="00980D14">
        <w:rPr>
          <w:rFonts w:ascii="Times New Roman" w:hAnsi="Times New Roman"/>
          <w:bCs/>
          <w:color w:val="000000" w:themeColor="text1"/>
          <w:sz w:val="24"/>
          <w:szCs w:val="24"/>
        </w:rPr>
        <w:t>S</w:t>
      </w:r>
      <w:r w:rsidR="00FF3E34" w:rsidRPr="00FF3E34">
        <w:rPr>
          <w:rFonts w:ascii="Times New Roman" w:hAnsi="Times New Roman"/>
          <w:bCs/>
          <w:color w:val="000000" w:themeColor="text1"/>
          <w:sz w:val="24"/>
          <w:szCs w:val="24"/>
        </w:rPr>
        <w:t>ystem</w:t>
      </w:r>
      <w:bookmarkEnd w:id="2"/>
      <w:r w:rsidR="00A06D80" w:rsidRPr="00C83F75">
        <w:rPr>
          <w:rFonts w:ascii="Times New Roman" w:hAnsi="Times New Roman"/>
          <w:color w:val="000000" w:themeColor="text1"/>
          <w:sz w:val="24"/>
          <w:szCs w:val="24"/>
        </w:rPr>
        <w:t xml:space="preserve">” through tariff based competitive bidding process. </w:t>
      </w:r>
    </w:p>
    <w:p w14:paraId="191637B6" w14:textId="77777777" w:rsidR="009D7A07" w:rsidRPr="00C83F75" w:rsidRDefault="009D7A07" w:rsidP="009D7A07">
      <w:pPr>
        <w:spacing w:after="0" w:line="240" w:lineRule="auto"/>
        <w:ind w:left="360"/>
        <w:jc w:val="both"/>
        <w:rPr>
          <w:rFonts w:ascii="Times New Roman" w:hAnsi="Times New Roman"/>
          <w:bCs/>
          <w:color w:val="000000" w:themeColor="text1"/>
          <w:sz w:val="24"/>
          <w:szCs w:val="24"/>
        </w:rPr>
      </w:pPr>
    </w:p>
    <w:p w14:paraId="398B68C9" w14:textId="01BA01E1" w:rsidR="000E6D61" w:rsidRDefault="00FF3E34" w:rsidP="00A06D80">
      <w:pPr>
        <w:numPr>
          <w:ilvl w:val="0"/>
          <w:numId w:val="15"/>
        </w:numPr>
        <w:tabs>
          <w:tab w:val="clear" w:pos="720"/>
          <w:tab w:val="num" w:pos="426"/>
        </w:tabs>
        <w:spacing w:after="0" w:line="240" w:lineRule="auto"/>
        <w:ind w:left="426" w:hanging="426"/>
        <w:jc w:val="both"/>
        <w:rPr>
          <w:rFonts w:ascii="Times New Roman" w:hAnsi="Times New Roman"/>
          <w:bCs/>
          <w:color w:val="000000" w:themeColor="text1"/>
          <w:sz w:val="24"/>
          <w:szCs w:val="24"/>
        </w:rPr>
      </w:pPr>
      <w:r w:rsidRPr="00FF3E34">
        <w:rPr>
          <w:rFonts w:ascii="Times New Roman" w:hAnsi="Times New Roman"/>
          <w:bCs/>
          <w:color w:val="000000" w:themeColor="text1"/>
          <w:sz w:val="24"/>
          <w:szCs w:val="24"/>
        </w:rPr>
        <w:t>Maharashtra State Electricity Transmission Company Limited</w:t>
      </w:r>
      <w:r w:rsidRPr="00FF3E34" w:rsidDel="00FF3E34">
        <w:rPr>
          <w:rFonts w:ascii="Times New Roman" w:hAnsi="Times New Roman"/>
          <w:bCs/>
          <w:color w:val="000000" w:themeColor="text1"/>
          <w:sz w:val="24"/>
          <w:szCs w:val="24"/>
        </w:rPr>
        <w:t xml:space="preserve"> </w:t>
      </w:r>
      <w:r w:rsidR="00A06D80" w:rsidRPr="00C83F75">
        <w:rPr>
          <w:rFonts w:ascii="Times New Roman" w:hAnsi="Times New Roman"/>
          <w:bCs/>
          <w:color w:val="000000" w:themeColor="text1"/>
          <w:sz w:val="24"/>
          <w:szCs w:val="24"/>
        </w:rPr>
        <w:t xml:space="preserve">(hereinafter referred to as </w:t>
      </w:r>
      <w:r w:rsidR="00701E45">
        <w:rPr>
          <w:rFonts w:ascii="Times New Roman" w:hAnsi="Times New Roman"/>
          <w:bCs/>
          <w:color w:val="000000" w:themeColor="text1"/>
          <w:sz w:val="24"/>
          <w:szCs w:val="24"/>
        </w:rPr>
        <w:t>“</w:t>
      </w:r>
      <w:r w:rsidR="00A06D80" w:rsidRPr="00C83F75">
        <w:rPr>
          <w:rFonts w:ascii="Times New Roman" w:hAnsi="Times New Roman"/>
          <w:bCs/>
          <w:color w:val="000000" w:themeColor="text1"/>
          <w:sz w:val="24"/>
          <w:szCs w:val="24"/>
        </w:rPr>
        <w:t>BPC</w:t>
      </w:r>
      <w:r w:rsidR="00701E45">
        <w:rPr>
          <w:rFonts w:ascii="Times New Roman" w:hAnsi="Times New Roman"/>
          <w:bCs/>
          <w:color w:val="000000" w:themeColor="text1"/>
          <w:sz w:val="24"/>
          <w:szCs w:val="24"/>
        </w:rPr>
        <w:t>”</w:t>
      </w:r>
      <w:r w:rsidR="00A06D80" w:rsidRPr="00C83F75">
        <w:rPr>
          <w:rFonts w:ascii="Times New Roman" w:hAnsi="Times New Roman"/>
          <w:bCs/>
          <w:color w:val="000000" w:themeColor="text1"/>
          <w:sz w:val="24"/>
          <w:szCs w:val="24"/>
        </w:rPr>
        <w:t>) hereby invites all prospective Bidders for issue of Request for Qualification (</w:t>
      </w:r>
      <w:r w:rsidR="00701E45">
        <w:rPr>
          <w:rFonts w:ascii="Times New Roman" w:hAnsi="Times New Roman"/>
          <w:bCs/>
          <w:color w:val="000000" w:themeColor="text1"/>
          <w:sz w:val="24"/>
          <w:szCs w:val="24"/>
        </w:rPr>
        <w:t>“</w:t>
      </w:r>
      <w:r w:rsidR="00A06D80" w:rsidRPr="00C83F75">
        <w:rPr>
          <w:rFonts w:ascii="Times New Roman" w:hAnsi="Times New Roman"/>
          <w:bCs/>
          <w:color w:val="000000" w:themeColor="text1"/>
          <w:sz w:val="24"/>
          <w:szCs w:val="24"/>
        </w:rPr>
        <w:t>RFQ</w:t>
      </w:r>
      <w:r w:rsidR="00701E45">
        <w:rPr>
          <w:rFonts w:ascii="Times New Roman" w:hAnsi="Times New Roman"/>
          <w:bCs/>
          <w:color w:val="000000" w:themeColor="text1"/>
          <w:sz w:val="24"/>
          <w:szCs w:val="24"/>
        </w:rPr>
        <w:t>”</w:t>
      </w:r>
      <w:r w:rsidR="00A06D80" w:rsidRPr="00C83F75">
        <w:rPr>
          <w:rFonts w:ascii="Times New Roman" w:hAnsi="Times New Roman"/>
          <w:bCs/>
          <w:color w:val="000000" w:themeColor="text1"/>
          <w:sz w:val="24"/>
          <w:szCs w:val="24"/>
        </w:rPr>
        <w:t xml:space="preserve">) to qualify/shortlist the Bidders for participation in the next stage of bidding, i.e. Request for Proposal (RFP), as part of the process for selection of Transmission Service Provider (TSP) on the basis of international competitive bidding in accordance with the “Tariff Based Competitive Bidding Guidelines for Transmission Service” and “Guidelines for Encouraging Competition in Development of Transmission Projects” issued by Government of India, Ministry of Power under section – 63 of The Electricity Act, 2003 and as amended. The responsibility of the TSP would be to </w:t>
      </w:r>
      <w:r w:rsidR="00701E45">
        <w:rPr>
          <w:rFonts w:ascii="Times New Roman" w:hAnsi="Times New Roman"/>
          <w:bCs/>
          <w:color w:val="000000" w:themeColor="text1"/>
          <w:sz w:val="24"/>
          <w:szCs w:val="24"/>
        </w:rPr>
        <w:t>strengthen</w:t>
      </w:r>
      <w:r w:rsidR="00DC7AAD">
        <w:rPr>
          <w:rFonts w:ascii="Times New Roman" w:hAnsi="Times New Roman"/>
          <w:bCs/>
          <w:color w:val="000000" w:themeColor="text1"/>
          <w:sz w:val="24"/>
          <w:szCs w:val="24"/>
        </w:rPr>
        <w:t xml:space="preserve"> </w:t>
      </w:r>
      <w:r w:rsidR="00701E45">
        <w:rPr>
          <w:rFonts w:ascii="Times New Roman" w:hAnsi="Times New Roman"/>
          <w:bCs/>
          <w:color w:val="000000" w:themeColor="text1"/>
          <w:sz w:val="24"/>
          <w:szCs w:val="24"/>
        </w:rPr>
        <w:t xml:space="preserve"> Mumbai Transmission System comprising of </w:t>
      </w:r>
      <w:r w:rsidR="004B4B3F" w:rsidRPr="004B4B3F">
        <w:rPr>
          <w:rFonts w:ascii="Times New Roman" w:hAnsi="Times New Roman"/>
          <w:bCs/>
          <w:color w:val="000000" w:themeColor="text1"/>
          <w:sz w:val="24"/>
          <w:szCs w:val="24"/>
        </w:rPr>
        <w:t xml:space="preserve">400 </w:t>
      </w:r>
      <w:r w:rsidR="006F6465">
        <w:rPr>
          <w:rFonts w:ascii="Times New Roman" w:hAnsi="Times New Roman"/>
          <w:bCs/>
          <w:color w:val="000000" w:themeColor="text1"/>
          <w:sz w:val="24"/>
          <w:szCs w:val="24"/>
        </w:rPr>
        <w:t>k</w:t>
      </w:r>
      <w:r w:rsidR="004B4B3F" w:rsidRPr="004B4B3F">
        <w:rPr>
          <w:rFonts w:ascii="Times New Roman" w:hAnsi="Times New Roman"/>
          <w:bCs/>
          <w:color w:val="000000" w:themeColor="text1"/>
          <w:sz w:val="24"/>
          <w:szCs w:val="24"/>
        </w:rPr>
        <w:t xml:space="preserve">V Vikhroli </w:t>
      </w:r>
      <w:r w:rsidR="00701E45">
        <w:rPr>
          <w:rFonts w:ascii="Times New Roman" w:hAnsi="Times New Roman"/>
          <w:bCs/>
          <w:color w:val="000000" w:themeColor="text1"/>
          <w:sz w:val="24"/>
          <w:szCs w:val="24"/>
        </w:rPr>
        <w:t>R</w:t>
      </w:r>
      <w:r w:rsidR="004B4B3F" w:rsidRPr="004B4B3F">
        <w:rPr>
          <w:rFonts w:ascii="Times New Roman" w:hAnsi="Times New Roman"/>
          <w:bCs/>
          <w:color w:val="000000" w:themeColor="text1"/>
          <w:sz w:val="24"/>
          <w:szCs w:val="24"/>
        </w:rPr>
        <w:t xml:space="preserve">eceiving </w:t>
      </w:r>
      <w:r w:rsidR="00701E45">
        <w:rPr>
          <w:rFonts w:ascii="Times New Roman" w:hAnsi="Times New Roman"/>
          <w:bCs/>
          <w:color w:val="000000" w:themeColor="text1"/>
          <w:sz w:val="24"/>
          <w:szCs w:val="24"/>
        </w:rPr>
        <w:t>S</w:t>
      </w:r>
      <w:r w:rsidR="004B4B3F" w:rsidRPr="004B4B3F">
        <w:rPr>
          <w:rFonts w:ascii="Times New Roman" w:hAnsi="Times New Roman"/>
          <w:bCs/>
          <w:color w:val="000000" w:themeColor="text1"/>
          <w:sz w:val="24"/>
          <w:szCs w:val="24"/>
        </w:rPr>
        <w:t xml:space="preserve">tation and associated </w:t>
      </w:r>
      <w:r w:rsidR="00701E45">
        <w:rPr>
          <w:rFonts w:ascii="Times New Roman" w:hAnsi="Times New Roman"/>
          <w:bCs/>
          <w:color w:val="000000" w:themeColor="text1"/>
          <w:sz w:val="24"/>
          <w:szCs w:val="24"/>
        </w:rPr>
        <w:t xml:space="preserve">incoming </w:t>
      </w:r>
      <w:r w:rsidR="004B4B3F" w:rsidRPr="004B4B3F">
        <w:rPr>
          <w:rFonts w:ascii="Times New Roman" w:hAnsi="Times New Roman"/>
          <w:bCs/>
          <w:color w:val="000000" w:themeColor="text1"/>
          <w:sz w:val="24"/>
          <w:szCs w:val="24"/>
        </w:rPr>
        <w:t xml:space="preserve">transmission lines for strengthening of Mumbai transmission system </w:t>
      </w:r>
      <w:r w:rsidR="00A06D80" w:rsidRPr="00C83F75">
        <w:rPr>
          <w:rFonts w:ascii="Times New Roman" w:hAnsi="Times New Roman"/>
          <w:bCs/>
          <w:color w:val="000000" w:themeColor="text1"/>
          <w:sz w:val="24"/>
          <w:szCs w:val="24"/>
        </w:rPr>
        <w:t xml:space="preserve">(hereinafter referred to as 'Project’) on </w:t>
      </w:r>
      <w:r w:rsidR="00407E52">
        <w:rPr>
          <w:rFonts w:ascii="Times New Roman" w:hAnsi="Times New Roman"/>
          <w:bCs/>
          <w:color w:val="000000" w:themeColor="text1"/>
          <w:sz w:val="24"/>
          <w:szCs w:val="24"/>
        </w:rPr>
        <w:t>B</w:t>
      </w:r>
      <w:r w:rsidR="00A06D80" w:rsidRPr="00C83F75">
        <w:rPr>
          <w:rFonts w:ascii="Times New Roman" w:hAnsi="Times New Roman"/>
          <w:bCs/>
          <w:color w:val="000000" w:themeColor="text1"/>
          <w:sz w:val="24"/>
          <w:szCs w:val="24"/>
        </w:rPr>
        <w:t xml:space="preserve">uild, </w:t>
      </w:r>
      <w:r w:rsidR="00407E52">
        <w:rPr>
          <w:rFonts w:ascii="Times New Roman" w:hAnsi="Times New Roman"/>
          <w:bCs/>
          <w:color w:val="000000" w:themeColor="text1"/>
          <w:sz w:val="24"/>
          <w:szCs w:val="24"/>
        </w:rPr>
        <w:t>O</w:t>
      </w:r>
      <w:r w:rsidR="00A06D80" w:rsidRPr="00C83F75">
        <w:rPr>
          <w:rFonts w:ascii="Times New Roman" w:hAnsi="Times New Roman"/>
          <w:bCs/>
          <w:color w:val="000000" w:themeColor="text1"/>
          <w:sz w:val="24"/>
          <w:szCs w:val="24"/>
        </w:rPr>
        <w:t xml:space="preserve">wn, </w:t>
      </w:r>
      <w:r w:rsidR="00407E52">
        <w:rPr>
          <w:rFonts w:ascii="Times New Roman" w:hAnsi="Times New Roman"/>
          <w:bCs/>
          <w:color w:val="000000" w:themeColor="text1"/>
          <w:sz w:val="24"/>
          <w:szCs w:val="24"/>
        </w:rPr>
        <w:t>O</w:t>
      </w:r>
      <w:r w:rsidR="00A06D80" w:rsidRPr="00C83F75">
        <w:rPr>
          <w:rFonts w:ascii="Times New Roman" w:hAnsi="Times New Roman"/>
          <w:bCs/>
          <w:color w:val="000000" w:themeColor="text1"/>
          <w:sz w:val="24"/>
          <w:szCs w:val="24"/>
        </w:rPr>
        <w:t xml:space="preserve">perate &amp; </w:t>
      </w:r>
      <w:r w:rsidR="00407E52">
        <w:rPr>
          <w:rFonts w:ascii="Times New Roman" w:hAnsi="Times New Roman"/>
          <w:bCs/>
          <w:color w:val="000000" w:themeColor="text1"/>
          <w:sz w:val="24"/>
          <w:szCs w:val="24"/>
        </w:rPr>
        <w:t>M</w:t>
      </w:r>
      <w:r w:rsidR="00A06D80" w:rsidRPr="00C83F75">
        <w:rPr>
          <w:rFonts w:ascii="Times New Roman" w:hAnsi="Times New Roman"/>
          <w:bCs/>
          <w:color w:val="000000" w:themeColor="text1"/>
          <w:sz w:val="24"/>
          <w:szCs w:val="24"/>
        </w:rPr>
        <w:t>aintain basis</w:t>
      </w:r>
      <w:r w:rsidR="00DC7AAD">
        <w:rPr>
          <w:rFonts w:ascii="Times New Roman" w:hAnsi="Times New Roman"/>
          <w:bCs/>
          <w:color w:val="000000" w:themeColor="text1"/>
          <w:sz w:val="24"/>
          <w:szCs w:val="24"/>
        </w:rPr>
        <w:t xml:space="preserve"> with scope of scheme as below :</w:t>
      </w:r>
    </w:p>
    <w:p w14:paraId="0A63349E" w14:textId="0C0792E9" w:rsidR="00710BE5" w:rsidRDefault="00710BE5" w:rsidP="00710BE5">
      <w:pPr>
        <w:spacing w:after="0" w:line="240" w:lineRule="auto"/>
        <w:ind w:left="1134" w:hanging="567"/>
        <w:jc w:val="both"/>
        <w:rPr>
          <w:rFonts w:ascii="Times New Roman" w:hAnsi="Times New Roman"/>
          <w:b/>
          <w:bCs/>
          <w:color w:val="000000" w:themeColor="text1"/>
          <w:sz w:val="24"/>
          <w:szCs w:val="24"/>
        </w:rPr>
      </w:pPr>
    </w:p>
    <w:tbl>
      <w:tblPr>
        <w:tblStyle w:val="TableGrid"/>
        <w:tblW w:w="8675" w:type="dxa"/>
        <w:tblInd w:w="445" w:type="dxa"/>
        <w:tblLook w:val="04A0" w:firstRow="1" w:lastRow="0" w:firstColumn="1" w:lastColumn="0" w:noHBand="0" w:noVBand="1"/>
      </w:tblPr>
      <w:tblGrid>
        <w:gridCol w:w="680"/>
        <w:gridCol w:w="7995"/>
      </w:tblGrid>
      <w:tr w:rsidR="00473219" w:rsidRPr="00DE390B" w14:paraId="0E5F451D" w14:textId="77777777" w:rsidTr="001606F0">
        <w:trPr>
          <w:trHeight w:val="871"/>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hideMark/>
          </w:tcPr>
          <w:p w14:paraId="77D4DA24" w14:textId="77777777" w:rsidR="00473219" w:rsidRPr="00DE390B" w:rsidRDefault="00473219" w:rsidP="00B63494">
            <w:pPr>
              <w:pStyle w:val="ListParagraph"/>
              <w:spacing w:after="0"/>
              <w:ind w:left="0"/>
              <w:jc w:val="both"/>
              <w:rPr>
                <w:rFonts w:ascii="Times New Roman" w:hAnsi="Times New Roman"/>
                <w:b/>
                <w:sz w:val="24"/>
                <w:szCs w:val="24"/>
              </w:rPr>
            </w:pPr>
            <w:r w:rsidRPr="00DE390B">
              <w:rPr>
                <w:rFonts w:ascii="Times New Roman" w:hAnsi="Times New Roman"/>
                <w:b/>
                <w:sz w:val="24"/>
                <w:szCs w:val="24"/>
              </w:rPr>
              <w:t>S. No.</w:t>
            </w: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hideMark/>
          </w:tcPr>
          <w:p w14:paraId="3BC1A18C" w14:textId="77777777" w:rsidR="00473219" w:rsidRPr="00DE390B" w:rsidRDefault="00473219" w:rsidP="00B63494">
            <w:pPr>
              <w:pStyle w:val="ListParagraph"/>
              <w:spacing w:after="0"/>
              <w:ind w:left="0"/>
              <w:jc w:val="both"/>
              <w:rPr>
                <w:rFonts w:ascii="Times New Roman" w:hAnsi="Times New Roman"/>
                <w:b/>
                <w:sz w:val="24"/>
                <w:szCs w:val="24"/>
              </w:rPr>
            </w:pPr>
            <w:r w:rsidRPr="00DE390B">
              <w:rPr>
                <w:rFonts w:ascii="Times New Roman" w:hAnsi="Times New Roman"/>
                <w:b/>
                <w:bCs/>
                <w:sz w:val="24"/>
                <w:szCs w:val="24"/>
              </w:rPr>
              <w:t>Scope of the Transmission Scheme</w:t>
            </w:r>
          </w:p>
        </w:tc>
      </w:tr>
      <w:tr w:rsidR="00473219" w:rsidRPr="00DE390B" w14:paraId="116E8D55"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520A1C" w14:textId="57E6C13F"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5A90B7" w14:textId="4A9063AE" w:rsidR="00473219" w:rsidRPr="00DE390B" w:rsidRDefault="00E52C92" w:rsidP="00B63494">
            <w:pPr>
              <w:pStyle w:val="Default"/>
              <w:spacing w:line="276" w:lineRule="auto"/>
              <w:jc w:val="both"/>
            </w:pPr>
            <w:r>
              <w:t xml:space="preserve">400 kV Kharghar-Vikhroli D/C &amp; M/C line with bays at Kharghar (with Twin </w:t>
            </w:r>
            <w:proofErr w:type="spellStart"/>
            <w:r>
              <w:t>HTLS</w:t>
            </w:r>
            <w:proofErr w:type="spellEnd"/>
            <w:r>
              <w:t xml:space="preserve"> conductor) -21.1 km</w:t>
            </w:r>
          </w:p>
        </w:tc>
      </w:tr>
      <w:tr w:rsidR="00473219" w:rsidRPr="00DE390B" w14:paraId="4496A2DF"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30A8FB"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CF7A61" w14:textId="204CFA3B" w:rsidR="00473219" w:rsidRPr="00DE390B" w:rsidRDefault="00C003ED" w:rsidP="00B63494">
            <w:pPr>
              <w:pStyle w:val="Default"/>
              <w:spacing w:line="276" w:lineRule="auto"/>
              <w:jc w:val="both"/>
            </w:pPr>
            <w:r>
              <w:t>LILO on 400 kV Talegaon-</w:t>
            </w:r>
            <w:proofErr w:type="spellStart"/>
            <w:r>
              <w:t>Kalwa</w:t>
            </w:r>
            <w:proofErr w:type="spellEnd"/>
            <w:r>
              <w:t xml:space="preserve"> line at 400 kV Vikhroli GIS S/</w:t>
            </w:r>
            <w:r w:rsidR="00CC617D">
              <w:t>S</w:t>
            </w:r>
            <w:r>
              <w:t xml:space="preserve"> – 14.224 km</w:t>
            </w:r>
          </w:p>
        </w:tc>
      </w:tr>
      <w:tr w:rsidR="00473219" w:rsidRPr="00DE390B" w14:paraId="78A243B7"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F3115D"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EDFA25" w14:textId="4428721D" w:rsidR="00473219" w:rsidRPr="00DE390B" w:rsidRDefault="0019113E" w:rsidP="00B63494">
            <w:pPr>
              <w:pStyle w:val="Default"/>
              <w:spacing w:line="276" w:lineRule="auto"/>
              <w:jc w:val="both"/>
            </w:pPr>
            <w:r>
              <w:t xml:space="preserve">3 x 500 MVA, 400/220 kV ICTs &amp; 2 x 250 </w:t>
            </w:r>
            <w:proofErr w:type="spellStart"/>
            <w:r>
              <w:t>MVA</w:t>
            </w:r>
            <w:proofErr w:type="spellEnd"/>
            <w:r>
              <w:t>, 220/110/33 kV ICTs</w:t>
            </w:r>
          </w:p>
        </w:tc>
      </w:tr>
      <w:tr w:rsidR="00473219" w:rsidRPr="00DE390B" w14:paraId="005C91AB"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0CC15D"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62C641" w14:textId="5EAEA3B7" w:rsidR="00473219" w:rsidRPr="00DE390B" w:rsidRDefault="00CD3360" w:rsidP="00B63494">
            <w:pPr>
              <w:pStyle w:val="Default"/>
              <w:spacing w:line="276" w:lineRule="auto"/>
              <w:jc w:val="both"/>
            </w:pPr>
            <w:r>
              <w:t>14 Nos. 400 kV GIS bays and 21 Nos. 220 kV GIS bays</w:t>
            </w:r>
          </w:p>
        </w:tc>
      </w:tr>
      <w:tr w:rsidR="00473219" w:rsidRPr="00DE390B" w14:paraId="04FE6A17"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D0FE1"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6724DF" w14:textId="6CCB93DF" w:rsidR="00473219" w:rsidRDefault="00C619B2" w:rsidP="00B63494">
            <w:pPr>
              <w:pStyle w:val="Default"/>
              <w:spacing w:line="276" w:lineRule="auto"/>
              <w:jc w:val="both"/>
            </w:pPr>
            <w:r>
              <w:t>Construction of 400 kV GIS &amp; 220 kV GIS Buildings at Vikhroli S/s</w:t>
            </w:r>
          </w:p>
        </w:tc>
      </w:tr>
      <w:tr w:rsidR="00473219" w:rsidRPr="00DE390B" w14:paraId="0F2D7BC9"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C85DBE"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C142D4" w14:textId="76D403DC" w:rsidR="00473219" w:rsidRPr="00DE390B" w:rsidRDefault="000B3AEA" w:rsidP="00B63494">
            <w:pPr>
              <w:pStyle w:val="Default"/>
              <w:spacing w:line="276" w:lineRule="auto"/>
              <w:jc w:val="both"/>
            </w:pPr>
            <w:r>
              <w:t xml:space="preserve">LILO of existing 220 kV </w:t>
            </w:r>
            <w:proofErr w:type="spellStart"/>
            <w:r>
              <w:t>Trombay</w:t>
            </w:r>
            <w:proofErr w:type="spellEnd"/>
            <w:r>
              <w:t xml:space="preserve"> – </w:t>
            </w:r>
            <w:proofErr w:type="spellStart"/>
            <w:r>
              <w:t>Salsette</w:t>
            </w:r>
            <w:proofErr w:type="spellEnd"/>
            <w:r>
              <w:t xml:space="preserve"> I &amp; II and 220 kV </w:t>
            </w:r>
            <w:proofErr w:type="spellStart"/>
            <w:r>
              <w:t>Trombay</w:t>
            </w:r>
            <w:proofErr w:type="spellEnd"/>
            <w:r>
              <w:t xml:space="preserve"> – </w:t>
            </w:r>
            <w:proofErr w:type="spellStart"/>
            <w:r>
              <w:t>Salsette</w:t>
            </w:r>
            <w:proofErr w:type="spellEnd"/>
            <w:r>
              <w:t xml:space="preserve"> III &amp; IV by laying 9.5 km 220 kV Cable at 400/220 kV Vikhroli S/</w:t>
            </w:r>
            <w:r w:rsidR="008A61AF">
              <w:t>S</w:t>
            </w:r>
          </w:p>
        </w:tc>
      </w:tr>
      <w:tr w:rsidR="00473219" w:rsidRPr="00DE390B" w14:paraId="0253C135"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F28D68"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27C240" w14:textId="1430CA87" w:rsidR="00473219" w:rsidRPr="00DE390B" w:rsidRDefault="009C6B8C" w:rsidP="00B63494">
            <w:pPr>
              <w:pStyle w:val="Default"/>
              <w:spacing w:line="276" w:lineRule="auto"/>
              <w:jc w:val="both"/>
            </w:pPr>
            <w:r>
              <w:t>5 km of 220 kV cable &amp; accessories for diversion of existing 110 kV Dharavi-</w:t>
            </w:r>
            <w:proofErr w:type="spellStart"/>
            <w:r>
              <w:t>Salsette</w:t>
            </w:r>
            <w:proofErr w:type="spellEnd"/>
            <w:r>
              <w:t xml:space="preserve"> via Vikhroli lines, considering future upgradation</w:t>
            </w:r>
          </w:p>
        </w:tc>
      </w:tr>
      <w:tr w:rsidR="00473219" w:rsidRPr="00DE390B" w14:paraId="15CCC0B5" w14:textId="77777777" w:rsidTr="001606F0">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27CB52" w14:textId="77777777" w:rsidR="00473219" w:rsidRPr="00DE390B" w:rsidRDefault="00473219" w:rsidP="00473219">
            <w:pPr>
              <w:pStyle w:val="ListParagraph"/>
              <w:numPr>
                <w:ilvl w:val="0"/>
                <w:numId w:val="258"/>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AFE40E" w14:textId="372C9737" w:rsidR="00473219" w:rsidRPr="00DE390B" w:rsidRDefault="009C6B8C" w:rsidP="00B63494">
            <w:pPr>
              <w:pStyle w:val="Default"/>
              <w:spacing w:line="276" w:lineRule="auto"/>
              <w:jc w:val="both"/>
            </w:pPr>
            <w:r>
              <w:t>Installation of 1 x 125 MVAR 400 kV Bus Reactor</w:t>
            </w:r>
          </w:p>
        </w:tc>
      </w:tr>
    </w:tbl>
    <w:p w14:paraId="199B9D7C" w14:textId="77777777" w:rsidR="000E6D61" w:rsidRDefault="000E6D61" w:rsidP="00710BE5">
      <w:pPr>
        <w:spacing w:after="0" w:line="240" w:lineRule="auto"/>
        <w:ind w:left="1134" w:hanging="567"/>
        <w:jc w:val="both"/>
        <w:rPr>
          <w:rFonts w:ascii="Times New Roman" w:hAnsi="Times New Roman"/>
          <w:b/>
          <w:bCs/>
          <w:color w:val="000000" w:themeColor="text1"/>
          <w:sz w:val="24"/>
          <w:szCs w:val="24"/>
        </w:rPr>
      </w:pPr>
    </w:p>
    <w:p w14:paraId="51C464EB" w14:textId="77777777" w:rsidR="007E3C35" w:rsidRPr="00C83F75" w:rsidRDefault="007E3C35" w:rsidP="00710BE5">
      <w:pPr>
        <w:spacing w:after="0" w:line="240" w:lineRule="auto"/>
        <w:ind w:left="1134" w:hanging="567"/>
        <w:jc w:val="both"/>
        <w:rPr>
          <w:rFonts w:ascii="Times New Roman" w:hAnsi="Times New Roman"/>
          <w:b/>
          <w:bCs/>
          <w:color w:val="000000" w:themeColor="text1"/>
          <w:sz w:val="24"/>
          <w:szCs w:val="24"/>
        </w:rPr>
      </w:pPr>
    </w:p>
    <w:p w14:paraId="76606CDA" w14:textId="77777777" w:rsidR="00550756" w:rsidRPr="00C83F75" w:rsidRDefault="00A06D80" w:rsidP="009D7A07">
      <w:pPr>
        <w:numPr>
          <w:ilvl w:val="0"/>
          <w:numId w:val="15"/>
        </w:numPr>
        <w:tabs>
          <w:tab w:val="clear" w:pos="720"/>
          <w:tab w:val="num" w:pos="360"/>
        </w:tabs>
        <w:spacing w:after="0" w:line="240" w:lineRule="auto"/>
        <w:ind w:left="360"/>
        <w:jc w:val="both"/>
        <w:rPr>
          <w:rFonts w:ascii="Times New Roman" w:hAnsi="Times New Roman"/>
          <w:b/>
          <w:bCs/>
          <w:color w:val="000000" w:themeColor="text1"/>
          <w:sz w:val="24"/>
          <w:szCs w:val="24"/>
        </w:rPr>
      </w:pPr>
      <w:r w:rsidRPr="00C83F75">
        <w:rPr>
          <w:rFonts w:ascii="Times New Roman" w:hAnsi="Times New Roman"/>
          <w:b/>
          <w:color w:val="000000" w:themeColor="text1"/>
          <w:sz w:val="24"/>
          <w:szCs w:val="24"/>
        </w:rPr>
        <w:t>Transmission License</w:t>
      </w:r>
      <w:r w:rsidRPr="00C83F75">
        <w:rPr>
          <w:rFonts w:ascii="Times New Roman" w:hAnsi="Times New Roman"/>
          <w:color w:val="000000" w:themeColor="text1"/>
          <w:sz w:val="24"/>
          <w:szCs w:val="24"/>
        </w:rPr>
        <w:t xml:space="preserve">: The TSP shall obtain the Transmission License from the Appropriate Commission on such terms and conditions as specified by the Appropriate Commission. Bidders shall ensure that they comply with all the requirements of Appropriate Commission for grant of Transmission License. </w:t>
      </w:r>
    </w:p>
    <w:p w14:paraId="6C3CCD18" w14:textId="77777777" w:rsidR="009D7A07" w:rsidRPr="00C83F75" w:rsidRDefault="009D7A07" w:rsidP="009D7A07">
      <w:pPr>
        <w:spacing w:after="0" w:line="240" w:lineRule="auto"/>
        <w:ind w:left="360"/>
        <w:jc w:val="both"/>
        <w:rPr>
          <w:rFonts w:ascii="Times New Roman" w:hAnsi="Times New Roman"/>
          <w:color w:val="000000" w:themeColor="text1"/>
          <w:sz w:val="24"/>
          <w:szCs w:val="24"/>
        </w:rPr>
      </w:pPr>
    </w:p>
    <w:p w14:paraId="7395131E" w14:textId="00C328F5" w:rsidR="00602435" w:rsidRPr="00C83F75" w:rsidRDefault="00A06D80" w:rsidP="00C54F13">
      <w:pPr>
        <w:numPr>
          <w:ilvl w:val="0"/>
          <w:numId w:val="15"/>
        </w:numPr>
        <w:tabs>
          <w:tab w:val="clear" w:pos="720"/>
          <w:tab w:val="num" w:pos="360"/>
        </w:tabs>
        <w:spacing w:after="0" w:line="240" w:lineRule="auto"/>
        <w:ind w:left="360"/>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lastRenderedPageBreak/>
        <w:t xml:space="preserve">Bidding Process: </w:t>
      </w:r>
      <w:r w:rsidR="003E172B" w:rsidRPr="00FF3E34">
        <w:rPr>
          <w:rFonts w:ascii="Times New Roman" w:hAnsi="Times New Roman"/>
          <w:bCs/>
          <w:color w:val="000000" w:themeColor="text1"/>
          <w:sz w:val="24"/>
          <w:szCs w:val="24"/>
        </w:rPr>
        <w:t>Maharashtra State Electricity Transmission Company Limited</w:t>
      </w:r>
      <w:r w:rsidR="003E172B" w:rsidRPr="00C83F75" w:rsidDel="003E172B">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seeks to qualify interested Bidders for the Project based on meeting stipulated Qualification Requirements prescribed in Clause 2.1 of Section 2 of RFQ. Only those Bidders qualified pursuant to this Request for Qualification (RFQ) document will be invited to participate in the subsequent Request for Proposal (RFP) stage. The selection of the TSP shall be subject to it obtaining Transmission License from the Appropriate Commission which after expiry may be further extended by such period as deemed appropriate by the Appropriate Commission under power vested with it to amend the conditions of Transmission License. The entire bidding process shall be conducted on electronic platform created by MSTC Limited.</w:t>
      </w:r>
    </w:p>
    <w:p w14:paraId="390B5A6A" w14:textId="77777777" w:rsidR="00602435" w:rsidRPr="00C83F75" w:rsidRDefault="00602435" w:rsidP="00C54F13">
      <w:pPr>
        <w:spacing w:after="0" w:line="240" w:lineRule="auto"/>
        <w:ind w:left="360"/>
        <w:jc w:val="both"/>
        <w:rPr>
          <w:rFonts w:ascii="Times New Roman" w:hAnsi="Times New Roman"/>
          <w:color w:val="000000" w:themeColor="text1"/>
          <w:sz w:val="24"/>
          <w:szCs w:val="24"/>
        </w:rPr>
      </w:pPr>
    </w:p>
    <w:p w14:paraId="0398595F" w14:textId="77777777" w:rsidR="00602435" w:rsidRPr="00C83F75" w:rsidRDefault="00A06D80" w:rsidP="00C54F13">
      <w:pPr>
        <w:spacing w:after="0" w:line="240" w:lineRule="auto"/>
        <w:ind w:left="3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Bidder shall also make physical submission of the Response to RFQ in addition to online submission through the electronic bidding platform.</w:t>
      </w:r>
    </w:p>
    <w:p w14:paraId="06A9423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65E145E" w14:textId="77777777" w:rsidR="00550756" w:rsidRPr="00C83F75" w:rsidRDefault="00A06D80" w:rsidP="009D7A07">
      <w:pPr>
        <w:numPr>
          <w:ilvl w:val="0"/>
          <w:numId w:val="15"/>
        </w:numPr>
        <w:tabs>
          <w:tab w:val="clear" w:pos="720"/>
          <w:tab w:val="num" w:pos="360"/>
        </w:tabs>
        <w:spacing w:after="0" w:line="240" w:lineRule="auto"/>
        <w:ind w:left="36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Commencement of Transmission Service</w:t>
      </w:r>
      <w:r w:rsidRPr="00C83F75">
        <w:rPr>
          <w:rFonts w:ascii="Times New Roman" w:hAnsi="Times New Roman"/>
          <w:color w:val="000000" w:themeColor="text1"/>
          <w:sz w:val="24"/>
          <w:szCs w:val="24"/>
        </w:rPr>
        <w:t xml:space="preserve">: The Bidder shall have to commence Transmission Service in accordance with the provisions as may be specified in the TSA. </w:t>
      </w:r>
    </w:p>
    <w:p w14:paraId="02403291"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73E0A509" w14:textId="77777777" w:rsidR="00550756" w:rsidRPr="00C83F75" w:rsidRDefault="00A06D80" w:rsidP="009D7A07">
      <w:pPr>
        <w:numPr>
          <w:ilvl w:val="0"/>
          <w:numId w:val="15"/>
        </w:numPr>
        <w:tabs>
          <w:tab w:val="clear" w:pos="720"/>
          <w:tab w:val="num" w:pos="360"/>
        </w:tabs>
        <w:spacing w:after="0" w:line="240" w:lineRule="auto"/>
        <w:ind w:left="36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Transmission Charges</w:t>
      </w:r>
      <w:r w:rsidRPr="00C83F75">
        <w:rPr>
          <w:rFonts w:ascii="Times New Roman" w:hAnsi="Times New Roman"/>
          <w:color w:val="000000" w:themeColor="text1"/>
          <w:sz w:val="24"/>
          <w:szCs w:val="24"/>
        </w:rPr>
        <w:t xml:space="preserve">: The Transmission Charges shall be payable by Long Term Transmission Customer(s) in Indian Rupees. Bidders shall quote the Transmission Charges as per the pre-specified structure, which will be mentioned in RFP. </w:t>
      </w:r>
    </w:p>
    <w:p w14:paraId="0C284B9A"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00E90AC5" w14:textId="58F4BD88" w:rsidR="00550756" w:rsidRPr="00C83F75" w:rsidRDefault="00A06D80" w:rsidP="009D7A07">
      <w:pPr>
        <w:numPr>
          <w:ilvl w:val="0"/>
          <w:numId w:val="15"/>
        </w:numPr>
        <w:tabs>
          <w:tab w:val="clear" w:pos="720"/>
          <w:tab w:val="num" w:pos="360"/>
        </w:tabs>
        <w:spacing w:after="0" w:line="240" w:lineRule="auto"/>
        <w:ind w:left="360"/>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Issue of RFQ document: </w:t>
      </w:r>
      <w:r w:rsidRPr="00C83F75">
        <w:rPr>
          <w:rFonts w:ascii="Times New Roman" w:hAnsi="Times New Roman"/>
          <w:color w:val="000000" w:themeColor="text1"/>
          <w:sz w:val="24"/>
          <w:szCs w:val="24"/>
        </w:rPr>
        <w:t xml:space="preserve">The detailed terms and conditions for qualification of the Bidders and for submission of their Response to RFQ are indicated in the RFQ document. All those interested in purchasing the RFQ document may respond in writing to </w:t>
      </w:r>
      <w:r w:rsidR="006C28DD">
        <w:rPr>
          <w:rFonts w:ascii="Times New Roman" w:hAnsi="Times New Roman"/>
          <w:color w:val="000000" w:themeColor="text1"/>
          <w:sz w:val="24"/>
          <w:szCs w:val="24"/>
        </w:rPr>
        <w:t>Executive Engineer (BDC), Tel. +91 22 26595161, Email: eebdc@mahatransco.in,</w:t>
      </w:r>
      <w:r w:rsidRPr="00C83F75">
        <w:rPr>
          <w:rFonts w:ascii="Times New Roman" w:hAnsi="Times New Roman"/>
          <w:color w:val="000000" w:themeColor="text1"/>
          <w:sz w:val="24"/>
          <w:szCs w:val="24"/>
        </w:rPr>
        <w:t xml:space="preserve"> </w:t>
      </w:r>
      <w:r w:rsidR="00510DEE" w:rsidRPr="00510DEE">
        <w:rPr>
          <w:rFonts w:ascii="Times New Roman" w:hAnsi="Times New Roman"/>
          <w:color w:val="000000" w:themeColor="text1"/>
          <w:sz w:val="24"/>
          <w:szCs w:val="24"/>
        </w:rPr>
        <w:t>Maharashtra State Electricity Transmission Company Limited</w:t>
      </w:r>
      <w:r w:rsidR="00510DEE">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 xml:space="preserve">at the address given in para 10 below with a non-refundable fee of Rs. 1,00,000/- (Rupees One Lakh Only) </w:t>
      </w:r>
      <w:r w:rsidR="00FF1EC3" w:rsidRPr="00C83F75">
        <w:rPr>
          <w:rFonts w:ascii="Times New Roman" w:hAnsi="Times New Roman"/>
          <w:color w:val="000000" w:themeColor="text1"/>
          <w:sz w:val="24"/>
          <w:szCs w:val="24"/>
        </w:rPr>
        <w:t xml:space="preserve">+ 18% GST </w:t>
      </w:r>
      <w:r w:rsidRPr="00C83F75">
        <w:rPr>
          <w:rFonts w:ascii="Times New Roman" w:hAnsi="Times New Roman"/>
          <w:color w:val="000000" w:themeColor="text1"/>
          <w:sz w:val="24"/>
          <w:szCs w:val="24"/>
        </w:rPr>
        <w:t xml:space="preserve">or US$ </w:t>
      </w:r>
      <w:r w:rsidR="0036674D" w:rsidRPr="00C83F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1750 (US Dollars One Thousand Seven Hundred Fifty Only)</w:t>
      </w:r>
      <w:r w:rsidR="00FF1EC3" w:rsidRPr="00C83F75">
        <w:rPr>
          <w:rFonts w:ascii="Times New Roman" w:hAnsi="Times New Roman"/>
          <w:color w:val="000000" w:themeColor="text1"/>
          <w:sz w:val="24"/>
          <w:szCs w:val="24"/>
        </w:rPr>
        <w:t xml:space="preserve"> + 18% GST</w:t>
      </w:r>
      <w:r w:rsidRPr="00C83F75">
        <w:rPr>
          <w:rFonts w:ascii="Times New Roman" w:hAnsi="Times New Roman"/>
          <w:color w:val="000000" w:themeColor="text1"/>
          <w:sz w:val="24"/>
          <w:szCs w:val="24"/>
        </w:rPr>
        <w:t xml:space="preserve">, in the form of a demand draft in </w:t>
      </w:r>
      <w:proofErr w:type="spellStart"/>
      <w:r w:rsidRPr="00C83F75">
        <w:rPr>
          <w:rFonts w:ascii="Times New Roman" w:hAnsi="Times New Roman"/>
          <w:color w:val="000000" w:themeColor="text1"/>
          <w:sz w:val="24"/>
          <w:szCs w:val="24"/>
        </w:rPr>
        <w:t>favour</w:t>
      </w:r>
      <w:proofErr w:type="spellEnd"/>
      <w:r w:rsidRPr="00C83F75">
        <w:rPr>
          <w:rFonts w:ascii="Times New Roman" w:hAnsi="Times New Roman"/>
          <w:color w:val="000000" w:themeColor="text1"/>
          <w:sz w:val="24"/>
          <w:szCs w:val="24"/>
        </w:rPr>
        <w:t xml:space="preserve"> of “</w:t>
      </w:r>
      <w:r w:rsidR="00971F80" w:rsidRPr="001606F0">
        <w:rPr>
          <w:rFonts w:ascii="Times New Roman" w:hAnsi="Times New Roman"/>
          <w:iCs/>
          <w:sz w:val="24"/>
          <w:szCs w:val="24"/>
          <w:lang w:val="en-IN"/>
        </w:rPr>
        <w:t>Maharashtra State Electricity Transmission Co. Ltd.</w:t>
      </w:r>
      <w:r w:rsidR="00971F80">
        <w:rPr>
          <w:rFonts w:ascii="Cambria,Italic" w:hAnsi="Cambria,Italic" w:cs="Cambria,Italic"/>
          <w:i/>
          <w:iCs/>
          <w:lang w:val="en-IN"/>
        </w:rPr>
        <w:t xml:space="preserve"> </w:t>
      </w:r>
      <w:r w:rsidRPr="00C83F75">
        <w:rPr>
          <w:rFonts w:ascii="Times New Roman" w:hAnsi="Times New Roman"/>
          <w:color w:val="000000" w:themeColor="text1"/>
          <w:sz w:val="24"/>
          <w:szCs w:val="24"/>
        </w:rPr>
        <w:t xml:space="preserve">” payable at </w:t>
      </w:r>
      <w:r w:rsidR="00971F80">
        <w:rPr>
          <w:rFonts w:ascii="Times New Roman" w:hAnsi="Times New Roman"/>
          <w:color w:val="000000" w:themeColor="text1"/>
          <w:sz w:val="24"/>
          <w:szCs w:val="24"/>
        </w:rPr>
        <w:t>Mumbai</w:t>
      </w:r>
      <w:r w:rsidRPr="00C83F75">
        <w:rPr>
          <w:rFonts w:ascii="Times New Roman" w:hAnsi="Times New Roman"/>
          <w:color w:val="000000" w:themeColor="text1"/>
          <w:sz w:val="24"/>
          <w:szCs w:val="24"/>
        </w:rPr>
        <w:t xml:space="preserve">, latest by </w:t>
      </w:r>
      <w:r w:rsidR="002A17F3">
        <w:rPr>
          <w:rFonts w:ascii="Times New Roman" w:hAnsi="Times New Roman"/>
          <w:color w:val="000000" w:themeColor="text1"/>
          <w:sz w:val="24"/>
          <w:szCs w:val="24"/>
        </w:rPr>
        <w:t>18 May, 2019</w:t>
      </w:r>
      <w:r w:rsidRPr="00C83F75">
        <w:rPr>
          <w:rFonts w:ascii="Times New Roman" w:hAnsi="Times New Roman"/>
          <w:color w:val="000000" w:themeColor="text1"/>
          <w:sz w:val="24"/>
          <w:szCs w:val="24"/>
        </w:rPr>
        <w:t xml:space="preserve"> The RFQ document shall be issued to the Bidders on any working day from </w:t>
      </w:r>
      <w:r w:rsidR="002A17F3">
        <w:rPr>
          <w:rFonts w:ascii="Times New Roman" w:hAnsi="Times New Roman"/>
          <w:color w:val="000000" w:themeColor="text1"/>
          <w:sz w:val="24"/>
          <w:szCs w:val="24"/>
        </w:rPr>
        <w:t>24 April, 2019</w:t>
      </w:r>
      <w:r w:rsidR="00A427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 xml:space="preserve">to </w:t>
      </w:r>
      <w:r w:rsidR="002A17F3">
        <w:rPr>
          <w:rFonts w:ascii="Times New Roman" w:hAnsi="Times New Roman"/>
          <w:color w:val="000000" w:themeColor="text1"/>
          <w:sz w:val="24"/>
          <w:szCs w:val="24"/>
        </w:rPr>
        <w:t>18 May, 2019</w:t>
      </w:r>
      <w:r w:rsidR="00DE5D81">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 xml:space="preserve">between 1030 hours (IST) to 1600 hours (IST). BPC, on written request and against payment of the above mentioned fee by any Bidder shall promptly dispatch the RFQ document to such Bidder by registered mail/ air mail. BPC shall, under no circumstances, be held responsible for late delivery or loss of documents so mailed. The RFQ document can also be downloaded from our websites </w:t>
      </w:r>
      <w:r w:rsidR="00971F80" w:rsidRPr="0078671B">
        <w:rPr>
          <w:rFonts w:ascii="Times New Roman" w:hAnsi="Times New Roman"/>
          <w:color w:val="000000" w:themeColor="text1"/>
          <w:sz w:val="24"/>
          <w:szCs w:val="24"/>
        </w:rPr>
        <w:t>www.</w:t>
      </w:r>
      <w:r w:rsidR="00971F80" w:rsidRPr="001606F0">
        <w:rPr>
          <w:rFonts w:ascii="Times New Roman" w:hAnsi="Times New Roman"/>
          <w:color w:val="0000FF"/>
          <w:sz w:val="24"/>
          <w:szCs w:val="24"/>
          <w:lang w:val="en-IN"/>
        </w:rPr>
        <w:t>mahatransco.in</w:t>
      </w:r>
      <w:r w:rsidR="0078671B">
        <w:rPr>
          <w:rFonts w:ascii="Cambria" w:hAnsi="Cambria" w:cs="Cambria"/>
          <w:color w:val="0000FF"/>
          <w:lang w:val="en-IN"/>
        </w:rPr>
        <w:t>.</w:t>
      </w:r>
      <w:r w:rsidR="00971F80">
        <w:rPr>
          <w:rFonts w:ascii="Cambria" w:hAnsi="Cambria" w:cs="Cambria"/>
          <w:color w:val="0000FF"/>
          <w:lang w:val="en-IN"/>
        </w:rPr>
        <w:t xml:space="preserve"> </w:t>
      </w:r>
      <w:r w:rsidRPr="00C83F75">
        <w:rPr>
          <w:rFonts w:ascii="Times New Roman" w:hAnsi="Times New Roman"/>
          <w:color w:val="000000" w:themeColor="text1"/>
          <w:sz w:val="24"/>
          <w:szCs w:val="24"/>
        </w:rPr>
        <w:t xml:space="preserve">However, in such case interested party can submit Response to RFQ only on submission of non-refundable fee of Rs. 1,00,000/- (Rupees One Lakh only) </w:t>
      </w:r>
      <w:r w:rsidR="00CD6178" w:rsidRPr="00C83F75">
        <w:rPr>
          <w:rFonts w:ascii="Times New Roman" w:hAnsi="Times New Roman"/>
          <w:color w:val="000000" w:themeColor="text1"/>
          <w:sz w:val="24"/>
          <w:szCs w:val="24"/>
        </w:rPr>
        <w:t xml:space="preserve">+ 18% GST </w:t>
      </w:r>
      <w:r w:rsidRPr="00C83F75">
        <w:rPr>
          <w:rFonts w:ascii="Times New Roman" w:hAnsi="Times New Roman"/>
          <w:color w:val="000000" w:themeColor="text1"/>
          <w:sz w:val="24"/>
          <w:szCs w:val="24"/>
        </w:rPr>
        <w:t>or US$ 1,750 (US Dollars One Thousand Seven Hundred Fifty Only)</w:t>
      </w:r>
      <w:r w:rsidR="00CD6178" w:rsidRPr="00C83F75">
        <w:rPr>
          <w:rFonts w:ascii="Times New Roman" w:hAnsi="Times New Roman"/>
          <w:color w:val="000000" w:themeColor="text1"/>
          <w:sz w:val="24"/>
          <w:szCs w:val="24"/>
        </w:rPr>
        <w:t xml:space="preserve"> + 18% GST</w:t>
      </w:r>
      <w:r w:rsidRPr="00C83F75">
        <w:rPr>
          <w:rFonts w:ascii="Times New Roman" w:hAnsi="Times New Roman"/>
          <w:color w:val="000000" w:themeColor="text1"/>
          <w:sz w:val="24"/>
          <w:szCs w:val="24"/>
        </w:rPr>
        <w:t xml:space="preserve"> as mentioned above separately along with the Response to RFQ.</w:t>
      </w:r>
    </w:p>
    <w:p w14:paraId="074EE76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9105154" w14:textId="4017FD6C" w:rsidR="00550756" w:rsidRPr="00C35C66" w:rsidRDefault="00A06D80" w:rsidP="001606F0">
      <w:pPr>
        <w:numPr>
          <w:ilvl w:val="0"/>
          <w:numId w:val="15"/>
        </w:numPr>
        <w:tabs>
          <w:tab w:val="clear" w:pos="720"/>
          <w:tab w:val="num" w:pos="360"/>
        </w:tabs>
        <w:spacing w:after="0" w:line="240" w:lineRule="auto"/>
        <w:ind w:left="360"/>
        <w:jc w:val="both"/>
        <w:rPr>
          <w:rFonts w:ascii="Times New Roman" w:hAnsi="Times New Roman"/>
          <w:b/>
          <w:bCs/>
          <w:color w:val="000000" w:themeColor="text1"/>
          <w:sz w:val="24"/>
          <w:szCs w:val="24"/>
        </w:rPr>
      </w:pPr>
      <w:r w:rsidRPr="002C2BD1">
        <w:rPr>
          <w:rFonts w:ascii="Times New Roman" w:hAnsi="Times New Roman"/>
          <w:b/>
          <w:color w:val="000000" w:themeColor="text1"/>
          <w:sz w:val="24"/>
          <w:szCs w:val="24"/>
        </w:rPr>
        <w:t xml:space="preserve">Receipt and opening of Response to RFQ: </w:t>
      </w:r>
      <w:r w:rsidRPr="002C2BD1">
        <w:rPr>
          <w:rFonts w:ascii="Times New Roman" w:hAnsi="Times New Roman"/>
          <w:color w:val="000000" w:themeColor="text1"/>
          <w:sz w:val="24"/>
          <w:szCs w:val="24"/>
        </w:rPr>
        <w:t>Scanned Copy of the Response to RFQ must be uploaded online through the electronic bidding platform on or before</w:t>
      </w:r>
      <w:r w:rsidRPr="002C2BD1">
        <w:rPr>
          <w:rFonts w:ascii="Times New Roman" w:hAnsi="Times New Roman"/>
          <w:bCs/>
          <w:color w:val="000000" w:themeColor="text1"/>
          <w:sz w:val="24"/>
          <w:szCs w:val="24"/>
        </w:rPr>
        <w:t xml:space="preserve"> 1</w:t>
      </w:r>
      <w:r w:rsidR="005F446B" w:rsidRPr="002C2BD1">
        <w:rPr>
          <w:rFonts w:ascii="Times New Roman" w:hAnsi="Times New Roman"/>
          <w:bCs/>
          <w:color w:val="000000" w:themeColor="text1"/>
          <w:sz w:val="24"/>
          <w:szCs w:val="24"/>
        </w:rPr>
        <w:t>4</w:t>
      </w:r>
      <w:r w:rsidRPr="002C2BD1">
        <w:rPr>
          <w:rFonts w:ascii="Times New Roman" w:hAnsi="Times New Roman"/>
          <w:bCs/>
          <w:color w:val="000000" w:themeColor="text1"/>
          <w:sz w:val="24"/>
          <w:szCs w:val="24"/>
        </w:rPr>
        <w:t>00</w:t>
      </w:r>
      <w:r w:rsidRPr="00590FE5">
        <w:rPr>
          <w:rFonts w:ascii="Times New Roman" w:hAnsi="Times New Roman"/>
          <w:color w:val="000000" w:themeColor="text1"/>
          <w:sz w:val="24"/>
          <w:szCs w:val="24"/>
        </w:rPr>
        <w:t xml:space="preserve"> hours (IST) on </w:t>
      </w:r>
      <w:r w:rsidR="000B2970">
        <w:rPr>
          <w:rFonts w:ascii="Times New Roman" w:hAnsi="Times New Roman"/>
          <w:color w:val="000000" w:themeColor="text1"/>
          <w:sz w:val="24"/>
          <w:szCs w:val="24"/>
        </w:rPr>
        <w:t xml:space="preserve">23 May, 2019. </w:t>
      </w:r>
      <w:r w:rsidRPr="002C2BD1">
        <w:rPr>
          <w:rFonts w:ascii="Times New Roman" w:hAnsi="Times New Roman"/>
          <w:color w:val="000000" w:themeColor="text1"/>
          <w:sz w:val="24"/>
          <w:szCs w:val="24"/>
        </w:rPr>
        <w:t>In addition to the above, the Response to RFQ in one (1) original plus one (1) copy, must be delivered to the address as given in para 10 below on or before 1</w:t>
      </w:r>
      <w:r w:rsidR="005F446B" w:rsidRPr="002C2BD1">
        <w:rPr>
          <w:rFonts w:ascii="Times New Roman" w:hAnsi="Times New Roman"/>
          <w:color w:val="000000" w:themeColor="text1"/>
          <w:sz w:val="24"/>
          <w:szCs w:val="24"/>
        </w:rPr>
        <w:t>4</w:t>
      </w:r>
      <w:r w:rsidRPr="002C2BD1">
        <w:rPr>
          <w:rFonts w:ascii="Times New Roman" w:hAnsi="Times New Roman"/>
          <w:color w:val="000000" w:themeColor="text1"/>
          <w:sz w:val="24"/>
          <w:szCs w:val="24"/>
        </w:rPr>
        <w:t xml:space="preserve">00 hours (IST) on </w:t>
      </w:r>
      <w:r w:rsidR="000B2970">
        <w:rPr>
          <w:rFonts w:ascii="Times New Roman" w:hAnsi="Times New Roman"/>
          <w:color w:val="000000" w:themeColor="text1"/>
          <w:sz w:val="24"/>
          <w:szCs w:val="24"/>
        </w:rPr>
        <w:t xml:space="preserve">23 May, </w:t>
      </w:r>
      <w:r w:rsidR="000B2970" w:rsidRPr="002C2BD1">
        <w:rPr>
          <w:rFonts w:ascii="Times New Roman" w:hAnsi="Times New Roman"/>
          <w:color w:val="000000" w:themeColor="text1"/>
          <w:sz w:val="24"/>
          <w:szCs w:val="24"/>
        </w:rPr>
        <w:t>.</w:t>
      </w:r>
      <w:r w:rsidR="005F446B" w:rsidRPr="002C2BD1">
        <w:rPr>
          <w:rFonts w:ascii="Times New Roman" w:hAnsi="Times New Roman"/>
          <w:color w:val="000000" w:themeColor="text1"/>
          <w:sz w:val="24"/>
          <w:szCs w:val="24"/>
        </w:rPr>
        <w:t>2019</w:t>
      </w:r>
      <w:r w:rsidRPr="002C2BD1">
        <w:rPr>
          <w:rFonts w:ascii="Times New Roman" w:hAnsi="Times New Roman"/>
          <w:color w:val="000000" w:themeColor="text1"/>
          <w:sz w:val="24"/>
          <w:szCs w:val="24"/>
        </w:rPr>
        <w:t xml:space="preserve"> and will be opened on the same d</w:t>
      </w:r>
      <w:r w:rsidRPr="00590FE5">
        <w:rPr>
          <w:rFonts w:ascii="Times New Roman" w:hAnsi="Times New Roman"/>
          <w:color w:val="000000" w:themeColor="text1"/>
          <w:sz w:val="24"/>
          <w:szCs w:val="24"/>
        </w:rPr>
        <w:t xml:space="preserve">ay at </w:t>
      </w:r>
      <w:r w:rsidRPr="00590FE5">
        <w:rPr>
          <w:rFonts w:ascii="Times New Roman" w:hAnsi="Times New Roman"/>
          <w:bCs/>
          <w:color w:val="000000" w:themeColor="text1"/>
          <w:sz w:val="24"/>
          <w:szCs w:val="24"/>
        </w:rPr>
        <w:t>1</w:t>
      </w:r>
      <w:r w:rsidR="005F446B" w:rsidRPr="00C35C66">
        <w:rPr>
          <w:rFonts w:ascii="Times New Roman" w:hAnsi="Times New Roman"/>
          <w:bCs/>
          <w:color w:val="000000" w:themeColor="text1"/>
          <w:sz w:val="24"/>
          <w:szCs w:val="24"/>
        </w:rPr>
        <w:t>4</w:t>
      </w:r>
      <w:r w:rsidRPr="00C35C66">
        <w:rPr>
          <w:rFonts w:ascii="Times New Roman" w:hAnsi="Times New Roman"/>
          <w:bCs/>
          <w:color w:val="000000" w:themeColor="text1"/>
          <w:sz w:val="24"/>
          <w:szCs w:val="24"/>
        </w:rPr>
        <w:t>30</w:t>
      </w:r>
      <w:r w:rsidRPr="00C35C66">
        <w:rPr>
          <w:rFonts w:ascii="Times New Roman" w:hAnsi="Times New Roman"/>
          <w:color w:val="000000" w:themeColor="text1"/>
          <w:sz w:val="24"/>
          <w:szCs w:val="24"/>
        </w:rPr>
        <w:t xml:space="preserve"> hours (IST) at </w:t>
      </w:r>
      <w:proofErr w:type="spellStart"/>
      <w:r w:rsidR="002C2BD1" w:rsidRPr="00C35C66">
        <w:rPr>
          <w:rFonts w:ascii="Times New Roman" w:hAnsi="Times New Roman"/>
          <w:color w:val="000000" w:themeColor="text1"/>
          <w:sz w:val="24"/>
          <w:szCs w:val="24"/>
        </w:rPr>
        <w:t>Prakashganga</w:t>
      </w:r>
      <w:proofErr w:type="spellEnd"/>
      <w:r w:rsidR="002C2BD1" w:rsidRPr="00C35C66">
        <w:rPr>
          <w:rFonts w:ascii="Times New Roman" w:hAnsi="Times New Roman"/>
          <w:color w:val="000000" w:themeColor="text1"/>
          <w:sz w:val="24"/>
          <w:szCs w:val="24"/>
        </w:rPr>
        <w:t>, 3 floor B wing,</w:t>
      </w:r>
      <w:r w:rsidR="002C2BD1" w:rsidRPr="00565C59">
        <w:rPr>
          <w:rFonts w:ascii="Times New Roman" w:hAnsi="Times New Roman"/>
          <w:color w:val="000000" w:themeColor="text1"/>
          <w:sz w:val="24"/>
          <w:szCs w:val="24"/>
        </w:rPr>
        <w:t xml:space="preserve"> Plot No. C-19, E-Block, Bandra-Kurla Complex, Bandra (E),</w:t>
      </w:r>
      <w:r w:rsidR="002C2BD1">
        <w:rPr>
          <w:rFonts w:ascii="Times New Roman" w:hAnsi="Times New Roman"/>
          <w:color w:val="000000" w:themeColor="text1"/>
          <w:sz w:val="24"/>
          <w:szCs w:val="24"/>
        </w:rPr>
        <w:t xml:space="preserve"> </w:t>
      </w:r>
      <w:r w:rsidR="002C2BD1" w:rsidRPr="002C2BD1">
        <w:rPr>
          <w:rFonts w:ascii="Times New Roman" w:hAnsi="Times New Roman"/>
          <w:color w:val="000000" w:themeColor="text1"/>
          <w:sz w:val="24"/>
          <w:szCs w:val="24"/>
        </w:rPr>
        <w:t>Mumbai – 400 051</w:t>
      </w:r>
      <w:r w:rsidR="006462DC">
        <w:rPr>
          <w:rFonts w:ascii="Times New Roman" w:hAnsi="Times New Roman"/>
          <w:color w:val="000000" w:themeColor="text1"/>
          <w:sz w:val="24"/>
          <w:szCs w:val="24"/>
        </w:rPr>
        <w:t xml:space="preserve"> </w:t>
      </w:r>
      <w:r w:rsidR="00E463DC" w:rsidRPr="002C2BD1">
        <w:rPr>
          <w:rFonts w:ascii="Times New Roman" w:hAnsi="Times New Roman"/>
          <w:color w:val="000000" w:themeColor="text1"/>
          <w:sz w:val="24"/>
          <w:szCs w:val="24"/>
        </w:rPr>
        <w:t>India</w:t>
      </w:r>
      <w:r w:rsidRPr="002C2BD1">
        <w:rPr>
          <w:rFonts w:ascii="Times New Roman" w:hAnsi="Times New Roman"/>
          <w:color w:val="000000" w:themeColor="text1"/>
          <w:sz w:val="24"/>
          <w:szCs w:val="24"/>
        </w:rPr>
        <w:t xml:space="preserve">, in the presence of Bidders’ representatives who wish to attend. If the last date of receipt of the Response to RFQ is a public holiday at the place of submission of Response to RFQ, it shall be received and opened on the next working day at the same time and venue. </w:t>
      </w:r>
    </w:p>
    <w:p w14:paraId="020CF2FA"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45D20875" w14:textId="77777777" w:rsidR="00550756" w:rsidRPr="00C83F75" w:rsidRDefault="00A06D80" w:rsidP="009D7A07">
      <w:pPr>
        <w:numPr>
          <w:ilvl w:val="0"/>
          <w:numId w:val="15"/>
        </w:numPr>
        <w:tabs>
          <w:tab w:val="clear" w:pos="720"/>
          <w:tab w:val="num" w:pos="360"/>
        </w:tabs>
        <w:spacing w:after="0" w:line="240" w:lineRule="auto"/>
        <w:ind w:left="36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The RFQ document is not transferable. BPC reserves the right to reject all Responses to RFQ and/or annul the process of tariff based competitive bidding for selection of TSP to </w:t>
      </w:r>
      <w:r w:rsidRPr="00C83F75">
        <w:rPr>
          <w:rFonts w:ascii="Times New Roman" w:hAnsi="Times New Roman"/>
          <w:color w:val="000000" w:themeColor="text1"/>
          <w:sz w:val="24"/>
          <w:szCs w:val="24"/>
        </w:rPr>
        <w:lastRenderedPageBreak/>
        <w:t xml:space="preserve">execute the Project without assigning any reason. BPC shall not bear any liability, whatsoever, in this regard. </w:t>
      </w:r>
    </w:p>
    <w:p w14:paraId="259B4DB8" w14:textId="77777777" w:rsidR="00025634" w:rsidRPr="00C83F75" w:rsidRDefault="00025634" w:rsidP="00EC658B">
      <w:pPr>
        <w:spacing w:after="0" w:line="240" w:lineRule="auto"/>
        <w:ind w:left="360"/>
        <w:jc w:val="both"/>
        <w:rPr>
          <w:rFonts w:ascii="Times New Roman" w:hAnsi="Times New Roman"/>
          <w:b/>
          <w:color w:val="000000" w:themeColor="text1"/>
          <w:sz w:val="24"/>
          <w:szCs w:val="24"/>
        </w:rPr>
      </w:pPr>
    </w:p>
    <w:p w14:paraId="520154D3" w14:textId="77777777" w:rsidR="00550756" w:rsidRPr="00C83F75" w:rsidRDefault="00A06D80" w:rsidP="009D7A07">
      <w:pPr>
        <w:numPr>
          <w:ilvl w:val="0"/>
          <w:numId w:val="15"/>
        </w:numPr>
        <w:tabs>
          <w:tab w:val="clear" w:pos="720"/>
          <w:tab w:val="num" w:pos="360"/>
        </w:tabs>
        <w:spacing w:after="0" w:line="240" w:lineRule="auto"/>
        <w:ind w:left="36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Nodal person for enquiries and clarifications</w:t>
      </w:r>
    </w:p>
    <w:p w14:paraId="181FF95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DAD84E1" w14:textId="77777777" w:rsidR="00555B78" w:rsidRPr="00C83F75" w:rsidRDefault="00A06D80" w:rsidP="009D7A07">
      <w:pPr>
        <w:widowControl w:val="0"/>
        <w:overflowPunct w:val="0"/>
        <w:autoSpaceDE w:val="0"/>
        <w:autoSpaceDN w:val="0"/>
        <w:adjustRightInd w:val="0"/>
        <w:spacing w:after="0" w:line="240" w:lineRule="auto"/>
        <w:ind w:left="340"/>
        <w:rPr>
          <w:rFonts w:ascii="Times New Roman" w:hAnsi="Times New Roman"/>
          <w:color w:val="000000" w:themeColor="text1"/>
          <w:sz w:val="24"/>
          <w:szCs w:val="24"/>
        </w:rPr>
      </w:pPr>
      <w:r w:rsidRPr="00C83F75">
        <w:rPr>
          <w:rFonts w:ascii="Times New Roman" w:hAnsi="Times New Roman"/>
          <w:color w:val="000000" w:themeColor="text1"/>
          <w:sz w:val="24"/>
          <w:szCs w:val="24"/>
        </w:rPr>
        <w:t>All correspondence, clarification in respect of RFQ document and submission of Response to RFQ shall be addressed to:</w:t>
      </w:r>
    </w:p>
    <w:p w14:paraId="24CF7266" w14:textId="77777777" w:rsidR="002754E5" w:rsidRPr="00C83F75" w:rsidRDefault="002754E5" w:rsidP="002754E5">
      <w:pPr>
        <w:widowControl w:val="0"/>
        <w:overflowPunct w:val="0"/>
        <w:autoSpaceDE w:val="0"/>
        <w:autoSpaceDN w:val="0"/>
        <w:adjustRightInd w:val="0"/>
        <w:spacing w:after="0" w:line="240" w:lineRule="auto"/>
        <w:ind w:left="340"/>
        <w:rPr>
          <w:rFonts w:ascii="Times New Roman" w:hAnsi="Times New Roman"/>
          <w:color w:val="000000" w:themeColor="text1"/>
          <w:sz w:val="24"/>
          <w:szCs w:val="24"/>
        </w:rPr>
      </w:pPr>
    </w:p>
    <w:p w14:paraId="74BE40BD" w14:textId="6D8F22F4" w:rsidR="002C2BD1" w:rsidRDefault="00A125A1"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0BCF817B" w14:textId="37F95EFF" w:rsidR="002C2BD1" w:rsidRPr="002C2BD1" w:rsidRDefault="002C2BD1"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sidRPr="002C2BD1">
        <w:rPr>
          <w:rFonts w:ascii="Times New Roman" w:hAnsi="Times New Roman"/>
          <w:b/>
          <w:color w:val="000000" w:themeColor="text1"/>
          <w:sz w:val="24"/>
          <w:szCs w:val="24"/>
        </w:rPr>
        <w:t>Maharashtra State Electricity Transmission Company Limited</w:t>
      </w:r>
    </w:p>
    <w:p w14:paraId="32A6FABE" w14:textId="77777777" w:rsidR="002C2BD1" w:rsidRPr="002C2BD1" w:rsidRDefault="002C2BD1"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proofErr w:type="spellStart"/>
      <w:r w:rsidRPr="002C2BD1">
        <w:rPr>
          <w:rFonts w:ascii="Times New Roman" w:hAnsi="Times New Roman"/>
          <w:b/>
          <w:color w:val="000000" w:themeColor="text1"/>
          <w:sz w:val="24"/>
          <w:szCs w:val="24"/>
        </w:rPr>
        <w:t>Prakashganga</w:t>
      </w:r>
      <w:proofErr w:type="spellEnd"/>
      <w:r w:rsidRPr="002C2BD1">
        <w:rPr>
          <w:rFonts w:ascii="Times New Roman" w:hAnsi="Times New Roman"/>
          <w:b/>
          <w:color w:val="000000" w:themeColor="text1"/>
          <w:sz w:val="24"/>
          <w:szCs w:val="24"/>
        </w:rPr>
        <w:t>, 3 floor B wing,</w:t>
      </w:r>
    </w:p>
    <w:p w14:paraId="4AEE1831" w14:textId="77777777" w:rsidR="002C2BD1" w:rsidRPr="002C2BD1" w:rsidRDefault="002C2BD1"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sidRPr="002C2BD1">
        <w:rPr>
          <w:rFonts w:ascii="Times New Roman" w:hAnsi="Times New Roman"/>
          <w:b/>
          <w:color w:val="000000" w:themeColor="text1"/>
          <w:sz w:val="24"/>
          <w:szCs w:val="24"/>
        </w:rPr>
        <w:t>Plot No. C-19, E-Block, Bandra-Kurla Complex, Bandra (E),</w:t>
      </w:r>
    </w:p>
    <w:p w14:paraId="27C47CED" w14:textId="77777777" w:rsidR="002C2BD1" w:rsidRDefault="002C2BD1"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sidRPr="002C2BD1">
        <w:rPr>
          <w:rFonts w:ascii="Times New Roman" w:hAnsi="Times New Roman"/>
          <w:b/>
          <w:color w:val="000000" w:themeColor="text1"/>
          <w:sz w:val="24"/>
          <w:szCs w:val="24"/>
        </w:rPr>
        <w:t>Mumbai – 400 051</w:t>
      </w:r>
    </w:p>
    <w:p w14:paraId="4FE8670C" w14:textId="2EF70260" w:rsidR="00E463DC" w:rsidRPr="00C83F75" w:rsidRDefault="00E463DC" w:rsidP="00E463DC">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 India</w:t>
      </w:r>
      <w:r w:rsidRPr="00C83F75">
        <w:rPr>
          <w:rFonts w:ascii="Times New Roman" w:hAnsi="Times New Roman"/>
          <w:b/>
          <w:color w:val="000000" w:themeColor="text1"/>
          <w:sz w:val="24"/>
          <w:szCs w:val="24"/>
        </w:rPr>
        <w:tab/>
      </w:r>
    </w:p>
    <w:p w14:paraId="301D2A76" w14:textId="1B2EB05B" w:rsidR="00555B78" w:rsidRDefault="000F0B5A"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 xml:space="preserve">Tel. </w:t>
      </w:r>
      <w:r w:rsidR="00A125A1">
        <w:rPr>
          <w:rFonts w:ascii="Times New Roman" w:hAnsi="Times New Roman"/>
          <w:b/>
          <w:color w:val="000000" w:themeColor="text1"/>
          <w:sz w:val="24"/>
          <w:szCs w:val="24"/>
        </w:rPr>
        <w:t>+91 22 26595161</w:t>
      </w:r>
    </w:p>
    <w:p w14:paraId="693042F0" w14:textId="433B8F44" w:rsidR="00A125A1" w:rsidRPr="00C83F75" w:rsidRDefault="00A125A1" w:rsidP="002C2BD1">
      <w:pPr>
        <w:pBdr>
          <w:top w:val="single" w:sz="4" w:space="1" w:color="auto"/>
          <w:left w:val="single" w:sz="4" w:space="4" w:color="auto"/>
          <w:bottom w:val="single" w:sz="4" w:space="1" w:color="auto"/>
          <w:right w:val="single" w:sz="4" w:space="4" w:color="auto"/>
        </w:pBdr>
        <w:tabs>
          <w:tab w:val="left" w:pos="360"/>
        </w:tabs>
        <w:spacing w:after="0" w:line="24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Email: eebdc@mahatransco.in</w:t>
      </w:r>
    </w:p>
    <w:p w14:paraId="69F2CB9A" w14:textId="77777777" w:rsidR="00550756" w:rsidRPr="00C83F75" w:rsidRDefault="00A06D80" w:rsidP="009D7A07">
      <w:pPr>
        <w:widowControl w:val="0"/>
        <w:autoSpaceDE w:val="0"/>
        <w:autoSpaceDN w:val="0"/>
        <w:adjustRightInd w:val="0"/>
        <w:spacing w:after="0" w:line="240" w:lineRule="auto"/>
        <w:ind w:left="8"/>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bCs/>
          <w:color w:val="000000" w:themeColor="text1"/>
          <w:sz w:val="24"/>
          <w:szCs w:val="24"/>
          <w:u w:val="single"/>
        </w:rPr>
        <w:lastRenderedPageBreak/>
        <w:t>DISCLAIMER</w:t>
      </w:r>
    </w:p>
    <w:p w14:paraId="2279D1E0" w14:textId="77777777" w:rsidR="00170628" w:rsidRPr="00C83F75" w:rsidRDefault="00170628"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6754CAD"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This Request for Qualification (RFQ) document is not an agreement or offer by the BPC to the prospective Bidders. The purpose of this RFQ document is to provide interested parties with information to assist the formulation of their Response to RFQ. The RFQ document is based on material and information available in public domain. </w:t>
      </w:r>
    </w:p>
    <w:p w14:paraId="4D0B5B9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7C4B7E5"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This RFQ document includes statements, which reflect various assumptions arrived at by BPC in order to give a reflection of current status in the RFQ. These assumptions should not be entirely relied upon by Bidders in making their own assessments. This RFQ document does not purport to contain all the information each Bidder may require and may not be appropriate for all persons. It is not possible for BPC to consider the investment objectives, financial situation and particular needs of each party who reads or uses this RFQ document. Certain Bidders may have a better knowledge of the Project than the others. Each Bidder should conduct its own investigations and analysis and should check the accuracy, reliability and completeness of the information in this RFQ document and obtain independent advice from appropriate sources. </w:t>
      </w:r>
    </w:p>
    <w:p w14:paraId="60CFAD7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A3DE5C7"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Neither BPC nor their employees or consultants make any representation or warranty as to the accuracy, reliability or completeness of the information in this RFQ document. </w:t>
      </w:r>
    </w:p>
    <w:p w14:paraId="53A4C454" w14:textId="77777777" w:rsidR="00550756" w:rsidRPr="00C83F75" w:rsidRDefault="00A06D80" w:rsidP="00AF1484">
      <w:pPr>
        <w:widowControl w:val="0"/>
        <w:tabs>
          <w:tab w:val="left" w:pos="3435"/>
        </w:tabs>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730CBDD4"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Neither BPC, its employees nor its consultants will have any liability to any Bidder or any other person under the law of contract, tort, the principles of restitution or unjust enrichment or otherwise for any loss, expense or damage which may arise from or be incurred or suffered in connection with anything contained in this RFQ document, any matter deemed to form part of this RFQ document, the award of the Project, the information supplied by or on behalf of BPC or its employees, any consultants or otherwise arising in any way from the qualification process for the said Project. </w:t>
      </w:r>
    </w:p>
    <w:p w14:paraId="4ADB5CC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C826A4C"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By participating in the qualification process, each of the Bidder shall have acknowledged and accepted that he has not been induced to enter into such agreement by any representation or warranty, express or implied, or relied upon any such representation or warranty by or on behalf of BPC or any person working in the qualification process. </w:t>
      </w:r>
    </w:p>
    <w:p w14:paraId="1234CE1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ED1F73C"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BPC may in its absolute discretion, but without being under any obligation to do so, update, amend or supplement this RFQ document. Such </w:t>
      </w:r>
      <w:proofErr w:type="spellStart"/>
      <w:r w:rsidRPr="00C83F75">
        <w:rPr>
          <w:rFonts w:ascii="Times New Roman" w:hAnsi="Times New Roman"/>
          <w:color w:val="000000" w:themeColor="text1"/>
          <w:sz w:val="24"/>
          <w:szCs w:val="24"/>
        </w:rPr>
        <w:t>updations</w:t>
      </w:r>
      <w:proofErr w:type="spellEnd"/>
      <w:r w:rsidRPr="00C83F75">
        <w:rPr>
          <w:rFonts w:ascii="Times New Roman" w:hAnsi="Times New Roman"/>
          <w:color w:val="000000" w:themeColor="text1"/>
          <w:sz w:val="24"/>
          <w:szCs w:val="24"/>
        </w:rPr>
        <w:t xml:space="preserve">, amendments or supplements, if any, will however be circulated to the Bidders not later than 10 days prior to the last date for submission of Response to RFQ. </w:t>
      </w:r>
    </w:p>
    <w:p w14:paraId="28066DD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9B0E863"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Each Bidder unconditionally agrees, understands and accepts that the BPC reserves the rights to accept or reject any or all Bids without giving any reason. Neither the BPC nor its advisers shall entertain any claim of any nature, whatsoever, including without limitations, any claim seeking expenses in relation to the preparation of Bids.</w:t>
      </w:r>
    </w:p>
    <w:p w14:paraId="32CFED8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DD89D39" w14:textId="77777777" w:rsidR="00550756" w:rsidRPr="00C83F75" w:rsidRDefault="00A06D80" w:rsidP="00845454">
      <w:pPr>
        <w:widowControl w:val="0"/>
        <w:numPr>
          <w:ilvl w:val="0"/>
          <w:numId w:val="6"/>
        </w:numPr>
        <w:tabs>
          <w:tab w:val="clear" w:pos="720"/>
          <w:tab w:val="num" w:pos="540"/>
        </w:tabs>
        <w:overflowPunct w:val="0"/>
        <w:autoSpaceDE w:val="0"/>
        <w:autoSpaceDN w:val="0"/>
        <w:adjustRightInd w:val="0"/>
        <w:spacing w:after="0" w:line="240" w:lineRule="auto"/>
        <w:ind w:left="54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Though adequate care has been taken while preparing the RFQ document, the Bidder shall satisfy himself that the documents are complete in all respects. Intimation of any discrepancy shall be given to the BPC immediately. If no intimation is received from any of the Bidders within 10 (ten) days of the issue of the RFQ document, it shall be considered that the documents are complete in all respects and has been received by the Bidder. </w:t>
      </w:r>
      <w:r w:rsidRPr="00C83F75">
        <w:rPr>
          <w:rFonts w:ascii="Times New Roman" w:hAnsi="Times New Roman"/>
          <w:color w:val="000000" w:themeColor="text1"/>
          <w:sz w:val="24"/>
          <w:szCs w:val="24"/>
        </w:rPr>
        <w:br w:type="page"/>
      </w:r>
    </w:p>
    <w:p w14:paraId="2A148899" w14:textId="77777777" w:rsidR="00550756" w:rsidRPr="00C83F75" w:rsidRDefault="00A06D80" w:rsidP="009D7A07">
      <w:pPr>
        <w:widowControl w:val="0"/>
        <w:autoSpaceDE w:val="0"/>
        <w:autoSpaceDN w:val="0"/>
        <w:adjustRightInd w:val="0"/>
        <w:spacing w:after="0" w:line="240" w:lineRule="auto"/>
        <w:ind w:left="3900"/>
        <w:rPr>
          <w:rFonts w:ascii="Times New Roman" w:hAnsi="Times New Roman"/>
          <w:color w:val="000000" w:themeColor="text1"/>
          <w:sz w:val="24"/>
          <w:szCs w:val="24"/>
        </w:rPr>
      </w:pPr>
      <w:r w:rsidRPr="00C83F75">
        <w:rPr>
          <w:rFonts w:ascii="Times New Roman" w:hAnsi="Times New Roman"/>
          <w:b/>
          <w:bCs/>
          <w:color w:val="000000" w:themeColor="text1"/>
          <w:sz w:val="24"/>
          <w:szCs w:val="24"/>
        </w:rPr>
        <w:lastRenderedPageBreak/>
        <w:t>INDEX</w:t>
      </w:r>
    </w:p>
    <w:p w14:paraId="70C916D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D7E3E53"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6660"/>
        <w:gridCol w:w="1080"/>
      </w:tblGrid>
      <w:tr w:rsidR="00947B0C" w:rsidRPr="00C83F75" w14:paraId="5FB17CF9" w14:textId="77777777" w:rsidTr="00845454">
        <w:tc>
          <w:tcPr>
            <w:tcW w:w="1368" w:type="dxa"/>
          </w:tcPr>
          <w:p w14:paraId="1F29D8AF"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SECTION</w:t>
            </w:r>
          </w:p>
        </w:tc>
        <w:tc>
          <w:tcPr>
            <w:tcW w:w="6660" w:type="dxa"/>
          </w:tcPr>
          <w:p w14:paraId="236A8605" w14:textId="77777777" w:rsidR="00947B0C" w:rsidRPr="00C83F75" w:rsidRDefault="00A06D80" w:rsidP="00252867">
            <w:pPr>
              <w:pStyle w:val="BodyTextIndent"/>
              <w:tabs>
                <w:tab w:val="left" w:pos="1440"/>
                <w:tab w:val="center" w:pos="8400"/>
              </w:tabs>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CONTENTS</w:t>
            </w:r>
          </w:p>
        </w:tc>
        <w:tc>
          <w:tcPr>
            <w:tcW w:w="1080" w:type="dxa"/>
          </w:tcPr>
          <w:p w14:paraId="48A43C7E"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PAGE NO.</w:t>
            </w:r>
          </w:p>
        </w:tc>
      </w:tr>
      <w:tr w:rsidR="00947B0C" w:rsidRPr="00C83F75" w14:paraId="7ABCBA79" w14:textId="77777777" w:rsidTr="001606F0">
        <w:tc>
          <w:tcPr>
            <w:tcW w:w="1368" w:type="dxa"/>
          </w:tcPr>
          <w:p w14:paraId="37143612" w14:textId="77777777" w:rsidR="00947B0C" w:rsidRPr="00C83F75" w:rsidRDefault="00947B0C" w:rsidP="00252867">
            <w:pPr>
              <w:pStyle w:val="BodyTextIndent"/>
              <w:tabs>
                <w:tab w:val="left" w:pos="1440"/>
                <w:tab w:val="center" w:pos="8400"/>
              </w:tabs>
              <w:ind w:left="0"/>
              <w:jc w:val="center"/>
              <w:rPr>
                <w:rFonts w:ascii="Times New Roman" w:hAnsi="Times New Roman"/>
                <w:b/>
                <w:color w:val="000000" w:themeColor="text1"/>
                <w:sz w:val="24"/>
                <w:szCs w:val="24"/>
              </w:rPr>
            </w:pPr>
          </w:p>
        </w:tc>
        <w:tc>
          <w:tcPr>
            <w:tcW w:w="6660" w:type="dxa"/>
          </w:tcPr>
          <w:p w14:paraId="1D6B33AC"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DEFINITIONS</w:t>
            </w:r>
          </w:p>
        </w:tc>
        <w:tc>
          <w:tcPr>
            <w:tcW w:w="1080" w:type="dxa"/>
            <w:shd w:val="clear" w:color="auto" w:fill="auto"/>
          </w:tcPr>
          <w:p w14:paraId="34AA0CE0"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8</w:t>
            </w:r>
          </w:p>
        </w:tc>
      </w:tr>
      <w:tr w:rsidR="00947B0C" w:rsidRPr="00C83F75" w14:paraId="0C2B0EE0" w14:textId="77777777" w:rsidTr="001606F0">
        <w:tc>
          <w:tcPr>
            <w:tcW w:w="1368" w:type="dxa"/>
          </w:tcPr>
          <w:p w14:paraId="354AB0A4"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1.</w:t>
            </w:r>
          </w:p>
        </w:tc>
        <w:tc>
          <w:tcPr>
            <w:tcW w:w="6660" w:type="dxa"/>
          </w:tcPr>
          <w:p w14:paraId="0D6740A6"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INTRODUCTION</w:t>
            </w:r>
          </w:p>
        </w:tc>
        <w:tc>
          <w:tcPr>
            <w:tcW w:w="1080" w:type="dxa"/>
            <w:shd w:val="clear" w:color="auto" w:fill="auto"/>
          </w:tcPr>
          <w:p w14:paraId="4D27D534" w14:textId="77777777" w:rsidR="0042530D" w:rsidRPr="00C83F75" w:rsidRDefault="00A06D80">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13</w:t>
            </w:r>
          </w:p>
        </w:tc>
      </w:tr>
      <w:tr w:rsidR="00947B0C" w:rsidRPr="00C83F75" w14:paraId="244BBC42" w14:textId="77777777" w:rsidTr="001606F0">
        <w:tc>
          <w:tcPr>
            <w:tcW w:w="1368" w:type="dxa"/>
          </w:tcPr>
          <w:p w14:paraId="6AE658D3"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2.</w:t>
            </w:r>
          </w:p>
        </w:tc>
        <w:tc>
          <w:tcPr>
            <w:tcW w:w="6660" w:type="dxa"/>
          </w:tcPr>
          <w:p w14:paraId="21EA925C"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INFORMATION AND INSTRUCTIONS FOR BIDDERS</w:t>
            </w:r>
          </w:p>
        </w:tc>
        <w:tc>
          <w:tcPr>
            <w:tcW w:w="1080" w:type="dxa"/>
            <w:shd w:val="clear" w:color="auto" w:fill="auto"/>
          </w:tcPr>
          <w:p w14:paraId="3EFDA911"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17</w:t>
            </w:r>
          </w:p>
        </w:tc>
      </w:tr>
      <w:tr w:rsidR="00947B0C" w:rsidRPr="00C83F75" w14:paraId="699DED58" w14:textId="77777777" w:rsidTr="001606F0">
        <w:tc>
          <w:tcPr>
            <w:tcW w:w="1368" w:type="dxa"/>
          </w:tcPr>
          <w:p w14:paraId="0881E39B"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3.</w:t>
            </w:r>
          </w:p>
        </w:tc>
        <w:tc>
          <w:tcPr>
            <w:tcW w:w="6660" w:type="dxa"/>
          </w:tcPr>
          <w:p w14:paraId="7A056A8D"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EVALUATION OF RESPONSE TO RFQ</w:t>
            </w:r>
          </w:p>
        </w:tc>
        <w:tc>
          <w:tcPr>
            <w:tcW w:w="1080" w:type="dxa"/>
            <w:shd w:val="clear" w:color="auto" w:fill="auto"/>
          </w:tcPr>
          <w:p w14:paraId="3CD59ABC" w14:textId="77777777" w:rsidR="00947B0C" w:rsidRPr="00C83F75" w:rsidRDefault="00A06D80" w:rsidP="00D65A79">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28</w:t>
            </w:r>
          </w:p>
        </w:tc>
      </w:tr>
      <w:tr w:rsidR="00947B0C" w:rsidRPr="00C83F75" w14:paraId="0C88D324" w14:textId="77777777" w:rsidTr="001606F0">
        <w:tc>
          <w:tcPr>
            <w:tcW w:w="1368" w:type="dxa"/>
          </w:tcPr>
          <w:p w14:paraId="6AA73B02"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w:t>
            </w:r>
          </w:p>
        </w:tc>
        <w:tc>
          <w:tcPr>
            <w:tcW w:w="6660" w:type="dxa"/>
          </w:tcPr>
          <w:p w14:paraId="2C8FA71A"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FORMATS FOR RESPONSE TO RFQ</w:t>
            </w:r>
          </w:p>
        </w:tc>
        <w:tc>
          <w:tcPr>
            <w:tcW w:w="1080" w:type="dxa"/>
            <w:shd w:val="clear" w:color="auto" w:fill="auto"/>
          </w:tcPr>
          <w:p w14:paraId="1E0A4F16" w14:textId="77777777" w:rsidR="00947B0C" w:rsidRPr="00C83F75" w:rsidRDefault="00A06D80" w:rsidP="00D65A79">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32</w:t>
            </w:r>
          </w:p>
        </w:tc>
      </w:tr>
      <w:tr w:rsidR="00947B0C" w:rsidRPr="00C83F75" w14:paraId="70ADF76B" w14:textId="77777777" w:rsidTr="001606F0">
        <w:tc>
          <w:tcPr>
            <w:tcW w:w="1368" w:type="dxa"/>
          </w:tcPr>
          <w:p w14:paraId="7818BEE0"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4.1</w:t>
            </w:r>
          </w:p>
        </w:tc>
        <w:tc>
          <w:tcPr>
            <w:tcW w:w="6660" w:type="dxa"/>
          </w:tcPr>
          <w:p w14:paraId="685F9D6B"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the Covering Letter</w:t>
            </w:r>
          </w:p>
        </w:tc>
        <w:tc>
          <w:tcPr>
            <w:tcW w:w="1080" w:type="dxa"/>
            <w:shd w:val="clear" w:color="auto" w:fill="auto"/>
          </w:tcPr>
          <w:p w14:paraId="3727106D" w14:textId="77777777" w:rsidR="00947B0C" w:rsidRPr="00C83F75" w:rsidRDefault="00A06D80" w:rsidP="00D65A79">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33</w:t>
            </w:r>
          </w:p>
        </w:tc>
      </w:tr>
      <w:tr w:rsidR="00947B0C" w:rsidRPr="00C83F75" w14:paraId="6F344EB1" w14:textId="77777777" w:rsidTr="001606F0">
        <w:tc>
          <w:tcPr>
            <w:tcW w:w="1368" w:type="dxa"/>
          </w:tcPr>
          <w:p w14:paraId="5CF9AB32"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4.2</w:t>
            </w:r>
          </w:p>
        </w:tc>
        <w:tc>
          <w:tcPr>
            <w:tcW w:w="6660" w:type="dxa"/>
          </w:tcPr>
          <w:p w14:paraId="71298995"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Letter of Consent from Consortium Members</w:t>
            </w:r>
          </w:p>
        </w:tc>
        <w:tc>
          <w:tcPr>
            <w:tcW w:w="1080" w:type="dxa"/>
            <w:shd w:val="clear" w:color="auto" w:fill="auto"/>
          </w:tcPr>
          <w:p w14:paraId="619012F6"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36</w:t>
            </w:r>
          </w:p>
        </w:tc>
      </w:tr>
      <w:tr w:rsidR="00947B0C" w:rsidRPr="00C83F75" w14:paraId="2EFE2052" w14:textId="77777777" w:rsidTr="001606F0">
        <w:tc>
          <w:tcPr>
            <w:tcW w:w="1368" w:type="dxa"/>
          </w:tcPr>
          <w:p w14:paraId="44BBC8A6"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4.3</w:t>
            </w:r>
          </w:p>
        </w:tc>
        <w:tc>
          <w:tcPr>
            <w:tcW w:w="6660" w:type="dxa"/>
          </w:tcPr>
          <w:p w14:paraId="730D54F4"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evidence of authorized signatory’s authority (Power of Attorney)</w:t>
            </w:r>
          </w:p>
        </w:tc>
        <w:tc>
          <w:tcPr>
            <w:tcW w:w="1080" w:type="dxa"/>
            <w:shd w:val="clear" w:color="auto" w:fill="auto"/>
          </w:tcPr>
          <w:p w14:paraId="61810DDF" w14:textId="77777777" w:rsidR="00947B0C" w:rsidRPr="00C83F75" w:rsidRDefault="00A06D80" w:rsidP="0025286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38</w:t>
            </w:r>
          </w:p>
        </w:tc>
      </w:tr>
      <w:tr w:rsidR="00947B0C" w:rsidRPr="00C83F75" w14:paraId="3016416A" w14:textId="77777777" w:rsidTr="001606F0">
        <w:tc>
          <w:tcPr>
            <w:tcW w:w="1368" w:type="dxa"/>
          </w:tcPr>
          <w:p w14:paraId="662AAA60"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4.4</w:t>
            </w:r>
          </w:p>
        </w:tc>
        <w:tc>
          <w:tcPr>
            <w:tcW w:w="6660" w:type="dxa"/>
          </w:tcPr>
          <w:p w14:paraId="0DD714BF"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Power of Attorney to be provided by each of the other members of the Consortium in favor of the Lead Member</w:t>
            </w:r>
          </w:p>
        </w:tc>
        <w:tc>
          <w:tcPr>
            <w:tcW w:w="1080" w:type="dxa"/>
            <w:shd w:val="clear" w:color="auto" w:fill="auto"/>
          </w:tcPr>
          <w:p w14:paraId="0F439E22" w14:textId="77777777" w:rsidR="00947B0C" w:rsidRPr="00C83F75" w:rsidRDefault="00A06D80" w:rsidP="00D65A79">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40</w:t>
            </w:r>
          </w:p>
        </w:tc>
      </w:tr>
      <w:tr w:rsidR="00947B0C" w:rsidRPr="00C83F75" w14:paraId="37AE4587" w14:textId="77777777" w:rsidTr="001606F0">
        <w:tc>
          <w:tcPr>
            <w:tcW w:w="1368" w:type="dxa"/>
          </w:tcPr>
          <w:p w14:paraId="60D848C9"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4.5</w:t>
            </w:r>
          </w:p>
        </w:tc>
        <w:tc>
          <w:tcPr>
            <w:tcW w:w="6660" w:type="dxa"/>
          </w:tcPr>
          <w:p w14:paraId="646D3995"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Bidder’s composition and ownership structure</w:t>
            </w:r>
          </w:p>
        </w:tc>
        <w:tc>
          <w:tcPr>
            <w:tcW w:w="1080" w:type="dxa"/>
            <w:shd w:val="clear" w:color="auto" w:fill="auto"/>
          </w:tcPr>
          <w:p w14:paraId="4D46FEEA" w14:textId="77777777" w:rsidR="00947B0C" w:rsidRPr="00C83F75" w:rsidRDefault="00A06D80" w:rsidP="00241B3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42</w:t>
            </w:r>
          </w:p>
        </w:tc>
      </w:tr>
      <w:tr w:rsidR="00947B0C" w:rsidRPr="00C83F75" w14:paraId="3039B0B4" w14:textId="77777777" w:rsidTr="001606F0">
        <w:tc>
          <w:tcPr>
            <w:tcW w:w="1368" w:type="dxa"/>
          </w:tcPr>
          <w:p w14:paraId="33AE22D0"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4.6</w:t>
            </w:r>
          </w:p>
        </w:tc>
        <w:tc>
          <w:tcPr>
            <w:tcW w:w="6660" w:type="dxa"/>
          </w:tcPr>
          <w:p w14:paraId="3A7A4614"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Consortium Agreement</w:t>
            </w:r>
          </w:p>
        </w:tc>
        <w:tc>
          <w:tcPr>
            <w:tcW w:w="1080" w:type="dxa"/>
            <w:shd w:val="clear" w:color="auto" w:fill="auto"/>
          </w:tcPr>
          <w:p w14:paraId="7FDF2FCC" w14:textId="77777777" w:rsidR="00947B0C" w:rsidRPr="00C83F75" w:rsidRDefault="00A06D80" w:rsidP="00241B37">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45</w:t>
            </w:r>
          </w:p>
        </w:tc>
      </w:tr>
      <w:tr w:rsidR="00947B0C" w:rsidRPr="00C83F75" w14:paraId="75B3A54C" w14:textId="77777777" w:rsidTr="001606F0">
        <w:tc>
          <w:tcPr>
            <w:tcW w:w="1368" w:type="dxa"/>
          </w:tcPr>
          <w:p w14:paraId="303CAC27"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4.7</w:t>
            </w:r>
          </w:p>
        </w:tc>
        <w:tc>
          <w:tcPr>
            <w:tcW w:w="6660" w:type="dxa"/>
          </w:tcPr>
          <w:p w14:paraId="22A527F1"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Qualification Requirement</w:t>
            </w:r>
          </w:p>
        </w:tc>
        <w:tc>
          <w:tcPr>
            <w:tcW w:w="1080" w:type="dxa"/>
            <w:shd w:val="clear" w:color="auto" w:fill="auto"/>
          </w:tcPr>
          <w:p w14:paraId="34F9FEE0" w14:textId="7361EB1A" w:rsidR="00947B0C" w:rsidRPr="00C83F75" w:rsidRDefault="00DF0800" w:rsidP="00D65A79">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5</w:t>
            </w:r>
            <w:r w:rsidR="001C72B8">
              <w:rPr>
                <w:rFonts w:ascii="Times New Roman" w:hAnsi="Times New Roman"/>
                <w:b/>
                <w:color w:val="000000" w:themeColor="text1"/>
                <w:sz w:val="24"/>
                <w:szCs w:val="24"/>
              </w:rPr>
              <w:t>0</w:t>
            </w:r>
          </w:p>
        </w:tc>
      </w:tr>
      <w:tr w:rsidR="00947B0C" w:rsidRPr="00C83F75" w14:paraId="3F15C3D2" w14:textId="77777777" w:rsidTr="001606F0">
        <w:tc>
          <w:tcPr>
            <w:tcW w:w="1368" w:type="dxa"/>
          </w:tcPr>
          <w:p w14:paraId="07D95138"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4.8</w:t>
            </w:r>
          </w:p>
        </w:tc>
        <w:tc>
          <w:tcPr>
            <w:tcW w:w="6660" w:type="dxa"/>
          </w:tcPr>
          <w:p w14:paraId="370D8785"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No Objection Certificate (NOC) [from each of the Consortium   members in the event of change as per Clause 2.2.6.2 and 2.2.6.3 of RFQ]</w:t>
            </w:r>
          </w:p>
        </w:tc>
        <w:tc>
          <w:tcPr>
            <w:tcW w:w="1080" w:type="dxa"/>
            <w:shd w:val="clear" w:color="auto" w:fill="auto"/>
          </w:tcPr>
          <w:p w14:paraId="1D14B94F" w14:textId="0E85409B" w:rsidR="00947B0C" w:rsidRPr="00C83F75" w:rsidRDefault="00E35050" w:rsidP="00241B37">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61</w:t>
            </w:r>
          </w:p>
        </w:tc>
      </w:tr>
      <w:tr w:rsidR="00947B0C" w:rsidRPr="00C83F75" w14:paraId="3014A651" w14:textId="77777777" w:rsidTr="001606F0">
        <w:tc>
          <w:tcPr>
            <w:tcW w:w="1368" w:type="dxa"/>
          </w:tcPr>
          <w:p w14:paraId="41062B00"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4.9</w:t>
            </w:r>
          </w:p>
        </w:tc>
        <w:tc>
          <w:tcPr>
            <w:tcW w:w="6660" w:type="dxa"/>
          </w:tcPr>
          <w:p w14:paraId="24AC856E" w14:textId="77777777" w:rsidR="00947B0C" w:rsidRPr="00C83F75" w:rsidRDefault="00A06D80" w:rsidP="00252867">
            <w:pPr>
              <w:pStyle w:val="BodyTextIndent"/>
              <w:tabs>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of checklist for Response to RFQ submission requirements</w:t>
            </w:r>
          </w:p>
        </w:tc>
        <w:tc>
          <w:tcPr>
            <w:tcW w:w="1080" w:type="dxa"/>
            <w:shd w:val="clear" w:color="auto" w:fill="auto"/>
          </w:tcPr>
          <w:p w14:paraId="09878C0E" w14:textId="290C2D09" w:rsidR="00947B0C" w:rsidRPr="00C83F75" w:rsidRDefault="006B4199" w:rsidP="001C12E9">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62</w:t>
            </w:r>
          </w:p>
        </w:tc>
      </w:tr>
      <w:tr w:rsidR="00947B0C" w:rsidRPr="00C83F75" w14:paraId="442A9F57" w14:textId="77777777" w:rsidTr="001606F0">
        <w:tc>
          <w:tcPr>
            <w:tcW w:w="1368" w:type="dxa"/>
          </w:tcPr>
          <w:p w14:paraId="233D31DE"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4.10</w:t>
            </w:r>
          </w:p>
        </w:tc>
        <w:tc>
          <w:tcPr>
            <w:tcW w:w="6660" w:type="dxa"/>
          </w:tcPr>
          <w:p w14:paraId="7DAECD37" w14:textId="77777777" w:rsidR="00947B0C" w:rsidRPr="00C83F75" w:rsidRDefault="00A06D80" w:rsidP="00252867">
            <w:pPr>
              <w:pStyle w:val="BodyTextIndent"/>
              <w:tabs>
                <w:tab w:val="center" w:pos="8400"/>
              </w:tabs>
              <w:spacing w:line="240" w:lineRule="auto"/>
              <w:ind w:left="0"/>
              <w:rPr>
                <w:rFonts w:ascii="Times New Roman" w:hAnsi="Times New Roman"/>
                <w:b/>
                <w:color w:val="000000" w:themeColor="text1"/>
                <w:sz w:val="24"/>
                <w:szCs w:val="24"/>
              </w:rPr>
            </w:pPr>
            <w:proofErr w:type="spellStart"/>
            <w:r w:rsidRPr="00C83F75">
              <w:rPr>
                <w:rFonts w:ascii="Times New Roman" w:hAnsi="Times New Roman"/>
                <w:b/>
                <w:color w:val="000000" w:themeColor="text1"/>
                <w:sz w:val="24"/>
                <w:szCs w:val="24"/>
              </w:rPr>
              <w:t>Authorisation</w:t>
            </w:r>
            <w:proofErr w:type="spellEnd"/>
            <w:r w:rsidRPr="00C83F75">
              <w:rPr>
                <w:rFonts w:ascii="Times New Roman" w:hAnsi="Times New Roman"/>
                <w:b/>
                <w:color w:val="000000" w:themeColor="text1"/>
                <w:sz w:val="24"/>
                <w:szCs w:val="24"/>
              </w:rPr>
              <w:t xml:space="preserve"> from Parent / Affiliate of Bidding Company / Member of Bidding Consortium whose technical / financial capability has been used by the Bidding Company / Member of Bidding Consortium.</w:t>
            </w:r>
          </w:p>
        </w:tc>
        <w:tc>
          <w:tcPr>
            <w:tcW w:w="1080" w:type="dxa"/>
            <w:shd w:val="clear" w:color="auto" w:fill="auto"/>
          </w:tcPr>
          <w:p w14:paraId="3603A055" w14:textId="53288AFC" w:rsidR="00947B0C" w:rsidRPr="00C83F75" w:rsidRDefault="0006106A" w:rsidP="001C12E9">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65</w:t>
            </w:r>
          </w:p>
        </w:tc>
      </w:tr>
      <w:tr w:rsidR="00947B0C" w:rsidRPr="00C83F75" w14:paraId="55B107CA" w14:textId="77777777" w:rsidTr="001606F0">
        <w:tc>
          <w:tcPr>
            <w:tcW w:w="1368" w:type="dxa"/>
          </w:tcPr>
          <w:p w14:paraId="322FAADE"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4.11</w:t>
            </w:r>
          </w:p>
        </w:tc>
        <w:tc>
          <w:tcPr>
            <w:tcW w:w="6660" w:type="dxa"/>
          </w:tcPr>
          <w:p w14:paraId="69BACD74"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illustration of Affiliates</w:t>
            </w:r>
            <w:r w:rsidRPr="00C83F75">
              <w:rPr>
                <w:rFonts w:ascii="Times New Roman" w:hAnsi="Times New Roman"/>
                <w:b/>
                <w:webHidden/>
                <w:color w:val="000000" w:themeColor="text1"/>
                <w:sz w:val="24"/>
                <w:szCs w:val="24"/>
              </w:rPr>
              <w:tab/>
            </w:r>
          </w:p>
        </w:tc>
        <w:tc>
          <w:tcPr>
            <w:tcW w:w="1080" w:type="dxa"/>
            <w:shd w:val="clear" w:color="auto" w:fill="auto"/>
          </w:tcPr>
          <w:p w14:paraId="3E68CDEE" w14:textId="5568C1C8" w:rsidR="00947B0C" w:rsidRPr="00C83F75" w:rsidRDefault="00AF72D4" w:rsidP="001C12E9">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67</w:t>
            </w:r>
          </w:p>
        </w:tc>
      </w:tr>
      <w:tr w:rsidR="00947B0C" w:rsidRPr="00C83F75" w14:paraId="73D2DD38" w14:textId="77777777" w:rsidTr="001606F0">
        <w:tc>
          <w:tcPr>
            <w:tcW w:w="1368" w:type="dxa"/>
          </w:tcPr>
          <w:p w14:paraId="0384B28B" w14:textId="77777777" w:rsidR="00947B0C" w:rsidRPr="00C83F75" w:rsidRDefault="00A06D80" w:rsidP="0084545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4.12</w:t>
            </w:r>
          </w:p>
        </w:tc>
        <w:tc>
          <w:tcPr>
            <w:tcW w:w="6660" w:type="dxa"/>
          </w:tcPr>
          <w:p w14:paraId="14C23007" w14:textId="77777777" w:rsidR="00947B0C"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Format for disclosure</w:t>
            </w:r>
          </w:p>
        </w:tc>
        <w:tc>
          <w:tcPr>
            <w:tcW w:w="1080" w:type="dxa"/>
            <w:shd w:val="clear" w:color="auto" w:fill="auto"/>
          </w:tcPr>
          <w:p w14:paraId="78B9327D" w14:textId="2EDF0680" w:rsidR="00947B0C" w:rsidRPr="00C83F75" w:rsidRDefault="00AF72D4" w:rsidP="001C12E9">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68</w:t>
            </w:r>
          </w:p>
        </w:tc>
      </w:tr>
      <w:tr w:rsidR="00F738D4" w:rsidRPr="00C83F75" w14:paraId="4F3B4F82" w14:textId="77777777" w:rsidTr="001606F0">
        <w:tc>
          <w:tcPr>
            <w:tcW w:w="1368" w:type="dxa"/>
          </w:tcPr>
          <w:p w14:paraId="7B7D9843" w14:textId="77777777" w:rsidR="00F738D4" w:rsidRPr="00C83F75" w:rsidRDefault="00A06D80" w:rsidP="00F738D4">
            <w:pPr>
              <w:pStyle w:val="BodyTextIndent"/>
              <w:tabs>
                <w:tab w:val="left" w:pos="1440"/>
                <w:tab w:val="center" w:pos="8400"/>
              </w:tabs>
              <w:ind w:left="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5.</w:t>
            </w:r>
          </w:p>
        </w:tc>
        <w:tc>
          <w:tcPr>
            <w:tcW w:w="6660" w:type="dxa"/>
          </w:tcPr>
          <w:p w14:paraId="1C474A56" w14:textId="77777777" w:rsidR="00F738D4"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Grid Map</w:t>
            </w:r>
          </w:p>
        </w:tc>
        <w:tc>
          <w:tcPr>
            <w:tcW w:w="1080" w:type="dxa"/>
            <w:shd w:val="clear" w:color="auto" w:fill="auto"/>
          </w:tcPr>
          <w:p w14:paraId="75FB92CA" w14:textId="3D09251B" w:rsidR="00F738D4" w:rsidRPr="00C83F75" w:rsidRDefault="00F90B65" w:rsidP="001C12E9">
            <w:pPr>
              <w:pStyle w:val="BodyTextIndent"/>
              <w:tabs>
                <w:tab w:val="left" w:pos="1440"/>
                <w:tab w:val="center" w:pos="8400"/>
              </w:tabs>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69</w:t>
            </w:r>
          </w:p>
        </w:tc>
      </w:tr>
      <w:tr w:rsidR="00200746" w:rsidRPr="00C83F75" w14:paraId="7A7D6B31" w14:textId="77777777" w:rsidTr="001606F0">
        <w:tc>
          <w:tcPr>
            <w:tcW w:w="1368" w:type="dxa"/>
          </w:tcPr>
          <w:p w14:paraId="31661F72" w14:textId="77777777" w:rsidR="00200746" w:rsidRPr="00C83F75" w:rsidRDefault="00200746" w:rsidP="00F738D4">
            <w:pPr>
              <w:pStyle w:val="BodyTextIndent"/>
              <w:tabs>
                <w:tab w:val="left" w:pos="1440"/>
                <w:tab w:val="center" w:pos="8400"/>
              </w:tabs>
              <w:ind w:left="0"/>
              <w:jc w:val="center"/>
              <w:rPr>
                <w:rFonts w:ascii="Times New Roman" w:hAnsi="Times New Roman"/>
                <w:b/>
                <w:color w:val="000000" w:themeColor="text1"/>
                <w:sz w:val="24"/>
                <w:szCs w:val="24"/>
              </w:rPr>
            </w:pPr>
          </w:p>
        </w:tc>
        <w:tc>
          <w:tcPr>
            <w:tcW w:w="6660" w:type="dxa"/>
          </w:tcPr>
          <w:p w14:paraId="35D11D80" w14:textId="77777777" w:rsidR="00200746" w:rsidRPr="00C83F75" w:rsidRDefault="00A06D80" w:rsidP="00252867">
            <w:pPr>
              <w:pStyle w:val="BodyTextIndent"/>
              <w:tabs>
                <w:tab w:val="left" w:pos="1440"/>
                <w:tab w:val="center" w:pos="8400"/>
              </w:tabs>
              <w:spacing w:line="240" w:lineRule="auto"/>
              <w:ind w:left="0"/>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Annexure A – Technical Details with respect to Electronic bidding </w:t>
            </w:r>
          </w:p>
        </w:tc>
        <w:tc>
          <w:tcPr>
            <w:tcW w:w="1080" w:type="dxa"/>
            <w:shd w:val="clear" w:color="auto" w:fill="auto"/>
          </w:tcPr>
          <w:p w14:paraId="32657D1C" w14:textId="22E15706" w:rsidR="00200746" w:rsidRPr="00C83F75" w:rsidRDefault="00F90B65" w:rsidP="001C12E9">
            <w:pPr>
              <w:pStyle w:val="BodyTextIndent"/>
              <w:tabs>
                <w:tab w:val="left" w:pos="1440"/>
                <w:tab w:val="center" w:pos="8400"/>
              </w:tabs>
              <w:ind w:left="0"/>
              <w:jc w:val="center"/>
              <w:rPr>
                <w:rFonts w:ascii="Times New Roman" w:hAnsi="Times New Roman"/>
                <w:b/>
                <w:bCs/>
                <w:color w:val="000000" w:themeColor="text1"/>
                <w:sz w:val="24"/>
                <w:szCs w:val="24"/>
              </w:rPr>
            </w:pPr>
            <w:r>
              <w:rPr>
                <w:rFonts w:ascii="Times New Roman" w:hAnsi="Times New Roman"/>
                <w:b/>
                <w:bCs/>
                <w:color w:val="000000" w:themeColor="text1"/>
                <w:sz w:val="24"/>
                <w:szCs w:val="24"/>
              </w:rPr>
              <w:t>70</w:t>
            </w:r>
          </w:p>
        </w:tc>
      </w:tr>
    </w:tbl>
    <w:p w14:paraId="388636B4" w14:textId="77777777" w:rsidR="00947B0C" w:rsidRPr="00C83F75" w:rsidRDefault="00947B0C"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FED73A1" w14:textId="77777777" w:rsidR="00550756" w:rsidRPr="00C83F75" w:rsidRDefault="00A06D80" w:rsidP="009D7A07">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bCs/>
          <w:color w:val="000000" w:themeColor="text1"/>
          <w:sz w:val="24"/>
          <w:szCs w:val="24"/>
        </w:rPr>
        <w:lastRenderedPageBreak/>
        <w:t>DEFINITIONS</w:t>
      </w:r>
    </w:p>
    <w:p w14:paraId="2379B1F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EAD3FB4"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terms used in this RFQ document, unless as defined below or repugnant to the context, shall have the same meaning as assigned to them by the Electricity Act, 2003 [No.36 of 2003, hereinafter referred to as the “Act”/ “Electricity Act”] and rules or regulations framed there under, including those issued/framed by the Appropriate Commission, as amended or re-enacted from time to time.</w:t>
      </w:r>
    </w:p>
    <w:p w14:paraId="2771903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AB768AC" w14:textId="77777777" w:rsidR="00550756" w:rsidRPr="00C83F75" w:rsidRDefault="00A06D80" w:rsidP="009D7A07">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b/>
          <w:bCs/>
          <w:color w:val="000000" w:themeColor="text1"/>
          <w:sz w:val="24"/>
          <w:szCs w:val="24"/>
        </w:rPr>
        <w:t>The following terms are defined for use in this RFQ:</w:t>
      </w:r>
    </w:p>
    <w:p w14:paraId="793779A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0420BF3" w14:textId="77777777" w:rsidR="00550756" w:rsidRPr="00C83F75" w:rsidRDefault="00A06D80" w:rsidP="009D7A07">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“Affiliate” </w:t>
      </w:r>
      <w:r w:rsidRPr="00C83F75">
        <w:rPr>
          <w:rFonts w:ascii="Times New Roman" w:hAnsi="Times New Roman"/>
          <w:color w:val="000000" w:themeColor="text1"/>
          <w:sz w:val="24"/>
          <w:szCs w:val="24"/>
        </w:rPr>
        <w:t>shall mean a company that either directly or indirectly</w:t>
      </w:r>
    </w:p>
    <w:p w14:paraId="60D149D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80B5BEE" w14:textId="77777777" w:rsidR="00550756" w:rsidRPr="00C83F75" w:rsidRDefault="00A06D80" w:rsidP="009D7A07">
      <w:pPr>
        <w:widowControl w:val="0"/>
        <w:numPr>
          <w:ilvl w:val="0"/>
          <w:numId w:val="8"/>
        </w:numPr>
        <w:tabs>
          <w:tab w:val="clear" w:pos="720"/>
          <w:tab w:val="num" w:pos="500"/>
        </w:tabs>
        <w:overflowPunct w:val="0"/>
        <w:autoSpaceDE w:val="0"/>
        <w:autoSpaceDN w:val="0"/>
        <w:adjustRightInd w:val="0"/>
        <w:spacing w:after="0" w:line="240" w:lineRule="auto"/>
        <w:ind w:left="500" w:hanging="282"/>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controls or </w:t>
      </w:r>
    </w:p>
    <w:p w14:paraId="46D29F97" w14:textId="77777777" w:rsidR="00550756" w:rsidRPr="00C83F75" w:rsidRDefault="00A06D80" w:rsidP="009D7A07">
      <w:pPr>
        <w:widowControl w:val="0"/>
        <w:numPr>
          <w:ilvl w:val="0"/>
          <w:numId w:val="8"/>
        </w:numPr>
        <w:tabs>
          <w:tab w:val="clear" w:pos="720"/>
          <w:tab w:val="num" w:pos="500"/>
        </w:tabs>
        <w:overflowPunct w:val="0"/>
        <w:autoSpaceDE w:val="0"/>
        <w:autoSpaceDN w:val="0"/>
        <w:adjustRightInd w:val="0"/>
        <w:spacing w:after="0" w:line="240" w:lineRule="auto"/>
        <w:ind w:left="500" w:hanging="333"/>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is controlled by or </w:t>
      </w:r>
    </w:p>
    <w:p w14:paraId="19412D70" w14:textId="77777777" w:rsidR="00550756" w:rsidRPr="00C83F75" w:rsidRDefault="00A06D80" w:rsidP="009D7A07">
      <w:pPr>
        <w:widowControl w:val="0"/>
        <w:numPr>
          <w:ilvl w:val="0"/>
          <w:numId w:val="8"/>
        </w:numPr>
        <w:tabs>
          <w:tab w:val="clear" w:pos="720"/>
          <w:tab w:val="num" w:pos="500"/>
        </w:tabs>
        <w:overflowPunct w:val="0"/>
        <w:autoSpaceDE w:val="0"/>
        <w:autoSpaceDN w:val="0"/>
        <w:adjustRightInd w:val="0"/>
        <w:spacing w:after="0" w:line="240" w:lineRule="auto"/>
        <w:ind w:left="500" w:hanging="38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is under common control with </w:t>
      </w:r>
    </w:p>
    <w:p w14:paraId="7478E366" w14:textId="77777777" w:rsidR="005D166F" w:rsidRPr="00C83F75" w:rsidRDefault="005D166F" w:rsidP="009D7A07">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p>
    <w:p w14:paraId="5CB8A55B" w14:textId="77777777" w:rsidR="00550756" w:rsidRPr="00C83F75" w:rsidRDefault="00A06D80" w:rsidP="009D7A07">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 Bidding Company (in the case of a single company) or a Member (in the case of a Consortium) and “</w:t>
      </w:r>
      <w:r w:rsidRPr="00C83F75">
        <w:rPr>
          <w:rFonts w:ascii="Times New Roman" w:hAnsi="Times New Roman"/>
          <w:b/>
          <w:bCs/>
          <w:color w:val="000000" w:themeColor="text1"/>
          <w:sz w:val="24"/>
          <w:szCs w:val="24"/>
        </w:rPr>
        <w:t>control</w:t>
      </w:r>
      <w:r w:rsidRPr="00C83F75">
        <w:rPr>
          <w:rFonts w:ascii="Times New Roman" w:hAnsi="Times New Roman"/>
          <w:color w:val="000000" w:themeColor="text1"/>
          <w:sz w:val="24"/>
          <w:szCs w:val="24"/>
        </w:rPr>
        <w:t xml:space="preserve">” means ownership by one company of at least twenty-six percent (26%) of the voting rights of the other company. As an illustration a chart is annexed hereto as Format </w:t>
      </w:r>
      <w:r w:rsidRPr="00C83F75">
        <w:rPr>
          <w:rFonts w:ascii="Times New Roman" w:hAnsi="Times New Roman"/>
          <w:b/>
          <w:color w:val="000000" w:themeColor="text1"/>
          <w:sz w:val="24"/>
          <w:szCs w:val="24"/>
        </w:rPr>
        <w:t>4.11</w:t>
      </w:r>
      <w:r w:rsidRPr="00C83F75">
        <w:rPr>
          <w:rFonts w:ascii="Times New Roman" w:hAnsi="Times New Roman"/>
          <w:color w:val="000000" w:themeColor="text1"/>
          <w:sz w:val="24"/>
          <w:szCs w:val="24"/>
        </w:rPr>
        <w:t>;</w:t>
      </w:r>
    </w:p>
    <w:p w14:paraId="32AC841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F53BBF3" w14:textId="64D6AAE3"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“Appropriate Commission” </w:t>
      </w:r>
      <w:r w:rsidRPr="00C83F75">
        <w:rPr>
          <w:rFonts w:ascii="Times New Roman" w:hAnsi="Times New Roman"/>
          <w:color w:val="000000" w:themeColor="text1"/>
          <w:sz w:val="24"/>
          <w:szCs w:val="24"/>
        </w:rPr>
        <w:t>shall mean the Central Regulatory Commission referred to in sub-section (1) section 76 of the Electricity Act, or the State Regulatory Commission referred to in section 82 of the Electricity Act or the Joint Commission referred to in section 83 of the Electricity Act, as the case may be</w:t>
      </w:r>
      <w:r w:rsidR="005C7A1F">
        <w:rPr>
          <w:rFonts w:ascii="Times New Roman" w:hAnsi="Times New Roman"/>
          <w:color w:val="000000" w:themeColor="text1"/>
          <w:sz w:val="24"/>
          <w:szCs w:val="24"/>
        </w:rPr>
        <w:t xml:space="preserve">. </w:t>
      </w:r>
      <w:r w:rsidR="005C7A1F" w:rsidRPr="005C7A1F">
        <w:rPr>
          <w:rFonts w:ascii="Times New Roman" w:hAnsi="Times New Roman"/>
          <w:color w:val="000000" w:themeColor="text1"/>
          <w:sz w:val="24"/>
          <w:szCs w:val="24"/>
        </w:rPr>
        <w:t xml:space="preserve">In this case, the Appropriate Commission is </w:t>
      </w:r>
      <w:r w:rsidR="002C2BD1" w:rsidRPr="002C2BD1">
        <w:rPr>
          <w:rFonts w:ascii="Times New Roman" w:hAnsi="Times New Roman"/>
          <w:color w:val="000000" w:themeColor="text1"/>
          <w:sz w:val="24"/>
          <w:szCs w:val="24"/>
        </w:rPr>
        <w:t>Maharashtra</w:t>
      </w:r>
      <w:r w:rsidR="002C2BD1">
        <w:rPr>
          <w:rFonts w:ascii="Times New Roman" w:hAnsi="Times New Roman"/>
          <w:color w:val="000000" w:themeColor="text1"/>
          <w:sz w:val="24"/>
          <w:szCs w:val="24"/>
        </w:rPr>
        <w:t xml:space="preserve"> </w:t>
      </w:r>
      <w:r w:rsidR="005C7A1F" w:rsidRPr="005C7A1F">
        <w:rPr>
          <w:rFonts w:ascii="Times New Roman" w:hAnsi="Times New Roman"/>
          <w:color w:val="000000" w:themeColor="text1"/>
          <w:sz w:val="24"/>
          <w:szCs w:val="24"/>
        </w:rPr>
        <w:t>Electricity Regulatory Commission</w:t>
      </w:r>
      <w:r w:rsidRPr="00C83F75">
        <w:rPr>
          <w:rFonts w:ascii="Times New Roman" w:hAnsi="Times New Roman"/>
          <w:color w:val="000000" w:themeColor="text1"/>
          <w:sz w:val="24"/>
          <w:szCs w:val="24"/>
        </w:rPr>
        <w:t>;</w:t>
      </w:r>
    </w:p>
    <w:p w14:paraId="6A5E141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635CD1D" w14:textId="39D44F55"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“Appropriate Government” </w:t>
      </w:r>
      <w:r w:rsidRPr="00C83F75">
        <w:rPr>
          <w:rFonts w:ascii="Times New Roman" w:hAnsi="Times New Roman"/>
          <w:color w:val="000000" w:themeColor="text1"/>
          <w:sz w:val="24"/>
          <w:szCs w:val="24"/>
        </w:rPr>
        <w:t>shall mean the Central Government in case of any Inter-State Transmission System and the appropriate state government in case of an Intra-State Transmission System</w:t>
      </w:r>
      <w:r w:rsidR="005C7A1F">
        <w:rPr>
          <w:rFonts w:ascii="Times New Roman" w:hAnsi="Times New Roman"/>
          <w:color w:val="000000" w:themeColor="text1"/>
          <w:sz w:val="24"/>
          <w:szCs w:val="24"/>
        </w:rPr>
        <w:t xml:space="preserve">. </w:t>
      </w:r>
      <w:r w:rsidR="005C7A1F" w:rsidRPr="00C45D3B">
        <w:rPr>
          <w:rFonts w:ascii="Times New Roman" w:hAnsi="Times New Roman"/>
          <w:sz w:val="24"/>
          <w:szCs w:val="24"/>
        </w:rPr>
        <w:t xml:space="preserve">In this case, the Appropriate Government is Government of </w:t>
      </w:r>
      <w:r w:rsidR="002C2BD1" w:rsidRPr="002C2BD1">
        <w:rPr>
          <w:rFonts w:ascii="Times New Roman" w:hAnsi="Times New Roman"/>
          <w:color w:val="000000" w:themeColor="text1"/>
          <w:sz w:val="24"/>
          <w:szCs w:val="24"/>
        </w:rPr>
        <w:t>Maharashtra</w:t>
      </w:r>
      <w:r w:rsidRPr="00C83F75">
        <w:rPr>
          <w:rFonts w:ascii="Times New Roman" w:hAnsi="Times New Roman"/>
          <w:color w:val="000000" w:themeColor="text1"/>
          <w:sz w:val="24"/>
          <w:szCs w:val="24"/>
        </w:rPr>
        <w:t>;</w:t>
      </w:r>
    </w:p>
    <w:p w14:paraId="490A96B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643F73E" w14:textId="77777777" w:rsidR="00BB08D9" w:rsidRPr="00C83F75" w:rsidRDefault="00A06D80" w:rsidP="00BB08D9">
      <w:pPr>
        <w:widowControl w:val="0"/>
        <w:overflowPunct w:val="0"/>
        <w:autoSpaceDE w:val="0"/>
        <w:autoSpaceDN w:val="0"/>
        <w:adjustRightInd w:val="0"/>
        <w:spacing w:after="0" w:line="240" w:lineRule="auto"/>
        <w:ind w:right="20"/>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“Bid” </w:t>
      </w:r>
      <w:r w:rsidRPr="00C83F75">
        <w:rPr>
          <w:rFonts w:ascii="Times New Roman" w:hAnsi="Times New Roman"/>
          <w:color w:val="000000" w:themeColor="text1"/>
          <w:sz w:val="24"/>
          <w:szCs w:val="24"/>
        </w:rPr>
        <w:t>shall mean Non-Financial Bid and Financial Bid submitted by the Bidder, in response to the RFP, in accordance with the terms and conditions of the RFP;</w:t>
      </w:r>
    </w:p>
    <w:p w14:paraId="6870D16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B1F1C83"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“Bidder” </w:t>
      </w:r>
      <w:r w:rsidRPr="00C83F75">
        <w:rPr>
          <w:rFonts w:ascii="Times New Roman" w:hAnsi="Times New Roman"/>
          <w:color w:val="000000" w:themeColor="text1"/>
          <w:sz w:val="24"/>
          <w:szCs w:val="24"/>
        </w:rPr>
        <w:t>shall mean either a single company or a Consortium of companies submitting a Response to RFQ with the intent to be qualified as a potential bidder, for the Project. Any reference to the Bidder includes Bidding Company, Bidding Consortium/ Consortium, Member in a Bidding Consortium and Lead Member of the Bidding Consortium jointly and severally, as the context may require;</w:t>
      </w:r>
    </w:p>
    <w:p w14:paraId="0395A63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F16FAB4" w14:textId="77777777" w:rsidR="00BB08D9" w:rsidRPr="00C83F75" w:rsidRDefault="00A06D80" w:rsidP="00BB08D9">
      <w:pPr>
        <w:widowControl w:val="0"/>
        <w:overflowPunct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“Bidding Company” </w:t>
      </w:r>
      <w:r w:rsidRPr="00C83F75">
        <w:rPr>
          <w:rFonts w:ascii="Times New Roman" w:hAnsi="Times New Roman"/>
          <w:color w:val="000000" w:themeColor="text1"/>
          <w:sz w:val="24"/>
          <w:szCs w:val="24"/>
        </w:rPr>
        <w:t>shall refer to such single company that has made a Response to RFQ for the Project;</w:t>
      </w:r>
    </w:p>
    <w:p w14:paraId="4F9C99F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5CC6D81" w14:textId="77777777" w:rsidR="00BB08D9" w:rsidRPr="00C83F75" w:rsidRDefault="00A06D80" w:rsidP="00BB08D9">
      <w:pPr>
        <w:widowControl w:val="0"/>
        <w:overflowPunct w:val="0"/>
        <w:autoSpaceDE w:val="0"/>
        <w:autoSpaceDN w:val="0"/>
        <w:adjustRightInd w:val="0"/>
        <w:spacing w:after="0" w:line="240" w:lineRule="auto"/>
        <w:ind w:right="20"/>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“Bidding Consortium/ Consortium” </w:t>
      </w:r>
      <w:r w:rsidRPr="00C83F75">
        <w:rPr>
          <w:rFonts w:ascii="Times New Roman" w:hAnsi="Times New Roman"/>
          <w:color w:val="000000" w:themeColor="text1"/>
          <w:sz w:val="24"/>
          <w:szCs w:val="24"/>
        </w:rPr>
        <w:t>shall refer to a group of companies that has collectively made a Response to RFQ for the Project;</w:t>
      </w:r>
    </w:p>
    <w:p w14:paraId="4E91CB9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A3C8F56"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“Bidding Guidelines”</w:t>
      </w:r>
      <w:r w:rsidRPr="00C83F75">
        <w:rPr>
          <w:rFonts w:ascii="Times New Roman" w:hAnsi="Times New Roman"/>
          <w:color w:val="000000" w:themeColor="text1"/>
          <w:sz w:val="24"/>
          <w:szCs w:val="24"/>
        </w:rPr>
        <w:t>: shall mean the “Tariff Based Competitive-Bidding Guidelines for Transmission Service” and “Guidelines for Encouraging Competition in Development of Transmission Projects” issued by Government of India, Ministry of Power dated 13</w:t>
      </w:r>
      <w:r w:rsidRPr="00C83F75">
        <w:rPr>
          <w:rFonts w:ascii="Times New Roman" w:hAnsi="Times New Roman"/>
          <w:color w:val="000000" w:themeColor="text1"/>
          <w:sz w:val="24"/>
          <w:szCs w:val="24"/>
          <w:vertAlign w:val="superscript"/>
        </w:rPr>
        <w:t>th</w:t>
      </w:r>
      <w:r w:rsidRPr="00C83F75">
        <w:rPr>
          <w:rFonts w:ascii="Times New Roman" w:hAnsi="Times New Roman"/>
          <w:color w:val="000000" w:themeColor="text1"/>
          <w:sz w:val="24"/>
          <w:szCs w:val="24"/>
        </w:rPr>
        <w:t xml:space="preserve"> April 2006 under Section – 63 of Electricity Act and as amended from time to time;</w:t>
      </w:r>
    </w:p>
    <w:p w14:paraId="1053BF85"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 </w:t>
      </w:r>
    </w:p>
    <w:p w14:paraId="77E70CA8"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“Bid Process Coordinator or BPC” </w:t>
      </w:r>
      <w:r w:rsidRPr="00C83F75">
        <w:rPr>
          <w:rFonts w:ascii="Times New Roman" w:hAnsi="Times New Roman"/>
          <w:color w:val="000000" w:themeColor="text1"/>
          <w:sz w:val="24"/>
          <w:szCs w:val="24"/>
        </w:rPr>
        <w:t xml:space="preserve">shall mean a person or its authorized representative as </w:t>
      </w:r>
      <w:r w:rsidRPr="00C83F75">
        <w:rPr>
          <w:rFonts w:ascii="Times New Roman" w:hAnsi="Times New Roman"/>
          <w:color w:val="000000" w:themeColor="text1"/>
          <w:sz w:val="24"/>
          <w:szCs w:val="24"/>
        </w:rPr>
        <w:lastRenderedPageBreak/>
        <w:t>notified by the Government of India/concerned State Government, responsible for carrying out the process for selection of Transmission Service Provider;</w:t>
      </w:r>
    </w:p>
    <w:p w14:paraId="75DD83D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E179DDB"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“CERC” </w:t>
      </w:r>
      <w:r w:rsidRPr="00C83F75">
        <w:rPr>
          <w:rFonts w:ascii="Times New Roman" w:hAnsi="Times New Roman"/>
          <w:color w:val="000000" w:themeColor="text1"/>
          <w:sz w:val="24"/>
          <w:szCs w:val="24"/>
        </w:rPr>
        <w:t>shall mean the Central Electricity Regulatory Commission of India constituted under Section-76 of The Electricity Act, 2003 and any successors and assigns;</w:t>
      </w:r>
    </w:p>
    <w:p w14:paraId="7B0FB0C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3FE84F0"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“Change in Ownership” </w:t>
      </w:r>
      <w:r w:rsidRPr="00C83F75">
        <w:rPr>
          <w:rFonts w:ascii="Times New Roman" w:hAnsi="Times New Roman"/>
          <w:color w:val="000000" w:themeColor="text1"/>
          <w:sz w:val="24"/>
          <w:szCs w:val="24"/>
        </w:rPr>
        <w:t xml:space="preserve">shall mean change of ownership of the Bidder/Member in a Bidding Consortium by way of merger/ acquisition/ amalgamation/ </w:t>
      </w:r>
      <w:proofErr w:type="spellStart"/>
      <w:r w:rsidRPr="00C83F75">
        <w:rPr>
          <w:rFonts w:ascii="Times New Roman" w:hAnsi="Times New Roman"/>
          <w:color w:val="000000" w:themeColor="text1"/>
          <w:sz w:val="24"/>
          <w:szCs w:val="24"/>
        </w:rPr>
        <w:t>reorganisation</w:t>
      </w:r>
      <w:proofErr w:type="spellEnd"/>
      <w:r w:rsidRPr="00C83F75">
        <w:rPr>
          <w:rFonts w:ascii="Times New Roman" w:hAnsi="Times New Roman"/>
          <w:color w:val="000000" w:themeColor="text1"/>
          <w:sz w:val="24"/>
          <w:szCs w:val="24"/>
        </w:rPr>
        <w:t>/ consolidation/ demerger;</w:t>
      </w:r>
    </w:p>
    <w:p w14:paraId="763EA45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C342799"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“Conflict of Interest” </w:t>
      </w:r>
      <w:r w:rsidRPr="00C83F75">
        <w:rPr>
          <w:rFonts w:ascii="Times New Roman" w:hAnsi="Times New Roman"/>
          <w:color w:val="000000" w:themeColor="text1"/>
          <w:sz w:val="24"/>
          <w:szCs w:val="24"/>
        </w:rPr>
        <w:t>A Bidder shall be considered to be in a Conflict of Interest with one or more Bidders in the same bidding process if they have a relationship with each other, directly or through a common company, that puts them in a position to have access to information about or influence the Bid of another Bidder;</w:t>
      </w:r>
    </w:p>
    <w:p w14:paraId="57E0123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A26B412"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“Consents, Clearances, Permits” </w:t>
      </w:r>
      <w:r w:rsidRPr="00C83F75">
        <w:rPr>
          <w:rFonts w:ascii="Times New Roman" w:hAnsi="Times New Roman"/>
          <w:color w:val="000000" w:themeColor="text1"/>
          <w:sz w:val="24"/>
          <w:szCs w:val="24"/>
        </w:rPr>
        <w:t>shall mean all authorizations, licenses, approvals, registrations, permits, waivers, privileges, acknowledgements, agreements, or concessions required to be obtained from or provided by any concerned authority for the development, execution and performance of Project including without any limitation on the construction, ownership, operation and maintenance of the transmission lines and/or sub-stations;</w:t>
      </w:r>
    </w:p>
    <w:p w14:paraId="49D7015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85A2DAE" w14:textId="10E7819A"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“Financially Evaluated Entity” </w:t>
      </w:r>
      <w:r w:rsidRPr="00C83F75">
        <w:rPr>
          <w:rFonts w:ascii="Times New Roman" w:hAnsi="Times New Roman"/>
          <w:color w:val="000000" w:themeColor="text1"/>
          <w:sz w:val="24"/>
          <w:szCs w:val="24"/>
        </w:rPr>
        <w:t>shall mean the company which has been evaluated for the satisfaction of the financial requirement set forth in Clause</w:t>
      </w:r>
      <w:r w:rsidR="002E064E">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2.1.3</w:t>
      </w:r>
      <w:r w:rsidRPr="00C83F75">
        <w:rPr>
          <w:rFonts w:ascii="Times New Roman" w:hAnsi="Times New Roman"/>
          <w:color w:val="000000" w:themeColor="text1"/>
          <w:sz w:val="24"/>
          <w:szCs w:val="24"/>
        </w:rPr>
        <w:t xml:space="preserve"> hereof;</w:t>
      </w:r>
    </w:p>
    <w:p w14:paraId="1697615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87D8352"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“Grid Code” / “IEGC” </w:t>
      </w:r>
      <w:r w:rsidRPr="00C83F75">
        <w:rPr>
          <w:rFonts w:ascii="Times New Roman" w:hAnsi="Times New Roman"/>
          <w:color w:val="000000" w:themeColor="text1"/>
          <w:sz w:val="24"/>
          <w:szCs w:val="24"/>
        </w:rPr>
        <w:t>or</w:t>
      </w:r>
      <w:r w:rsidRPr="00C83F75">
        <w:rPr>
          <w:rFonts w:ascii="Times New Roman" w:hAnsi="Times New Roman"/>
          <w:b/>
          <w:bCs/>
          <w:color w:val="000000" w:themeColor="text1"/>
          <w:sz w:val="24"/>
          <w:szCs w:val="24"/>
        </w:rPr>
        <w:t xml:space="preserve"> “State Grid Code” </w:t>
      </w:r>
      <w:r w:rsidRPr="00C83F75">
        <w:rPr>
          <w:rFonts w:ascii="Times New Roman" w:hAnsi="Times New Roman"/>
          <w:color w:val="000000" w:themeColor="text1"/>
          <w:sz w:val="24"/>
          <w:szCs w:val="24"/>
        </w:rPr>
        <w:t>shall mean the Grid Code specified by the Central Commission under clause (h) of sub-section (1) of Section 79 of the Electricity Act and/or the State Grid Code as specified by the concerned State Commission referred under clause (h) of sub-section (1) of Section 86 of the Electricity Act, as applicable;</w:t>
      </w:r>
    </w:p>
    <w:p w14:paraId="1223B64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F14CBA8" w14:textId="77777777" w:rsidR="00BB08D9" w:rsidRPr="00C83F75" w:rsidRDefault="00A06D80" w:rsidP="00BB08D9">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“Inter-State Transmission System” </w:t>
      </w:r>
      <w:r w:rsidRPr="00C83F75">
        <w:rPr>
          <w:rFonts w:ascii="Times New Roman" w:hAnsi="Times New Roman"/>
          <w:color w:val="000000" w:themeColor="text1"/>
          <w:sz w:val="24"/>
          <w:szCs w:val="24"/>
        </w:rPr>
        <w:t>shall include</w:t>
      </w:r>
    </w:p>
    <w:p w14:paraId="5BD5F4A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A167D0F" w14:textId="77777777" w:rsidR="00A06D80" w:rsidRPr="00C83F75" w:rsidRDefault="00A06D80" w:rsidP="00A06D80">
      <w:pPr>
        <w:widowControl w:val="0"/>
        <w:numPr>
          <w:ilvl w:val="0"/>
          <w:numId w:val="245"/>
        </w:numPr>
        <w:overflowPunct w:val="0"/>
        <w:autoSpaceDE w:val="0"/>
        <w:autoSpaceDN w:val="0"/>
        <w:adjustRightInd w:val="0"/>
        <w:spacing w:after="0" w:line="240" w:lineRule="auto"/>
        <w:ind w:left="709" w:hanging="70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Any system for the conveyance of electricity by means of main transmission line from the territory of one State to another State;</w:t>
      </w:r>
    </w:p>
    <w:p w14:paraId="0BC8879D" w14:textId="77777777" w:rsidR="00A06D80" w:rsidRPr="00C83F75" w:rsidRDefault="00A06D80" w:rsidP="00A06D80">
      <w:pPr>
        <w:widowControl w:val="0"/>
        <w:overflowPunct w:val="0"/>
        <w:autoSpaceDE w:val="0"/>
        <w:autoSpaceDN w:val="0"/>
        <w:adjustRightInd w:val="0"/>
        <w:spacing w:after="0" w:line="240" w:lineRule="auto"/>
        <w:ind w:left="709" w:hanging="709"/>
        <w:jc w:val="both"/>
        <w:rPr>
          <w:rFonts w:ascii="Times New Roman" w:hAnsi="Times New Roman"/>
          <w:color w:val="000000" w:themeColor="text1"/>
          <w:sz w:val="24"/>
          <w:szCs w:val="24"/>
        </w:rPr>
      </w:pPr>
      <w:r w:rsidRPr="00C83F75">
        <w:rPr>
          <w:rFonts w:ascii="Times New Roman" w:hAnsi="Times New Roman"/>
          <w:bCs/>
          <w:snapToGrid w:val="0"/>
          <w:color w:val="000000" w:themeColor="text1"/>
          <w:sz w:val="24"/>
          <w:szCs w:val="24"/>
        </w:rPr>
        <w:t>(ii)</w:t>
      </w:r>
      <w:r w:rsidRPr="00C83F75">
        <w:rPr>
          <w:rFonts w:ascii="Times New Roman" w:hAnsi="Times New Roman"/>
          <w:b/>
          <w:bCs/>
          <w:snapToGrid w:val="0"/>
          <w:color w:val="000000" w:themeColor="text1"/>
          <w:sz w:val="24"/>
          <w:szCs w:val="24"/>
        </w:rPr>
        <w:tab/>
      </w:r>
      <w:r w:rsidRPr="00C83F75">
        <w:rPr>
          <w:rFonts w:ascii="Times New Roman" w:hAnsi="Times New Roman"/>
          <w:color w:val="000000" w:themeColor="text1"/>
          <w:sz w:val="24"/>
          <w:szCs w:val="24"/>
        </w:rPr>
        <w:t xml:space="preserve">The conveyance of electricity across the territory of an intervening State as well as conveyance within the State, which is incidental to such inter-State transmission of electricity; and </w:t>
      </w:r>
    </w:p>
    <w:p w14:paraId="27073960" w14:textId="77777777" w:rsidR="00A06D80" w:rsidRPr="00C83F75" w:rsidRDefault="00A06D80" w:rsidP="00A06D80">
      <w:pPr>
        <w:widowControl w:val="0"/>
        <w:overflowPunct w:val="0"/>
        <w:autoSpaceDE w:val="0"/>
        <w:autoSpaceDN w:val="0"/>
        <w:adjustRightInd w:val="0"/>
        <w:spacing w:after="0" w:line="240" w:lineRule="auto"/>
        <w:ind w:left="709" w:hanging="709"/>
        <w:jc w:val="both"/>
        <w:rPr>
          <w:rFonts w:ascii="Times New Roman" w:hAnsi="Times New Roman"/>
          <w:color w:val="000000" w:themeColor="text1"/>
          <w:sz w:val="24"/>
          <w:szCs w:val="24"/>
        </w:rPr>
      </w:pPr>
      <w:r w:rsidRPr="00C83F75">
        <w:rPr>
          <w:rFonts w:ascii="Times New Roman" w:hAnsi="Times New Roman"/>
          <w:bCs/>
          <w:snapToGrid w:val="0"/>
          <w:color w:val="000000" w:themeColor="text1"/>
          <w:sz w:val="24"/>
          <w:szCs w:val="24"/>
        </w:rPr>
        <w:t>(iii)</w:t>
      </w:r>
      <w:r w:rsidRPr="00C83F75">
        <w:rPr>
          <w:rFonts w:ascii="Times New Roman" w:hAnsi="Times New Roman"/>
          <w:b/>
          <w:bCs/>
          <w:snapToGrid w:val="0"/>
          <w:color w:val="000000" w:themeColor="text1"/>
          <w:sz w:val="24"/>
          <w:szCs w:val="24"/>
        </w:rPr>
        <w:tab/>
      </w:r>
      <w:r w:rsidRPr="00C83F75">
        <w:rPr>
          <w:rFonts w:ascii="Times New Roman" w:hAnsi="Times New Roman"/>
          <w:color w:val="000000" w:themeColor="text1"/>
          <w:sz w:val="24"/>
          <w:szCs w:val="24"/>
        </w:rPr>
        <w:t xml:space="preserve">The transmission of electricity within the territory of a State on a system built, owned, operated, maintained or controlled by Central Transmission Utility; </w:t>
      </w:r>
    </w:p>
    <w:p w14:paraId="5B30D93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C09D570" w14:textId="77777777" w:rsidR="00BB08D9" w:rsidRPr="00C83F75" w:rsidRDefault="00A06D80" w:rsidP="001606F0">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“Intra-State Transmission System” </w:t>
      </w:r>
      <w:r w:rsidRPr="00C83F75">
        <w:rPr>
          <w:rFonts w:ascii="Times New Roman" w:hAnsi="Times New Roman"/>
          <w:color w:val="000000" w:themeColor="text1"/>
          <w:sz w:val="24"/>
          <w:szCs w:val="24"/>
        </w:rPr>
        <w:t>shall mean any system for transmission of electricity other than an Inter-State Transmission System;</w:t>
      </w:r>
    </w:p>
    <w:p w14:paraId="204E2E50" w14:textId="77777777" w:rsidR="005D166F" w:rsidRPr="00C83F75" w:rsidRDefault="005D166F" w:rsidP="009D7A07">
      <w:pPr>
        <w:widowControl w:val="0"/>
        <w:overflowPunct w:val="0"/>
        <w:autoSpaceDE w:val="0"/>
        <w:autoSpaceDN w:val="0"/>
        <w:adjustRightInd w:val="0"/>
        <w:spacing w:after="0" w:line="240" w:lineRule="auto"/>
        <w:ind w:right="20" w:firstLine="62"/>
        <w:jc w:val="both"/>
        <w:rPr>
          <w:rFonts w:ascii="Times New Roman" w:hAnsi="Times New Roman"/>
          <w:color w:val="000000" w:themeColor="text1"/>
          <w:sz w:val="24"/>
          <w:szCs w:val="24"/>
        </w:rPr>
      </w:pPr>
    </w:p>
    <w:p w14:paraId="72537A04" w14:textId="18B0F418" w:rsidR="00BB08D9" w:rsidRPr="00C83F75" w:rsidRDefault="00A06D80" w:rsidP="00BB08D9">
      <w:pPr>
        <w:widowControl w:val="0"/>
        <w:overflowPunct w:val="0"/>
        <w:autoSpaceDE w:val="0"/>
        <w:autoSpaceDN w:val="0"/>
        <w:adjustRightInd w:val="0"/>
        <w:spacing w:after="0" w:line="240" w:lineRule="auto"/>
        <w:ind w:right="20" w:firstLine="62"/>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“Lead Member of the Bidding Consortium” or “Lead Member” </w:t>
      </w:r>
      <w:r w:rsidRPr="00C83F75">
        <w:rPr>
          <w:rFonts w:ascii="Times New Roman" w:hAnsi="Times New Roman"/>
          <w:color w:val="000000" w:themeColor="text1"/>
          <w:sz w:val="24"/>
          <w:szCs w:val="24"/>
        </w:rPr>
        <w:t>shall mean a company who commits at least 26% equity stake in the Project, meets the technical requirement as per Clause</w:t>
      </w:r>
      <w:r w:rsidR="00845571">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2.1.2</w:t>
      </w:r>
      <w:r w:rsidRPr="00C83F75">
        <w:rPr>
          <w:rFonts w:ascii="Times New Roman" w:hAnsi="Times New Roman"/>
          <w:color w:val="000000" w:themeColor="text1"/>
          <w:sz w:val="24"/>
          <w:szCs w:val="24"/>
        </w:rPr>
        <w:t xml:space="preserve"> and so designated by other Member(s) in Bidding Consortium;</w:t>
      </w:r>
    </w:p>
    <w:p w14:paraId="077CEC2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E7D7CF2"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“Letter of Intent” </w:t>
      </w:r>
      <w:r w:rsidRPr="00C83F75">
        <w:rPr>
          <w:rFonts w:ascii="Times New Roman" w:hAnsi="Times New Roman"/>
          <w:color w:val="000000" w:themeColor="text1"/>
          <w:sz w:val="24"/>
          <w:szCs w:val="24"/>
        </w:rPr>
        <w:t>shall mean the letter to be issued by the BPC to the Bidder, who has been identified as the selected bidder, for award of the Project to such Bidder;</w:t>
      </w:r>
    </w:p>
    <w:p w14:paraId="0F2F40C2" w14:textId="77777777" w:rsidR="00582954" w:rsidRPr="00C83F75" w:rsidRDefault="00582954" w:rsidP="00845454">
      <w:pPr>
        <w:widowControl w:val="0"/>
        <w:overflowPunct w:val="0"/>
        <w:autoSpaceDE w:val="0"/>
        <w:autoSpaceDN w:val="0"/>
        <w:adjustRightInd w:val="0"/>
        <w:spacing w:after="0" w:line="240" w:lineRule="auto"/>
        <w:ind w:right="20"/>
        <w:jc w:val="both"/>
        <w:rPr>
          <w:rFonts w:ascii="Times New Roman" w:hAnsi="Times New Roman"/>
          <w:b/>
          <w:color w:val="000000" w:themeColor="text1"/>
          <w:sz w:val="24"/>
          <w:szCs w:val="24"/>
        </w:rPr>
      </w:pPr>
    </w:p>
    <w:p w14:paraId="22D41B16"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“Long Term Transmission Customer(s)” </w:t>
      </w:r>
      <w:r w:rsidRPr="00C83F75">
        <w:rPr>
          <w:rFonts w:ascii="Times New Roman" w:hAnsi="Times New Roman"/>
          <w:color w:val="000000" w:themeColor="text1"/>
          <w:sz w:val="24"/>
          <w:szCs w:val="24"/>
        </w:rPr>
        <w:t>shall mean a person availing or intending to avail access to the Int</w:t>
      </w:r>
      <w:r w:rsidR="009E47A7">
        <w:rPr>
          <w:rFonts w:ascii="Times New Roman" w:hAnsi="Times New Roman"/>
          <w:color w:val="000000" w:themeColor="text1"/>
          <w:sz w:val="24"/>
          <w:szCs w:val="24"/>
        </w:rPr>
        <w:t>ra</w:t>
      </w:r>
      <w:r w:rsidRPr="00C83F75">
        <w:rPr>
          <w:rFonts w:ascii="Times New Roman" w:hAnsi="Times New Roman"/>
          <w:color w:val="000000" w:themeColor="text1"/>
          <w:sz w:val="24"/>
          <w:szCs w:val="24"/>
        </w:rPr>
        <w:t>-State Transmission System for a period of twenty-five years or more</w:t>
      </w:r>
      <w:r w:rsidRPr="00C83F75">
        <w:rPr>
          <w:rFonts w:ascii="Times New Roman" w:hAnsi="Times New Roman"/>
          <w:b/>
          <w:bCs/>
          <w:snapToGrid w:val="0"/>
          <w:color w:val="000000" w:themeColor="text1"/>
          <w:sz w:val="24"/>
          <w:szCs w:val="24"/>
        </w:rPr>
        <w:t xml:space="preserve"> or any such other person who executes a Supplementary Agreement for availing Transmission Service as per the provisions of the TSA</w:t>
      </w:r>
      <w:r w:rsidRPr="00C83F75">
        <w:rPr>
          <w:rFonts w:ascii="Times New Roman" w:hAnsi="Times New Roman"/>
          <w:color w:val="000000" w:themeColor="text1"/>
          <w:sz w:val="24"/>
          <w:szCs w:val="24"/>
        </w:rPr>
        <w:t>;</w:t>
      </w:r>
    </w:p>
    <w:p w14:paraId="3E1FCED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54F029E"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“Member in a Bidding Consortium/Member” </w:t>
      </w:r>
      <w:r w:rsidRPr="00C83F75">
        <w:rPr>
          <w:rFonts w:ascii="Times New Roman" w:hAnsi="Times New Roman"/>
          <w:color w:val="000000" w:themeColor="text1"/>
          <w:sz w:val="24"/>
          <w:szCs w:val="24"/>
        </w:rPr>
        <w:t>shall mean each company in the Bidding Consortium;</w:t>
      </w:r>
    </w:p>
    <w:p w14:paraId="2324528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37F94F5" w14:textId="77777777" w:rsidR="00BB08D9" w:rsidRPr="00C83F75" w:rsidRDefault="00A06D80" w:rsidP="00BB08D9">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“MOP” </w:t>
      </w:r>
      <w:r w:rsidRPr="00C83F75">
        <w:rPr>
          <w:rFonts w:ascii="Times New Roman" w:hAnsi="Times New Roman"/>
          <w:color w:val="000000" w:themeColor="text1"/>
          <w:sz w:val="24"/>
          <w:szCs w:val="24"/>
        </w:rPr>
        <w:t>means the Ministry of Power, Government of India;</w:t>
      </w:r>
    </w:p>
    <w:p w14:paraId="10825B8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3FD88A1"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“Parent Company” </w:t>
      </w:r>
      <w:r w:rsidRPr="00C83F75">
        <w:rPr>
          <w:rFonts w:ascii="Times New Roman" w:hAnsi="Times New Roman"/>
          <w:color w:val="000000" w:themeColor="text1"/>
          <w:sz w:val="24"/>
          <w:szCs w:val="24"/>
        </w:rPr>
        <w:t>shall mean a Company that holds at least twenty six percent (26%) of the paid - up equity capital directly or indirectly in the Bidding Company or in the Member in a Bidding Consortium, as the case may be;</w:t>
      </w:r>
    </w:p>
    <w:p w14:paraId="606F72B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E918604" w14:textId="57F27C8B"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“Qualification Requirements” </w:t>
      </w:r>
      <w:r w:rsidRPr="00C83F75">
        <w:rPr>
          <w:rFonts w:ascii="Times New Roman" w:hAnsi="Times New Roman"/>
          <w:color w:val="000000" w:themeColor="text1"/>
          <w:sz w:val="24"/>
          <w:szCs w:val="24"/>
        </w:rPr>
        <w:t>shall mean the qualification requirements as set forth in Section-2, Clause</w:t>
      </w:r>
      <w:r w:rsidR="009055AB">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w:t>
      </w:r>
      <w:r w:rsidRPr="00C83F75">
        <w:rPr>
          <w:rFonts w:ascii="Times New Roman" w:hAnsi="Times New Roman"/>
          <w:color w:val="000000" w:themeColor="text1"/>
          <w:sz w:val="24"/>
          <w:szCs w:val="24"/>
        </w:rPr>
        <w:t xml:space="preserve"> of RFQ;</w:t>
      </w:r>
    </w:p>
    <w:p w14:paraId="1FCF1AA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73D376D"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“RFP” </w:t>
      </w:r>
      <w:r w:rsidRPr="00C83F75">
        <w:rPr>
          <w:rFonts w:ascii="Times New Roman" w:hAnsi="Times New Roman"/>
          <w:color w:val="000000" w:themeColor="text1"/>
          <w:sz w:val="24"/>
          <w:szCs w:val="24"/>
        </w:rPr>
        <w:t>shall mean Request for Proposal document along with all schedules, annexure and RFP Project Documents and shall include any modifications, amendments or alterations or clarifications thereto;</w:t>
      </w:r>
    </w:p>
    <w:p w14:paraId="32843F7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6849806" w14:textId="77777777" w:rsidR="00550756" w:rsidRPr="00C83F75" w:rsidRDefault="00A06D80" w:rsidP="00AA37D2">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“RFP Project Documents” </w:t>
      </w:r>
      <w:r w:rsidRPr="00C83F75">
        <w:rPr>
          <w:rFonts w:ascii="Times New Roman" w:hAnsi="Times New Roman"/>
          <w:color w:val="000000" w:themeColor="text1"/>
          <w:sz w:val="24"/>
          <w:szCs w:val="24"/>
        </w:rPr>
        <w:t>shall mean the following documents to be entered into in respect of the Project, by the parties to the respective agreements:</w:t>
      </w:r>
    </w:p>
    <w:p w14:paraId="77C8CA1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CFD98C3" w14:textId="77777777" w:rsidR="00550756" w:rsidRPr="00C83F75" w:rsidRDefault="00A06D80" w:rsidP="009D7A07">
      <w:pPr>
        <w:widowControl w:val="0"/>
        <w:numPr>
          <w:ilvl w:val="0"/>
          <w:numId w:val="10"/>
        </w:numPr>
        <w:tabs>
          <w:tab w:val="clear" w:pos="720"/>
          <w:tab w:val="num" w:pos="1000"/>
        </w:tabs>
        <w:overflowPunct w:val="0"/>
        <w:autoSpaceDE w:val="0"/>
        <w:autoSpaceDN w:val="0"/>
        <w:adjustRightInd w:val="0"/>
        <w:spacing w:after="0" w:line="240" w:lineRule="auto"/>
        <w:ind w:left="1000" w:hanging="3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TSA, </w:t>
      </w:r>
    </w:p>
    <w:p w14:paraId="57DA6AE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143CF58" w14:textId="1F0F40B4" w:rsidR="00550756" w:rsidRPr="00C83F75" w:rsidRDefault="00A06D80" w:rsidP="009D7A07">
      <w:pPr>
        <w:widowControl w:val="0"/>
        <w:numPr>
          <w:ilvl w:val="0"/>
          <w:numId w:val="10"/>
        </w:numPr>
        <w:tabs>
          <w:tab w:val="clear" w:pos="720"/>
          <w:tab w:val="num" w:pos="1000"/>
        </w:tabs>
        <w:overflowPunct w:val="0"/>
        <w:autoSpaceDE w:val="0"/>
        <w:autoSpaceDN w:val="0"/>
        <w:adjustRightInd w:val="0"/>
        <w:spacing w:after="0" w:line="240" w:lineRule="auto"/>
        <w:ind w:left="1000" w:hanging="3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Share Purchase Agreement and </w:t>
      </w:r>
    </w:p>
    <w:p w14:paraId="5176625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5A7C214" w14:textId="77777777" w:rsidR="00550756" w:rsidRPr="00C83F75" w:rsidRDefault="00A06D80" w:rsidP="009D7A07">
      <w:pPr>
        <w:widowControl w:val="0"/>
        <w:numPr>
          <w:ilvl w:val="0"/>
          <w:numId w:val="10"/>
        </w:numPr>
        <w:tabs>
          <w:tab w:val="clear" w:pos="720"/>
          <w:tab w:val="num" w:pos="1000"/>
        </w:tabs>
        <w:overflowPunct w:val="0"/>
        <w:autoSpaceDE w:val="0"/>
        <w:autoSpaceDN w:val="0"/>
        <w:adjustRightInd w:val="0"/>
        <w:spacing w:after="0" w:line="240" w:lineRule="auto"/>
        <w:ind w:left="1000" w:hanging="3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Any other agreement, as may be required; </w:t>
      </w:r>
    </w:p>
    <w:p w14:paraId="4FCD599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3F4193B"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“RFQ” </w:t>
      </w:r>
      <w:r w:rsidRPr="00C83F75">
        <w:rPr>
          <w:rFonts w:ascii="Times New Roman" w:hAnsi="Times New Roman"/>
          <w:color w:val="000000" w:themeColor="text1"/>
          <w:sz w:val="24"/>
          <w:szCs w:val="24"/>
        </w:rPr>
        <w:t>shall mean the Request for Qualification document issued by BPC for tariff based competitive bidding process for selection of TSP to execute the Project and shall include any modifications, amendments or alterations or clarifications thereto;</w:t>
      </w:r>
    </w:p>
    <w:p w14:paraId="1678B89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04D34C5" w14:textId="20F434AA"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“Response to RFQ” </w:t>
      </w:r>
      <w:r w:rsidRPr="00C83F75">
        <w:rPr>
          <w:rFonts w:ascii="Times New Roman" w:hAnsi="Times New Roman"/>
          <w:color w:val="000000" w:themeColor="text1"/>
          <w:sz w:val="24"/>
          <w:szCs w:val="24"/>
        </w:rPr>
        <w:t>shall mean the online response through the electronic bidding platform and written (original hard copies) response of a Bidder to and in accordance with this RFQ;</w:t>
      </w:r>
    </w:p>
    <w:p w14:paraId="1CEE35D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99475DC"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“Statutory Auditor” </w:t>
      </w:r>
      <w:r w:rsidRPr="00C83F75">
        <w:rPr>
          <w:rFonts w:ascii="Times New Roman" w:hAnsi="Times New Roman"/>
          <w:color w:val="000000" w:themeColor="text1"/>
          <w:sz w:val="24"/>
          <w:szCs w:val="24"/>
        </w:rPr>
        <w:t>shall mean the auditor appointed under the provisions of the Companies Act, 1956 or under the provisions of any other applicable governing law;</w:t>
      </w:r>
    </w:p>
    <w:p w14:paraId="4F7A635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54117EF" w14:textId="099842F4"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“Technically Evaluated Entity” </w:t>
      </w:r>
      <w:r w:rsidRPr="00C83F75">
        <w:rPr>
          <w:rFonts w:ascii="Times New Roman" w:hAnsi="Times New Roman"/>
          <w:color w:val="000000" w:themeColor="text1"/>
          <w:sz w:val="24"/>
          <w:szCs w:val="24"/>
        </w:rPr>
        <w:t>shall mean the company which has been evaluated for the satisfaction of the technical requirement set forth in Clause</w:t>
      </w:r>
      <w:r w:rsidR="00B959DC">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2.1.2</w:t>
      </w:r>
      <w:r w:rsidRPr="00C83F75">
        <w:rPr>
          <w:rFonts w:ascii="Times New Roman" w:hAnsi="Times New Roman"/>
          <w:color w:val="000000" w:themeColor="text1"/>
          <w:sz w:val="24"/>
          <w:szCs w:val="24"/>
        </w:rPr>
        <w:t xml:space="preserve"> hereof;</w:t>
      </w:r>
    </w:p>
    <w:p w14:paraId="4D3FE8D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7D36E39"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“Transmission Charges” </w:t>
      </w:r>
      <w:r w:rsidRPr="00C83F75">
        <w:rPr>
          <w:rFonts w:ascii="Times New Roman" w:hAnsi="Times New Roman"/>
          <w:color w:val="000000" w:themeColor="text1"/>
          <w:sz w:val="24"/>
          <w:szCs w:val="24"/>
        </w:rPr>
        <w:t>shall mean the charges payable to TSP by Long Term Transmission Customer(s) pursuant to the TSA, as adopted by the Appropriate Commission;</w:t>
      </w:r>
    </w:p>
    <w:p w14:paraId="7538417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A3389DC"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“Transmission License” </w:t>
      </w:r>
      <w:r w:rsidRPr="00C83F75">
        <w:rPr>
          <w:rFonts w:ascii="Times New Roman" w:hAnsi="Times New Roman"/>
          <w:color w:val="000000" w:themeColor="text1"/>
          <w:sz w:val="24"/>
          <w:szCs w:val="24"/>
        </w:rPr>
        <w:t>shall mean the license granted by the Appropriate Commission in terms of the relevant regulations for grant of such license issued under The Electricity Act, 2003;</w:t>
      </w:r>
    </w:p>
    <w:p w14:paraId="763C6F7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78E4C48" w14:textId="77777777" w:rsidR="00BB08D9" w:rsidRPr="00C83F75" w:rsidRDefault="00A06D80" w:rsidP="00BB08D9">
      <w:pPr>
        <w:widowControl w:val="0"/>
        <w:overflowPunct w:val="0"/>
        <w:autoSpaceDE w:val="0"/>
        <w:autoSpaceDN w:val="0"/>
        <w:adjustRightInd w:val="0"/>
        <w:spacing w:after="0" w:line="240" w:lineRule="auto"/>
        <w:ind w:right="20"/>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“Transmission Service Agreement” or “TSA” </w:t>
      </w:r>
      <w:r w:rsidRPr="00C83F75">
        <w:rPr>
          <w:rFonts w:ascii="Times New Roman" w:hAnsi="Times New Roman"/>
          <w:color w:val="000000" w:themeColor="text1"/>
          <w:sz w:val="24"/>
          <w:szCs w:val="24"/>
        </w:rPr>
        <w:t>shall mean the agreement entered into between Long Term Transmission Customer(s) and the TSP pursuant to which TSP shall build, own, operate and maintain the Project and make available the assets of the Project to Long Term Transmission Customer(s) on a commercial basis;</w:t>
      </w:r>
    </w:p>
    <w:p w14:paraId="7911246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1AF1AE7" w14:textId="53952DDB"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“Transmission Service Provider” or “TSP” </w:t>
      </w:r>
      <w:r w:rsidRPr="00C83F75">
        <w:rPr>
          <w:rFonts w:ascii="Times New Roman" w:hAnsi="Times New Roman"/>
          <w:color w:val="000000" w:themeColor="text1"/>
          <w:sz w:val="24"/>
          <w:szCs w:val="24"/>
        </w:rPr>
        <w:t xml:space="preserve">shall mean </w:t>
      </w:r>
      <w:r w:rsidR="006A39C8">
        <w:rPr>
          <w:rFonts w:ascii="Times New Roman" w:hAnsi="Times New Roman"/>
          <w:color w:val="000000" w:themeColor="text1"/>
          <w:sz w:val="24"/>
          <w:szCs w:val="24"/>
        </w:rPr>
        <w:t>Kharghar Vikhroli Transmission Private Limited</w:t>
      </w:r>
      <w:r w:rsidR="006A39C8" w:rsidRPr="00C83F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 xml:space="preserve">(a SPV company to be incorporated by </w:t>
      </w:r>
      <w:r w:rsidR="005B6805" w:rsidRPr="005B6805">
        <w:rPr>
          <w:rFonts w:ascii="Times New Roman" w:hAnsi="Times New Roman"/>
          <w:color w:val="000000" w:themeColor="text1"/>
          <w:sz w:val="24"/>
          <w:szCs w:val="24"/>
        </w:rPr>
        <w:t xml:space="preserve">Maharashtra State Electricity </w:t>
      </w:r>
      <w:r w:rsidR="005B6805" w:rsidRPr="005B6805">
        <w:rPr>
          <w:rFonts w:ascii="Times New Roman" w:hAnsi="Times New Roman"/>
          <w:color w:val="000000" w:themeColor="text1"/>
          <w:sz w:val="24"/>
          <w:szCs w:val="24"/>
        </w:rPr>
        <w:lastRenderedPageBreak/>
        <w:t>Transmission Company Limited</w:t>
      </w:r>
      <w:r w:rsidRPr="00C83F75">
        <w:rPr>
          <w:rFonts w:ascii="Times New Roman" w:hAnsi="Times New Roman"/>
          <w:color w:val="000000" w:themeColor="text1"/>
          <w:sz w:val="24"/>
          <w:szCs w:val="24"/>
        </w:rPr>
        <w:t>) which has executed the Transmission Service Agreement and has been/shall be acquired by the Selected Bidder;</w:t>
      </w:r>
    </w:p>
    <w:p w14:paraId="55A7D77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30228B5" w14:textId="77777777" w:rsidR="00BB08D9" w:rsidRPr="00C83F75" w:rsidRDefault="00A06D80" w:rsidP="00BB08D9">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“Transmission System” </w:t>
      </w:r>
      <w:r w:rsidRPr="00C83F75">
        <w:rPr>
          <w:rFonts w:ascii="Times New Roman" w:hAnsi="Times New Roman"/>
          <w:color w:val="000000" w:themeColor="text1"/>
          <w:sz w:val="24"/>
          <w:szCs w:val="24"/>
        </w:rPr>
        <w:t>means a line with associated sub-stations or a group of lines inter-connected together along with associated sub-stations and the term includes equipment associated with transmission lines and sub-stations;</w:t>
      </w:r>
    </w:p>
    <w:p w14:paraId="24E062E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F3DEAEA" w14:textId="77777777" w:rsidR="00BB08D9" w:rsidRPr="00C83F75" w:rsidRDefault="00A06D80" w:rsidP="009D7A07">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 xml:space="preserve">“Ultimate Parent Company” </w:t>
      </w:r>
      <w:r w:rsidRPr="00C83F75">
        <w:rPr>
          <w:rFonts w:ascii="Times New Roman" w:hAnsi="Times New Roman"/>
          <w:color w:val="000000" w:themeColor="text1"/>
          <w:sz w:val="24"/>
          <w:szCs w:val="24"/>
        </w:rPr>
        <w:t>shall mean a company which owns at least twenty six percent (26%) equity in the Bidding Company or Member of a Consortium, (as the case may be) and in the Technically Evaluated Entity and/or Financially Evaluated Entity (as the case may be) and such Bidding Company or Member of a Consortium, (as the case may be) and the Technically Evaluated Entity and/or Financially Evaluated Entity (as the case may be) shall be under the direct control or indirectly under the common control of such company;</w:t>
      </w:r>
    </w:p>
    <w:p w14:paraId="1569EE0C" w14:textId="77777777" w:rsidR="00550756" w:rsidRPr="00C83F75" w:rsidRDefault="00A06D80" w:rsidP="009D7A07">
      <w:pPr>
        <w:widowControl w:val="0"/>
        <w:overflowPunct w:val="0"/>
        <w:autoSpaceDE w:val="0"/>
        <w:autoSpaceDN w:val="0"/>
        <w:adjustRightInd w:val="0"/>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1BDE107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129568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9E8671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3C770C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53DC46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DA47BE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A3260F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9BF2DA9" w14:textId="77777777" w:rsidR="00C3099D" w:rsidRPr="00C83F75" w:rsidRDefault="00C3099D"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6479A3D" w14:textId="77777777" w:rsidR="00C3099D" w:rsidRPr="00C83F75" w:rsidRDefault="00C3099D"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3F4FAF0" w14:textId="77777777" w:rsidR="00C3099D" w:rsidRPr="00C83F75" w:rsidRDefault="00C3099D"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84BAECA" w14:textId="77777777" w:rsidR="00C3099D" w:rsidRPr="00C83F75" w:rsidRDefault="00C3099D"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A7D60EA" w14:textId="77777777" w:rsidR="00C3099D" w:rsidRPr="00C83F75" w:rsidRDefault="00C3099D"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6FBA93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F971293"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1B04D5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3940EC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2087C2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A90C2E8" w14:textId="77777777" w:rsidR="00550756" w:rsidRPr="00C83F75" w:rsidRDefault="00A06D80" w:rsidP="00C26E87">
      <w:pPr>
        <w:widowControl w:val="0"/>
        <w:autoSpaceDE w:val="0"/>
        <w:autoSpaceDN w:val="0"/>
        <w:adjustRightInd w:val="0"/>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SECTION - 1</w:t>
      </w:r>
    </w:p>
    <w:p w14:paraId="2E922229" w14:textId="77777777" w:rsidR="00550756" w:rsidRPr="00C83F75" w:rsidRDefault="00550756" w:rsidP="009D7A07">
      <w:pPr>
        <w:widowControl w:val="0"/>
        <w:autoSpaceDE w:val="0"/>
        <w:autoSpaceDN w:val="0"/>
        <w:adjustRightInd w:val="0"/>
        <w:spacing w:after="0" w:line="240" w:lineRule="auto"/>
        <w:rPr>
          <w:rFonts w:ascii="Times New Roman" w:hAnsi="Times New Roman"/>
          <w:b/>
          <w:color w:val="000000" w:themeColor="text1"/>
          <w:sz w:val="24"/>
          <w:szCs w:val="24"/>
        </w:rPr>
      </w:pPr>
    </w:p>
    <w:p w14:paraId="37355D9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554CD9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15EE76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0DF3473"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DEC133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4AB07D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058A68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3F9B10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D0962E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C2384A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9A564AC" w14:textId="77777777" w:rsidR="00550756" w:rsidRPr="00C83F75" w:rsidRDefault="00A06D80" w:rsidP="009038D8">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b/>
          <w:color w:val="000000" w:themeColor="text1"/>
          <w:sz w:val="24"/>
          <w:szCs w:val="24"/>
        </w:rPr>
        <w:t>INTRODUCTION</w:t>
      </w:r>
      <w:r w:rsidRPr="00C83F75">
        <w:rPr>
          <w:rFonts w:ascii="Times New Roman" w:hAnsi="Times New Roman"/>
          <w:b/>
          <w:color w:val="000000" w:themeColor="text1"/>
          <w:sz w:val="24"/>
          <w:szCs w:val="24"/>
        </w:rPr>
        <w:br w:type="page"/>
      </w:r>
    </w:p>
    <w:p w14:paraId="4913D826" w14:textId="77777777" w:rsidR="00550756" w:rsidRPr="00C83F75" w:rsidRDefault="00A06D80" w:rsidP="009D7A07">
      <w:pPr>
        <w:widowControl w:val="0"/>
        <w:autoSpaceDE w:val="0"/>
        <w:autoSpaceDN w:val="0"/>
        <w:adjustRightInd w:val="0"/>
        <w:spacing w:after="0" w:line="240" w:lineRule="auto"/>
        <w:ind w:left="3898"/>
        <w:rPr>
          <w:rFonts w:ascii="Times New Roman" w:hAnsi="Times New Roman"/>
          <w:color w:val="000000" w:themeColor="text1"/>
          <w:sz w:val="24"/>
          <w:szCs w:val="24"/>
        </w:rPr>
      </w:pPr>
      <w:r w:rsidRPr="00C83F75">
        <w:rPr>
          <w:rFonts w:ascii="Times New Roman" w:hAnsi="Times New Roman"/>
          <w:b/>
          <w:bCs/>
          <w:color w:val="000000" w:themeColor="text1"/>
          <w:sz w:val="24"/>
          <w:szCs w:val="24"/>
        </w:rPr>
        <w:lastRenderedPageBreak/>
        <w:t>SECTION 1</w:t>
      </w:r>
    </w:p>
    <w:p w14:paraId="1958167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3622227" w14:textId="77777777" w:rsidR="00550756" w:rsidRPr="00C83F75" w:rsidRDefault="00A06D80" w:rsidP="00B663E9">
      <w:pPr>
        <w:widowControl w:val="0"/>
        <w:numPr>
          <w:ilvl w:val="1"/>
          <w:numId w:val="11"/>
        </w:numPr>
        <w:tabs>
          <w:tab w:val="clear" w:pos="1440"/>
          <w:tab w:val="num" w:pos="720"/>
        </w:tabs>
        <w:overflowPunct w:val="0"/>
        <w:autoSpaceDE w:val="0"/>
        <w:autoSpaceDN w:val="0"/>
        <w:adjustRightInd w:val="0"/>
        <w:spacing w:after="0" w:line="240" w:lineRule="auto"/>
        <w:ind w:left="720" w:hanging="720"/>
        <w:jc w:val="both"/>
        <w:rPr>
          <w:rFonts w:ascii="Times New Roman" w:hAnsi="Times New Roman"/>
          <w:b/>
          <w:bCs/>
          <w:color w:val="000000" w:themeColor="text1"/>
          <w:sz w:val="24"/>
          <w:szCs w:val="24"/>
        </w:rPr>
      </w:pPr>
      <w:bookmarkStart w:id="3" w:name="_Hlt189374205"/>
      <w:bookmarkStart w:id="4" w:name="_Toc182886557"/>
      <w:bookmarkEnd w:id="3"/>
      <w:r w:rsidRPr="00C83F75">
        <w:rPr>
          <w:rFonts w:ascii="Times New Roman" w:hAnsi="Times New Roman"/>
          <w:b/>
          <w:bCs/>
          <w:color w:val="000000" w:themeColor="text1"/>
          <w:sz w:val="24"/>
          <w:szCs w:val="24"/>
        </w:rPr>
        <w:t>INTRODUCTION</w:t>
      </w:r>
      <w:bookmarkEnd w:id="4"/>
    </w:p>
    <w:p w14:paraId="46C50CFB"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108FD8B8" w14:textId="2077E3A4" w:rsidR="009A165C" w:rsidRPr="00C83F75" w:rsidRDefault="00F65F18" w:rsidP="00A61946">
      <w:pPr>
        <w:widowControl w:val="0"/>
        <w:numPr>
          <w:ilvl w:val="0"/>
          <w:numId w:val="118"/>
        </w:numPr>
        <w:overflowPunct w:val="0"/>
        <w:autoSpaceDE w:val="0"/>
        <w:autoSpaceDN w:val="0"/>
        <w:adjustRightInd w:val="0"/>
        <w:spacing w:after="0" w:line="240" w:lineRule="auto"/>
        <w:ind w:hanging="720"/>
        <w:jc w:val="both"/>
        <w:rPr>
          <w:rFonts w:ascii="Times New Roman" w:hAnsi="Times New Roman"/>
          <w:b/>
          <w:color w:val="000000" w:themeColor="text1"/>
          <w:sz w:val="24"/>
          <w:szCs w:val="24"/>
        </w:rPr>
      </w:pPr>
      <w:r>
        <w:rPr>
          <w:rFonts w:ascii="Times New Roman" w:hAnsi="Times New Roman"/>
          <w:sz w:val="24"/>
        </w:rPr>
        <w:t xml:space="preserve">The Government of Maharashtra </w:t>
      </w:r>
      <w:r w:rsidR="00A06D80" w:rsidRPr="00C83F75">
        <w:rPr>
          <w:rFonts w:ascii="Times New Roman" w:hAnsi="Times New Roman"/>
          <w:color w:val="000000" w:themeColor="text1"/>
          <w:sz w:val="24"/>
          <w:szCs w:val="24"/>
        </w:rPr>
        <w:t xml:space="preserve">has </w:t>
      </w:r>
      <w:r>
        <w:rPr>
          <w:rFonts w:ascii="Times New Roman" w:hAnsi="Times New Roman"/>
          <w:color w:val="000000" w:themeColor="text1"/>
          <w:sz w:val="24"/>
          <w:szCs w:val="24"/>
        </w:rPr>
        <w:t>appointed</w:t>
      </w:r>
      <w:r w:rsidRPr="00C83F75">
        <w:rPr>
          <w:rFonts w:ascii="Times New Roman" w:hAnsi="Times New Roman"/>
          <w:color w:val="000000" w:themeColor="text1"/>
          <w:sz w:val="24"/>
          <w:szCs w:val="24"/>
        </w:rPr>
        <w:t xml:space="preserve"> </w:t>
      </w:r>
      <w:r w:rsidR="00565C59" w:rsidRPr="00FF3E34">
        <w:rPr>
          <w:rFonts w:ascii="Times New Roman" w:hAnsi="Times New Roman"/>
          <w:bCs/>
          <w:color w:val="000000" w:themeColor="text1"/>
          <w:sz w:val="24"/>
          <w:szCs w:val="24"/>
        </w:rPr>
        <w:t>Maharashtra State Electricity Transmission Company Limited</w:t>
      </w:r>
      <w:r w:rsidR="00565C59">
        <w:rPr>
          <w:rFonts w:ascii="Times New Roman" w:hAnsi="Times New Roman"/>
          <w:bCs/>
          <w:color w:val="000000" w:themeColor="text1"/>
          <w:sz w:val="24"/>
          <w:szCs w:val="24"/>
        </w:rPr>
        <w:t xml:space="preserve">  </w:t>
      </w:r>
      <w:r w:rsidR="00A06D80" w:rsidRPr="00C83F75">
        <w:rPr>
          <w:rFonts w:ascii="Times New Roman" w:hAnsi="Times New Roman"/>
          <w:color w:val="000000" w:themeColor="text1"/>
          <w:sz w:val="24"/>
          <w:szCs w:val="24"/>
        </w:rPr>
        <w:t>to be the Bid Process Coordinator (BPC) for the purpose of selection of Bidder as Transmission Service Provider (TSP) to establish transmission system for “</w:t>
      </w:r>
      <w:r w:rsidR="00565C59" w:rsidRPr="00565C59">
        <w:rPr>
          <w:rFonts w:ascii="Times New Roman" w:hAnsi="Times New Roman"/>
          <w:b/>
          <w:color w:val="000000" w:themeColor="text1"/>
          <w:sz w:val="24"/>
          <w:szCs w:val="24"/>
        </w:rPr>
        <w:t xml:space="preserve">400 </w:t>
      </w:r>
      <w:r w:rsidR="00E67879">
        <w:rPr>
          <w:rFonts w:ascii="Times New Roman" w:hAnsi="Times New Roman"/>
          <w:b/>
          <w:color w:val="000000" w:themeColor="text1"/>
          <w:sz w:val="24"/>
          <w:szCs w:val="24"/>
        </w:rPr>
        <w:t>k</w:t>
      </w:r>
      <w:r w:rsidR="00565C59" w:rsidRPr="00565C59">
        <w:rPr>
          <w:rFonts w:ascii="Times New Roman" w:hAnsi="Times New Roman"/>
          <w:b/>
          <w:color w:val="000000" w:themeColor="text1"/>
          <w:sz w:val="24"/>
          <w:szCs w:val="24"/>
        </w:rPr>
        <w:t xml:space="preserve">V Vikhroli receiving station and associated </w:t>
      </w:r>
      <w:r w:rsidR="002C2C61">
        <w:rPr>
          <w:rFonts w:ascii="Times New Roman" w:hAnsi="Times New Roman"/>
          <w:b/>
          <w:color w:val="000000" w:themeColor="text1"/>
          <w:sz w:val="24"/>
          <w:szCs w:val="24"/>
        </w:rPr>
        <w:t xml:space="preserve">incoming </w:t>
      </w:r>
      <w:r w:rsidR="00565C59" w:rsidRPr="00565C59">
        <w:rPr>
          <w:rFonts w:ascii="Times New Roman" w:hAnsi="Times New Roman"/>
          <w:b/>
          <w:color w:val="000000" w:themeColor="text1"/>
          <w:sz w:val="24"/>
          <w:szCs w:val="24"/>
        </w:rPr>
        <w:t>transmission lines for strengthening of Mumbai transmission system</w:t>
      </w:r>
      <w:r w:rsidR="00A06D80" w:rsidRPr="00C83F75">
        <w:rPr>
          <w:rFonts w:ascii="Times New Roman" w:hAnsi="Times New Roman"/>
          <w:color w:val="000000" w:themeColor="text1"/>
          <w:sz w:val="24"/>
          <w:szCs w:val="24"/>
        </w:rPr>
        <w:t>” through tariff based competitive bidding process.</w:t>
      </w:r>
    </w:p>
    <w:p w14:paraId="7979D505" w14:textId="77777777" w:rsidR="003551F8" w:rsidRPr="00C83F75" w:rsidRDefault="003551F8" w:rsidP="00845454">
      <w:pPr>
        <w:widowControl w:val="0"/>
        <w:overflowPunct w:val="0"/>
        <w:autoSpaceDE w:val="0"/>
        <w:autoSpaceDN w:val="0"/>
        <w:adjustRightInd w:val="0"/>
        <w:spacing w:after="0" w:line="240" w:lineRule="auto"/>
        <w:ind w:left="851"/>
        <w:contextualSpacing/>
        <w:jc w:val="both"/>
        <w:rPr>
          <w:rFonts w:ascii="Times New Roman" w:hAnsi="Times New Roman"/>
          <w:b/>
          <w:color w:val="000000" w:themeColor="text1"/>
          <w:sz w:val="24"/>
          <w:szCs w:val="24"/>
        </w:rPr>
      </w:pPr>
    </w:p>
    <w:p w14:paraId="51EE1A46" w14:textId="37448A4B" w:rsidR="00550756" w:rsidRPr="00C83F75" w:rsidRDefault="00A06D80" w:rsidP="00626D1F">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BPC hereby invites responses from all prospective Bidders in accordance with this Request for Qualification (RFQ) to qualify/shortlist the Bidders for participation in the next stage of bidding i.e. Request for Proposal (RFP), as part of the process of selection of prospective Transmission Service Provider (TSP) in accordance with the “Tariff Based Competitive-Bidding Guidelines for Transmission Service” and “Guidelines for Encouraging Competition in Development of Transmission Projects” issued by Government of India, Ministry of Power under Section – 63 of the Electricity Act. The BPC shall select the Bidder having the prescribed technical and financial capability to become TSP and be responsible for establishing the Project in the state(s) of</w:t>
      </w:r>
      <w:r w:rsidR="00565C59">
        <w:rPr>
          <w:rFonts w:ascii="Times New Roman" w:hAnsi="Times New Roman"/>
          <w:color w:val="000000" w:themeColor="text1"/>
          <w:sz w:val="24"/>
          <w:szCs w:val="24"/>
        </w:rPr>
        <w:t xml:space="preserve"> </w:t>
      </w:r>
      <w:r w:rsidR="00565C59" w:rsidRPr="00FF3E34">
        <w:rPr>
          <w:rFonts w:ascii="Times New Roman" w:hAnsi="Times New Roman"/>
          <w:bCs/>
          <w:color w:val="000000" w:themeColor="text1"/>
          <w:sz w:val="24"/>
          <w:szCs w:val="24"/>
        </w:rPr>
        <w:t>Maharashtra</w:t>
      </w:r>
      <w:r w:rsidRPr="00C83F75">
        <w:rPr>
          <w:rFonts w:ascii="Times New Roman" w:hAnsi="Times New Roman"/>
          <w:bCs/>
          <w:color w:val="000000" w:themeColor="text1"/>
          <w:sz w:val="24"/>
          <w:szCs w:val="24"/>
        </w:rPr>
        <w:t>.</w:t>
      </w:r>
      <w:r w:rsidRPr="00C83F75">
        <w:rPr>
          <w:rFonts w:ascii="Times New Roman" w:hAnsi="Times New Roman"/>
          <w:color w:val="000000" w:themeColor="text1"/>
          <w:sz w:val="24"/>
          <w:szCs w:val="24"/>
        </w:rPr>
        <w:t xml:space="preserve"> The TSP will make the Project available for use by the Long Term Transmission Customer(s) for Transmission Charges, as adopted by Appropriate Commission, payable to TSP by Long Term Transmission Customer(s), pursuant to a Transmission Service Agreement (TSA) to be signed between the TSP and the Long Term Transmission Customer(s).</w:t>
      </w:r>
    </w:p>
    <w:p w14:paraId="3672DA3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F29D082" w14:textId="3264CFD0" w:rsidR="00550756" w:rsidRPr="00C83F75" w:rsidRDefault="00A06D80" w:rsidP="00845454">
      <w:pPr>
        <w:widowControl w:val="0"/>
        <w:numPr>
          <w:ilvl w:val="0"/>
          <w:numId w:val="118"/>
        </w:numPr>
        <w:overflowPunct w:val="0"/>
        <w:autoSpaceDE w:val="0"/>
        <w:autoSpaceDN w:val="0"/>
        <w:adjustRightInd w:val="0"/>
        <w:spacing w:after="0" w:line="240" w:lineRule="auto"/>
        <w:ind w:hanging="589"/>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TSP will be required to establish the following Transmission System for </w:t>
      </w:r>
      <w:r w:rsidR="002A469C" w:rsidRPr="002A469C">
        <w:rPr>
          <w:rFonts w:ascii="Times New Roman" w:hAnsi="Times New Roman"/>
          <w:color w:val="000000" w:themeColor="text1"/>
          <w:sz w:val="24"/>
          <w:szCs w:val="24"/>
        </w:rPr>
        <w:t xml:space="preserve">400 </w:t>
      </w:r>
      <w:r w:rsidR="007F1EAC">
        <w:rPr>
          <w:rFonts w:ascii="Times New Roman" w:hAnsi="Times New Roman"/>
          <w:color w:val="000000" w:themeColor="text1"/>
          <w:sz w:val="24"/>
          <w:szCs w:val="24"/>
        </w:rPr>
        <w:t>k</w:t>
      </w:r>
      <w:r w:rsidR="002A469C" w:rsidRPr="002A469C">
        <w:rPr>
          <w:rFonts w:ascii="Times New Roman" w:hAnsi="Times New Roman"/>
          <w:color w:val="000000" w:themeColor="text1"/>
          <w:sz w:val="24"/>
          <w:szCs w:val="24"/>
        </w:rPr>
        <w:t xml:space="preserve">V Vikhroli receiving station and associated transmission lines for strengthening of Mumbai transmission system </w:t>
      </w:r>
      <w:r w:rsidRPr="00C83F75">
        <w:rPr>
          <w:rFonts w:ascii="Times New Roman" w:hAnsi="Times New Roman"/>
          <w:color w:val="000000" w:themeColor="text1"/>
          <w:sz w:val="24"/>
          <w:szCs w:val="24"/>
        </w:rPr>
        <w:t xml:space="preserve">(hereinafter referred to as 'Project’) on build, own, operate and maintain basis. </w:t>
      </w:r>
    </w:p>
    <w:p w14:paraId="32310057" w14:textId="77777777" w:rsidR="00950DA6" w:rsidRPr="00C83F75" w:rsidRDefault="00950DA6" w:rsidP="00E54633">
      <w:pPr>
        <w:widowControl w:val="0"/>
        <w:overflowPunct w:val="0"/>
        <w:autoSpaceDE w:val="0"/>
        <w:autoSpaceDN w:val="0"/>
        <w:adjustRightInd w:val="0"/>
        <w:spacing w:after="0" w:line="240" w:lineRule="auto"/>
        <w:ind w:left="720"/>
        <w:contextualSpacing/>
        <w:jc w:val="both"/>
        <w:rPr>
          <w:rFonts w:ascii="Times New Roman" w:hAnsi="Times New Roman"/>
          <w:color w:val="000000" w:themeColor="text1"/>
          <w:sz w:val="24"/>
          <w:szCs w:val="24"/>
        </w:rPr>
      </w:pPr>
    </w:p>
    <w:p w14:paraId="1CE6DFDA" w14:textId="4B26B120" w:rsidR="004529CB" w:rsidRPr="00C83F75" w:rsidRDefault="00A06D80" w:rsidP="004529CB">
      <w:pPr>
        <w:spacing w:after="0" w:line="240" w:lineRule="auto"/>
        <w:ind w:left="720"/>
        <w:jc w:val="both"/>
        <w:rPr>
          <w:rFonts w:ascii="Times New Roman" w:hAnsi="Times New Roman"/>
          <w:b/>
          <w:bCs/>
          <w:color w:val="000000" w:themeColor="text1"/>
          <w:sz w:val="24"/>
          <w:szCs w:val="24"/>
        </w:rPr>
      </w:pPr>
      <w:r w:rsidRPr="00A66E5E">
        <w:rPr>
          <w:rFonts w:ascii="Times New Roman" w:hAnsi="Times New Roman"/>
          <w:b/>
          <w:bCs/>
          <w:color w:val="000000" w:themeColor="text1"/>
          <w:sz w:val="24"/>
          <w:szCs w:val="24"/>
        </w:rPr>
        <w:t>Table 1:</w:t>
      </w:r>
      <w:r w:rsidR="00D05E28">
        <w:rPr>
          <w:rFonts w:ascii="Times New Roman" w:hAnsi="Times New Roman"/>
          <w:b/>
          <w:bCs/>
          <w:color w:val="000000" w:themeColor="text1"/>
          <w:sz w:val="24"/>
          <w:szCs w:val="24"/>
        </w:rPr>
        <w:t xml:space="preserve"> Scope of Transmission Scheme</w:t>
      </w:r>
      <w:r w:rsidRPr="00C83F75">
        <w:rPr>
          <w:rFonts w:ascii="Times New Roman" w:hAnsi="Times New Roman"/>
          <w:b/>
          <w:bCs/>
          <w:color w:val="000000" w:themeColor="text1"/>
          <w:sz w:val="24"/>
          <w:szCs w:val="24"/>
        </w:rPr>
        <w:tab/>
      </w:r>
    </w:p>
    <w:tbl>
      <w:tblPr>
        <w:tblStyle w:val="TableGrid"/>
        <w:tblW w:w="8675" w:type="dxa"/>
        <w:tblInd w:w="445" w:type="dxa"/>
        <w:tblLook w:val="04A0" w:firstRow="1" w:lastRow="0" w:firstColumn="1" w:lastColumn="0" w:noHBand="0" w:noVBand="1"/>
      </w:tblPr>
      <w:tblGrid>
        <w:gridCol w:w="680"/>
        <w:gridCol w:w="7995"/>
      </w:tblGrid>
      <w:tr w:rsidR="0066315F" w:rsidRPr="00DE390B" w14:paraId="353477F2" w14:textId="77777777" w:rsidTr="00CC617D">
        <w:trPr>
          <w:trHeight w:val="871"/>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hideMark/>
          </w:tcPr>
          <w:p w14:paraId="4E5E086D" w14:textId="77777777" w:rsidR="0066315F" w:rsidRPr="00DE390B" w:rsidRDefault="0066315F" w:rsidP="00CC617D">
            <w:pPr>
              <w:pStyle w:val="ListParagraph"/>
              <w:spacing w:after="0"/>
              <w:ind w:left="0"/>
              <w:jc w:val="both"/>
              <w:rPr>
                <w:rFonts w:ascii="Times New Roman" w:hAnsi="Times New Roman"/>
                <w:b/>
                <w:sz w:val="24"/>
                <w:szCs w:val="24"/>
              </w:rPr>
            </w:pPr>
            <w:r w:rsidRPr="00DE390B">
              <w:rPr>
                <w:rFonts w:ascii="Times New Roman" w:hAnsi="Times New Roman"/>
                <w:b/>
                <w:sz w:val="24"/>
                <w:szCs w:val="24"/>
              </w:rPr>
              <w:t>S. No.</w:t>
            </w: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hideMark/>
          </w:tcPr>
          <w:p w14:paraId="087615F1" w14:textId="77777777" w:rsidR="0066315F" w:rsidRPr="00DE390B" w:rsidRDefault="0066315F" w:rsidP="00CC617D">
            <w:pPr>
              <w:pStyle w:val="ListParagraph"/>
              <w:spacing w:after="0"/>
              <w:ind w:left="0"/>
              <w:jc w:val="both"/>
              <w:rPr>
                <w:rFonts w:ascii="Times New Roman" w:hAnsi="Times New Roman"/>
                <w:b/>
                <w:sz w:val="24"/>
                <w:szCs w:val="24"/>
              </w:rPr>
            </w:pPr>
            <w:r w:rsidRPr="00DE390B">
              <w:rPr>
                <w:rFonts w:ascii="Times New Roman" w:hAnsi="Times New Roman"/>
                <w:b/>
                <w:bCs/>
                <w:sz w:val="24"/>
                <w:szCs w:val="24"/>
              </w:rPr>
              <w:t>Scope of the Transmission Scheme</w:t>
            </w:r>
          </w:p>
        </w:tc>
      </w:tr>
      <w:tr w:rsidR="0066315F" w:rsidRPr="00DE390B" w14:paraId="2D9AADC2"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EA5E00"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24ECBC" w14:textId="77777777" w:rsidR="0066315F" w:rsidRPr="00DE390B" w:rsidRDefault="0066315F" w:rsidP="00CC617D">
            <w:pPr>
              <w:pStyle w:val="Default"/>
              <w:spacing w:line="276" w:lineRule="auto"/>
              <w:jc w:val="both"/>
            </w:pPr>
            <w:r>
              <w:t>400 kV Kharghar-Vikhroli D/C &amp; M/C line with bays at Kharghar (with Twin HTLS conductor) -21.1 km</w:t>
            </w:r>
          </w:p>
        </w:tc>
      </w:tr>
      <w:tr w:rsidR="0066315F" w:rsidRPr="00DE390B" w14:paraId="47A22722"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08AD91"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F74F18" w14:textId="1102BFFA" w:rsidR="0066315F" w:rsidRPr="00DE390B" w:rsidRDefault="0066315F" w:rsidP="00CC617D">
            <w:pPr>
              <w:pStyle w:val="Default"/>
              <w:spacing w:line="276" w:lineRule="auto"/>
              <w:jc w:val="both"/>
            </w:pPr>
            <w:r>
              <w:t>LILO on 400 kV Talegaon-</w:t>
            </w:r>
            <w:proofErr w:type="spellStart"/>
            <w:r>
              <w:t>Kalwa</w:t>
            </w:r>
            <w:proofErr w:type="spellEnd"/>
            <w:r>
              <w:t xml:space="preserve"> line at 400 kV Vikhroli GIS S/</w:t>
            </w:r>
            <w:r w:rsidR="00272533">
              <w:t>S</w:t>
            </w:r>
            <w:r>
              <w:t xml:space="preserve"> – 14.224 km</w:t>
            </w:r>
          </w:p>
        </w:tc>
      </w:tr>
      <w:tr w:rsidR="0066315F" w:rsidRPr="00DE390B" w14:paraId="57CF43A6"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C40DE8"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564CDB" w14:textId="77777777" w:rsidR="0066315F" w:rsidRPr="00DE390B" w:rsidRDefault="0066315F" w:rsidP="00CC617D">
            <w:pPr>
              <w:pStyle w:val="Default"/>
              <w:spacing w:line="276" w:lineRule="auto"/>
              <w:jc w:val="both"/>
            </w:pPr>
            <w:r>
              <w:t>3 x 500 MVA, 400/220 kV ICTs &amp; 2 x 250 MVA, 220/110/33 kV ICTs</w:t>
            </w:r>
          </w:p>
        </w:tc>
      </w:tr>
      <w:tr w:rsidR="0066315F" w:rsidRPr="00DE390B" w14:paraId="792BA673"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632C31"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A33B6E" w14:textId="77777777" w:rsidR="0066315F" w:rsidRPr="00DE390B" w:rsidRDefault="0066315F" w:rsidP="00CC617D">
            <w:pPr>
              <w:pStyle w:val="Default"/>
              <w:spacing w:line="276" w:lineRule="auto"/>
              <w:jc w:val="both"/>
            </w:pPr>
            <w:r>
              <w:t>14 Nos. 400 kV GIS bays and 21 Nos. 220 kV GIS bays</w:t>
            </w:r>
          </w:p>
        </w:tc>
      </w:tr>
      <w:tr w:rsidR="0066315F" w:rsidRPr="00DE390B" w14:paraId="7F07395A"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9D9286"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0AE530" w14:textId="7287B9EA" w:rsidR="0066315F" w:rsidRDefault="0066315F" w:rsidP="00CC617D">
            <w:pPr>
              <w:pStyle w:val="Default"/>
              <w:spacing w:line="276" w:lineRule="auto"/>
              <w:jc w:val="both"/>
            </w:pPr>
            <w:r>
              <w:t>Construction of 400 kV GIS &amp; 220 kV GIS Buildings at Vikhroli S/</w:t>
            </w:r>
            <w:r w:rsidR="00272533">
              <w:t>S</w:t>
            </w:r>
          </w:p>
        </w:tc>
      </w:tr>
      <w:tr w:rsidR="0066315F" w:rsidRPr="00DE390B" w14:paraId="7A5088F2"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302682"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4229F5" w14:textId="24462451" w:rsidR="0066315F" w:rsidRPr="00DE390B" w:rsidRDefault="0066315F" w:rsidP="00CC617D">
            <w:pPr>
              <w:pStyle w:val="Default"/>
              <w:spacing w:line="276" w:lineRule="auto"/>
              <w:jc w:val="both"/>
            </w:pPr>
            <w:r>
              <w:t xml:space="preserve">LILO of existing 220 kV </w:t>
            </w:r>
            <w:proofErr w:type="spellStart"/>
            <w:r>
              <w:t>Trombay</w:t>
            </w:r>
            <w:proofErr w:type="spellEnd"/>
            <w:r>
              <w:t xml:space="preserve"> – </w:t>
            </w:r>
            <w:proofErr w:type="spellStart"/>
            <w:r>
              <w:t>Salsette</w:t>
            </w:r>
            <w:proofErr w:type="spellEnd"/>
            <w:r>
              <w:t xml:space="preserve"> I &amp; II and 220 kV </w:t>
            </w:r>
            <w:proofErr w:type="spellStart"/>
            <w:r>
              <w:t>Trombay</w:t>
            </w:r>
            <w:proofErr w:type="spellEnd"/>
            <w:r>
              <w:t xml:space="preserve"> – </w:t>
            </w:r>
            <w:proofErr w:type="spellStart"/>
            <w:r>
              <w:t>Salsette</w:t>
            </w:r>
            <w:proofErr w:type="spellEnd"/>
            <w:r>
              <w:t xml:space="preserve"> III &amp; IV by laying 9.5 km 220 kV Cable at 400/220 kV Vikhroli S/</w:t>
            </w:r>
            <w:r w:rsidR="001926C7">
              <w:t>S</w:t>
            </w:r>
          </w:p>
        </w:tc>
      </w:tr>
      <w:tr w:rsidR="0066315F" w:rsidRPr="00DE390B" w14:paraId="7C6BE03F"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A2B04F"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52C567" w14:textId="77777777" w:rsidR="0066315F" w:rsidRPr="00DE390B" w:rsidRDefault="0066315F" w:rsidP="00CC617D">
            <w:pPr>
              <w:pStyle w:val="Default"/>
              <w:spacing w:line="276" w:lineRule="auto"/>
              <w:jc w:val="both"/>
            </w:pPr>
            <w:r>
              <w:t>5 km of 220 kV cable &amp; accessories for diversion of existing 110 kV Dharavi-</w:t>
            </w:r>
            <w:proofErr w:type="spellStart"/>
            <w:r>
              <w:t>Salsette</w:t>
            </w:r>
            <w:proofErr w:type="spellEnd"/>
            <w:r>
              <w:t xml:space="preserve"> via Vikhroli lines, considering future upgradation</w:t>
            </w:r>
          </w:p>
        </w:tc>
      </w:tr>
      <w:tr w:rsidR="0066315F" w:rsidRPr="00DE390B" w14:paraId="0B10DEDB" w14:textId="77777777" w:rsidTr="00CC617D">
        <w:trPr>
          <w:trHeight w:val="335"/>
        </w:trPr>
        <w:tc>
          <w:tcPr>
            <w:tcW w:w="6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86DD4D" w14:textId="77777777" w:rsidR="0066315F" w:rsidRPr="00DE390B" w:rsidRDefault="0066315F" w:rsidP="001606F0">
            <w:pPr>
              <w:pStyle w:val="ListParagraph"/>
              <w:numPr>
                <w:ilvl w:val="0"/>
                <w:numId w:val="266"/>
              </w:numPr>
              <w:spacing w:after="0"/>
              <w:contextualSpacing/>
              <w:jc w:val="both"/>
              <w:rPr>
                <w:rFonts w:ascii="Times New Roman" w:hAnsi="Times New Roman"/>
                <w:b/>
                <w:sz w:val="24"/>
                <w:szCs w:val="24"/>
              </w:rPr>
            </w:pPr>
          </w:p>
        </w:tc>
        <w:tc>
          <w:tcPr>
            <w:tcW w:w="799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E4BC19" w14:textId="77777777" w:rsidR="0066315F" w:rsidRPr="00DE390B" w:rsidRDefault="0066315F" w:rsidP="00CC617D">
            <w:pPr>
              <w:pStyle w:val="Default"/>
              <w:spacing w:line="276" w:lineRule="auto"/>
              <w:jc w:val="both"/>
            </w:pPr>
            <w:r>
              <w:t>Installation of 1 x 125 MVAR 400 kV Bus Reactor</w:t>
            </w:r>
          </w:p>
        </w:tc>
      </w:tr>
    </w:tbl>
    <w:p w14:paraId="6026644B" w14:textId="77777777" w:rsidR="00C27A03" w:rsidRPr="00C83F75" w:rsidRDefault="00C27A03" w:rsidP="00950DA6">
      <w:pPr>
        <w:spacing w:after="0" w:line="240" w:lineRule="auto"/>
        <w:ind w:left="360"/>
        <w:jc w:val="both"/>
        <w:rPr>
          <w:rFonts w:ascii="Times New Roman" w:hAnsi="Times New Roman"/>
          <w:color w:val="000000" w:themeColor="text1"/>
          <w:sz w:val="24"/>
          <w:szCs w:val="24"/>
        </w:rPr>
      </w:pPr>
    </w:p>
    <w:p w14:paraId="4F6C90C9" w14:textId="77777777" w:rsidR="00950DA6" w:rsidRPr="00C83F75" w:rsidRDefault="00950DA6" w:rsidP="004529CB">
      <w:pPr>
        <w:spacing w:after="0" w:line="240" w:lineRule="auto"/>
        <w:ind w:left="720"/>
        <w:jc w:val="both"/>
        <w:rPr>
          <w:rFonts w:ascii="Times New Roman" w:hAnsi="Times New Roman"/>
          <w:b/>
          <w:bCs/>
          <w:color w:val="000000" w:themeColor="text1"/>
          <w:sz w:val="24"/>
          <w:szCs w:val="24"/>
        </w:rPr>
      </w:pPr>
    </w:p>
    <w:p w14:paraId="12FB4770" w14:textId="77777777" w:rsidR="00550756" w:rsidRPr="00C83F75" w:rsidRDefault="00A06D80" w:rsidP="00626D1F">
      <w:pPr>
        <w:widowControl w:val="0"/>
        <w:numPr>
          <w:ilvl w:val="0"/>
          <w:numId w:val="118"/>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Project Description </w:t>
      </w:r>
    </w:p>
    <w:p w14:paraId="4CF0540D" w14:textId="77777777" w:rsidR="005D777D" w:rsidRPr="00C83F75" w:rsidRDefault="005D777D" w:rsidP="005D777D">
      <w:pPr>
        <w:widowControl w:val="0"/>
        <w:autoSpaceDE w:val="0"/>
        <w:autoSpaceDN w:val="0"/>
        <w:adjustRightInd w:val="0"/>
        <w:spacing w:after="0" w:line="240" w:lineRule="auto"/>
        <w:ind w:left="720"/>
        <w:jc w:val="both"/>
        <w:rPr>
          <w:rFonts w:ascii="Times New Roman" w:hAnsi="Times New Roman"/>
          <w:color w:val="000000" w:themeColor="text1"/>
          <w:sz w:val="24"/>
          <w:szCs w:val="24"/>
        </w:rPr>
      </w:pPr>
    </w:p>
    <w:p w14:paraId="3AD551B0" w14:textId="70E023F3" w:rsidR="00A06D80" w:rsidRPr="00C83F75" w:rsidRDefault="004F47E3">
      <w:pPr>
        <w:widowControl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w:t>
      </w:r>
      <w:r w:rsidR="0045364B" w:rsidRPr="0045364B">
        <w:rPr>
          <w:rFonts w:ascii="Times New Roman" w:hAnsi="Times New Roman"/>
          <w:color w:val="000000" w:themeColor="text1"/>
          <w:sz w:val="24"/>
          <w:szCs w:val="24"/>
        </w:rPr>
        <w:t xml:space="preserve">400 </w:t>
      </w:r>
      <w:r w:rsidR="00A1748B">
        <w:rPr>
          <w:rFonts w:ascii="Times New Roman" w:hAnsi="Times New Roman"/>
          <w:color w:val="000000" w:themeColor="text1"/>
          <w:sz w:val="24"/>
          <w:szCs w:val="24"/>
        </w:rPr>
        <w:t>k</w:t>
      </w:r>
      <w:r w:rsidR="0045364B" w:rsidRPr="0045364B">
        <w:rPr>
          <w:rFonts w:ascii="Times New Roman" w:hAnsi="Times New Roman"/>
          <w:color w:val="000000" w:themeColor="text1"/>
          <w:sz w:val="24"/>
          <w:szCs w:val="24"/>
        </w:rPr>
        <w:t xml:space="preserve">V Vikhroli receiving station and associated </w:t>
      </w:r>
      <w:r w:rsidR="002C2C61">
        <w:rPr>
          <w:rFonts w:ascii="Times New Roman" w:hAnsi="Times New Roman"/>
          <w:color w:val="000000" w:themeColor="text1"/>
          <w:sz w:val="24"/>
          <w:szCs w:val="24"/>
        </w:rPr>
        <w:t xml:space="preserve">incoming </w:t>
      </w:r>
      <w:r w:rsidR="0045364B" w:rsidRPr="0045364B">
        <w:rPr>
          <w:rFonts w:ascii="Times New Roman" w:hAnsi="Times New Roman"/>
          <w:color w:val="000000" w:themeColor="text1"/>
          <w:sz w:val="24"/>
          <w:szCs w:val="24"/>
        </w:rPr>
        <w:t xml:space="preserve">transmission lines for </w:t>
      </w:r>
      <w:r w:rsidR="0045364B" w:rsidRPr="0045364B">
        <w:rPr>
          <w:rFonts w:ascii="Times New Roman" w:hAnsi="Times New Roman"/>
          <w:color w:val="000000" w:themeColor="text1"/>
          <w:sz w:val="24"/>
          <w:szCs w:val="24"/>
        </w:rPr>
        <w:lastRenderedPageBreak/>
        <w:t xml:space="preserve">strengthening of Mumbai transmission system </w:t>
      </w:r>
      <w:r w:rsidR="00E47EFC">
        <w:rPr>
          <w:rFonts w:ascii="Times New Roman" w:hAnsi="Times New Roman"/>
          <w:color w:val="000000" w:themeColor="text1"/>
          <w:sz w:val="24"/>
          <w:szCs w:val="24"/>
        </w:rPr>
        <w:t xml:space="preserve">has been decided to be implemented </w:t>
      </w:r>
      <w:r w:rsidR="004529CB" w:rsidRPr="00C83F75">
        <w:rPr>
          <w:rFonts w:ascii="Times New Roman" w:hAnsi="Times New Roman"/>
          <w:color w:val="000000" w:themeColor="text1"/>
          <w:sz w:val="24"/>
          <w:szCs w:val="24"/>
        </w:rPr>
        <w:t>throu</w:t>
      </w:r>
      <w:r w:rsidR="00E47EFC">
        <w:rPr>
          <w:rFonts w:ascii="Times New Roman" w:hAnsi="Times New Roman"/>
          <w:color w:val="000000" w:themeColor="text1"/>
          <w:sz w:val="24"/>
          <w:szCs w:val="24"/>
        </w:rPr>
        <w:t>gh tariff based competitive bidding route.</w:t>
      </w:r>
    </w:p>
    <w:p w14:paraId="24AB940C" w14:textId="77777777" w:rsidR="008202C2" w:rsidRPr="00C83F75" w:rsidRDefault="008202C2" w:rsidP="00C53A2E">
      <w:pPr>
        <w:widowControl w:val="0"/>
        <w:autoSpaceDE w:val="0"/>
        <w:autoSpaceDN w:val="0"/>
        <w:adjustRightInd w:val="0"/>
        <w:spacing w:after="0" w:line="240" w:lineRule="auto"/>
        <w:ind w:left="720"/>
        <w:jc w:val="both"/>
        <w:rPr>
          <w:rFonts w:ascii="Times New Roman" w:hAnsi="Times New Roman"/>
          <w:bCs/>
          <w:color w:val="000000" w:themeColor="text1"/>
          <w:sz w:val="24"/>
          <w:szCs w:val="24"/>
        </w:rPr>
      </w:pPr>
    </w:p>
    <w:p w14:paraId="655B524B" w14:textId="77777777" w:rsidR="00E66F97" w:rsidRPr="00C83F75" w:rsidRDefault="00A06D80" w:rsidP="00B56783">
      <w:pPr>
        <w:widowControl w:val="0"/>
        <w:numPr>
          <w:ilvl w:val="0"/>
          <w:numId w:val="118"/>
        </w:numPr>
        <w:overflowPunct w:val="0"/>
        <w:autoSpaceDE w:val="0"/>
        <w:autoSpaceDN w:val="0"/>
        <w:adjustRightInd w:val="0"/>
        <w:spacing w:after="0" w:line="240" w:lineRule="auto"/>
        <w:ind w:hanging="720"/>
        <w:jc w:val="both"/>
        <w:rPr>
          <w:rFonts w:ascii="Times New Roman" w:hAnsi="Times New Roman"/>
          <w:bCs/>
          <w:color w:val="000000" w:themeColor="text1"/>
          <w:sz w:val="24"/>
          <w:szCs w:val="24"/>
        </w:rPr>
      </w:pPr>
      <w:r w:rsidRPr="00C83F75">
        <w:rPr>
          <w:rFonts w:ascii="Times New Roman" w:hAnsi="Times New Roman"/>
          <w:bCs/>
          <w:color w:val="000000" w:themeColor="text1"/>
          <w:sz w:val="24"/>
          <w:szCs w:val="24"/>
        </w:rPr>
        <w:t>Transmission Grid Map</w:t>
      </w:r>
    </w:p>
    <w:p w14:paraId="7B710173" w14:textId="77777777" w:rsidR="00E66F97" w:rsidRPr="00C83F75" w:rsidRDefault="00E66F97" w:rsidP="009D7A07">
      <w:pPr>
        <w:spacing w:after="0" w:line="240" w:lineRule="auto"/>
        <w:ind w:left="-180"/>
        <w:jc w:val="both"/>
        <w:rPr>
          <w:rFonts w:ascii="Times New Roman" w:hAnsi="Times New Roman"/>
          <w:bCs/>
          <w:color w:val="000000" w:themeColor="text1"/>
          <w:sz w:val="24"/>
          <w:szCs w:val="24"/>
        </w:rPr>
      </w:pPr>
    </w:p>
    <w:p w14:paraId="3951A2CC" w14:textId="77777777" w:rsidR="00550756" w:rsidRPr="00C83F75" w:rsidRDefault="00A06D80" w:rsidP="00B5678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5A747A">
        <w:rPr>
          <w:rFonts w:ascii="Times New Roman" w:hAnsi="Times New Roman"/>
          <w:color w:val="000000" w:themeColor="text1"/>
          <w:sz w:val="24"/>
          <w:szCs w:val="24"/>
        </w:rPr>
        <w:t>Transmission Grid Map indicating the location of the Project is enclosed to the RFQ document for information and reference of the Bidders</w:t>
      </w:r>
      <w:r w:rsidRPr="001606F0">
        <w:rPr>
          <w:rFonts w:ascii="Times New Roman" w:hAnsi="Times New Roman"/>
          <w:bCs/>
          <w:color w:val="000000" w:themeColor="text1"/>
          <w:sz w:val="24"/>
          <w:szCs w:val="24"/>
        </w:rPr>
        <w:t>.</w:t>
      </w:r>
    </w:p>
    <w:p w14:paraId="0BDF3611" w14:textId="77777777" w:rsidR="00E66F97" w:rsidRPr="00C83F75" w:rsidRDefault="00E66F97" w:rsidP="009D7A07">
      <w:pPr>
        <w:spacing w:after="0" w:line="240" w:lineRule="auto"/>
        <w:jc w:val="both"/>
        <w:rPr>
          <w:rFonts w:ascii="Times New Roman" w:hAnsi="Times New Roman"/>
          <w:color w:val="000000" w:themeColor="text1"/>
          <w:sz w:val="24"/>
          <w:szCs w:val="24"/>
        </w:rPr>
      </w:pPr>
    </w:p>
    <w:p w14:paraId="6B8DCEA6" w14:textId="5B406B3A" w:rsidR="006C614B" w:rsidRPr="00DF3F07" w:rsidRDefault="00A06D80" w:rsidP="00DF3F07">
      <w:pPr>
        <w:widowControl w:val="0"/>
        <w:numPr>
          <w:ilvl w:val="0"/>
          <w:numId w:val="118"/>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r w:rsidRPr="00DF3F07">
        <w:rPr>
          <w:rFonts w:ascii="Times New Roman" w:hAnsi="Times New Roman"/>
          <w:b/>
          <w:bCs/>
          <w:color w:val="000000" w:themeColor="text1"/>
          <w:sz w:val="24"/>
          <w:szCs w:val="24"/>
        </w:rPr>
        <w:t>Left Blank</w:t>
      </w:r>
    </w:p>
    <w:p w14:paraId="1BC42ED9" w14:textId="77777777" w:rsidR="00E66F97" w:rsidRPr="00C83F75" w:rsidRDefault="00E66F97" w:rsidP="009D7A07">
      <w:pPr>
        <w:spacing w:after="0" w:line="240" w:lineRule="auto"/>
        <w:ind w:left="720"/>
        <w:jc w:val="both"/>
        <w:rPr>
          <w:rFonts w:ascii="Times New Roman" w:hAnsi="Times New Roman"/>
          <w:b/>
          <w:bCs/>
          <w:color w:val="000000" w:themeColor="text1"/>
          <w:sz w:val="24"/>
          <w:szCs w:val="24"/>
        </w:rPr>
      </w:pPr>
    </w:p>
    <w:p w14:paraId="5046065C" w14:textId="77777777" w:rsidR="00550756" w:rsidRPr="00C83F75" w:rsidRDefault="00A06D80" w:rsidP="00B56783">
      <w:pPr>
        <w:widowControl w:val="0"/>
        <w:numPr>
          <w:ilvl w:val="0"/>
          <w:numId w:val="118"/>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Brief Scope of Work </w:t>
      </w:r>
    </w:p>
    <w:p w14:paraId="296ED4D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BE8C2CE" w14:textId="77777777" w:rsidR="00550756" w:rsidRPr="00C83F75" w:rsidRDefault="00A06D80" w:rsidP="00845454">
      <w:pPr>
        <w:widowControl w:val="0"/>
        <w:numPr>
          <w:ilvl w:val="1"/>
          <w:numId w:val="16"/>
        </w:numPr>
        <w:tabs>
          <w:tab w:val="clear" w:pos="1440"/>
          <w:tab w:val="num" w:pos="990"/>
        </w:tabs>
        <w:overflowPunct w:val="0"/>
        <w:autoSpaceDE w:val="0"/>
        <w:autoSpaceDN w:val="0"/>
        <w:adjustRightInd w:val="0"/>
        <w:spacing w:after="0" w:line="240" w:lineRule="auto"/>
        <w:ind w:left="72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Scope of Transmission Service Provider </w:t>
      </w:r>
    </w:p>
    <w:p w14:paraId="4B862C3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55BB3A3" w14:textId="77777777" w:rsidR="00550756" w:rsidRPr="00C83F75" w:rsidRDefault="00A06D80" w:rsidP="00845454">
      <w:pPr>
        <w:widowControl w:val="0"/>
        <w:tabs>
          <w:tab w:val="left" w:pos="720"/>
        </w:tabs>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TSP’s scope of work for the Project shall comprise, but not necessarily be limited to the following: </w:t>
      </w:r>
    </w:p>
    <w:p w14:paraId="5A077D1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C576F9D" w14:textId="77777777" w:rsidR="00550756" w:rsidRPr="00C83F75" w:rsidRDefault="00A06D80" w:rsidP="00845454">
      <w:pPr>
        <w:widowControl w:val="0"/>
        <w:numPr>
          <w:ilvl w:val="0"/>
          <w:numId w:val="17"/>
        </w:numPr>
        <w:overflowPunct w:val="0"/>
        <w:autoSpaceDE w:val="0"/>
        <w:autoSpaceDN w:val="0"/>
        <w:adjustRightInd w:val="0"/>
        <w:spacing w:after="0" w:line="240" w:lineRule="auto"/>
        <w:ind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Establishment, operation and maintenance of the Project on build, own, operate and maintain basis and completion of all the activities for the Project, including survey, detailed project report formulation, arranging finance, project management, necessary Consents, Clearances and Permits (way leave, environment &amp; forest, civil aviation, railway/ road/river/canal/power crossing/PTCC, etc.), land compensation, design, engineering, equipment, material, construction, erection, testing &amp; commissioning. </w:t>
      </w:r>
    </w:p>
    <w:p w14:paraId="7161CF1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051DB40" w14:textId="77777777" w:rsidR="00550756" w:rsidRPr="00C83F75" w:rsidRDefault="00A06D80" w:rsidP="00845454">
      <w:pPr>
        <w:widowControl w:val="0"/>
        <w:numPr>
          <w:ilvl w:val="0"/>
          <w:numId w:val="17"/>
        </w:numPr>
        <w:tabs>
          <w:tab w:val="clear" w:pos="720"/>
          <w:tab w:val="num" w:pos="990"/>
        </w:tabs>
        <w:overflowPunct w:val="0"/>
        <w:autoSpaceDE w:val="0"/>
        <w:autoSpaceDN w:val="0"/>
        <w:adjustRightInd w:val="0"/>
        <w:spacing w:after="0" w:line="240" w:lineRule="auto"/>
        <w:ind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TSP shall ensure timely completion of entire scope of Project in all respects and its operation and maintenance, as shall be specified in the RFP documents. </w:t>
      </w:r>
    </w:p>
    <w:p w14:paraId="6F550DE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D022C3C" w14:textId="77777777" w:rsidR="00550756" w:rsidRPr="00C83F75" w:rsidRDefault="00A06D80" w:rsidP="00845454">
      <w:pPr>
        <w:widowControl w:val="0"/>
        <w:numPr>
          <w:ilvl w:val="0"/>
          <w:numId w:val="17"/>
        </w:numPr>
        <w:tabs>
          <w:tab w:val="clear" w:pos="720"/>
          <w:tab w:val="num" w:pos="990"/>
        </w:tabs>
        <w:overflowPunct w:val="0"/>
        <w:autoSpaceDE w:val="0"/>
        <w:autoSpaceDN w:val="0"/>
        <w:adjustRightInd w:val="0"/>
        <w:spacing w:after="0" w:line="240" w:lineRule="auto"/>
        <w:ind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TSP shall seek Transmission License from the Appropriate Commission, as per the provisions of the Electricity Act and regulations made thereunder, if it is not a deemed licensee. </w:t>
      </w:r>
    </w:p>
    <w:p w14:paraId="4767B5F7" w14:textId="77777777" w:rsidR="00543DC7" w:rsidRPr="00C83F75" w:rsidRDefault="00543DC7"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0BC9919" w14:textId="77777777" w:rsidR="00550756" w:rsidRPr="00C83F75" w:rsidRDefault="00A06D80" w:rsidP="00845454">
      <w:pPr>
        <w:widowControl w:val="0"/>
        <w:numPr>
          <w:ilvl w:val="1"/>
          <w:numId w:val="16"/>
        </w:numPr>
        <w:tabs>
          <w:tab w:val="clear" w:pos="1440"/>
          <w:tab w:val="num" w:pos="720"/>
        </w:tabs>
        <w:overflowPunct w:val="0"/>
        <w:autoSpaceDE w:val="0"/>
        <w:autoSpaceDN w:val="0"/>
        <w:adjustRightInd w:val="0"/>
        <w:spacing w:after="0" w:line="240" w:lineRule="auto"/>
        <w:ind w:left="720"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Scope of Bid Process Coordinator (BPC)</w:t>
      </w:r>
    </w:p>
    <w:p w14:paraId="0E4A422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1D8A590" w14:textId="77777777" w:rsidR="00550756" w:rsidRPr="00C83F75" w:rsidRDefault="00A06D80" w:rsidP="00845454">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BPC’s scope of work is briefly outlined hereunder:</w:t>
      </w:r>
    </w:p>
    <w:p w14:paraId="7F54658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3C781D8" w14:textId="77777777" w:rsidR="00550756" w:rsidRPr="00C83F75" w:rsidRDefault="00A06D80" w:rsidP="00845454">
      <w:pPr>
        <w:widowControl w:val="0"/>
        <w:numPr>
          <w:ilvl w:val="0"/>
          <w:numId w:val="18"/>
        </w:numPr>
        <w:overflowPunct w:val="0"/>
        <w:autoSpaceDE w:val="0"/>
        <w:autoSpaceDN w:val="0"/>
        <w:adjustRightInd w:val="0"/>
        <w:spacing w:after="0" w:line="240" w:lineRule="auto"/>
        <w:ind w:right="20"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To obtain approval for laying of overhead transmission lines under section 68 of Electricity Act, from Appropriate Government. </w:t>
      </w:r>
    </w:p>
    <w:p w14:paraId="77CD364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6A81078" w14:textId="77777777" w:rsidR="00550756" w:rsidRPr="00C83F75" w:rsidRDefault="00A06D80" w:rsidP="00845454">
      <w:pPr>
        <w:widowControl w:val="0"/>
        <w:numPr>
          <w:ilvl w:val="0"/>
          <w:numId w:val="18"/>
        </w:numPr>
        <w:tabs>
          <w:tab w:val="clear" w:pos="720"/>
          <w:tab w:val="num" w:pos="990"/>
        </w:tabs>
        <w:overflowPunct w:val="0"/>
        <w:autoSpaceDE w:val="0"/>
        <w:autoSpaceDN w:val="0"/>
        <w:adjustRightInd w:val="0"/>
        <w:spacing w:after="0" w:line="240" w:lineRule="auto"/>
        <w:ind w:right="20"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BPC or its authorized representative may arrange to carry out the following activities to expedite the Project. </w:t>
      </w:r>
    </w:p>
    <w:p w14:paraId="488C9AF1" w14:textId="040964EF" w:rsidR="00550756" w:rsidRPr="00C83F75" w:rsidRDefault="002C2C61" w:rsidP="009D7A07">
      <w:pPr>
        <w:widowControl w:val="0"/>
        <w:autoSpaceDE w:val="0"/>
        <w:autoSpaceDN w:val="0"/>
        <w:adjustRightInd w:val="0"/>
        <w:spacing w:after="0" w:line="240" w:lineRule="auto"/>
        <w:rPr>
          <w:rFonts w:ascii="Times New Roman" w:hAnsi="Times New Roman"/>
          <w:color w:val="000000" w:themeColor="text1"/>
          <w:sz w:val="24"/>
          <w:szCs w:val="24"/>
        </w:rPr>
      </w:pPr>
      <w:r>
        <w:rPr>
          <w:rFonts w:ascii="Times New Roman" w:hAnsi="Times New Roman"/>
          <w:color w:val="000000" w:themeColor="text1"/>
          <w:sz w:val="24"/>
          <w:szCs w:val="24"/>
        </w:rPr>
        <w:t xml:space="preserve"> </w:t>
      </w:r>
    </w:p>
    <w:p w14:paraId="5520F71A" w14:textId="08B27CA8" w:rsidR="00550756" w:rsidRPr="00C83F75" w:rsidRDefault="00A06D80" w:rsidP="00845454">
      <w:pPr>
        <w:widowControl w:val="0"/>
        <w:numPr>
          <w:ilvl w:val="0"/>
          <w:numId w:val="19"/>
        </w:numPr>
        <w:tabs>
          <w:tab w:val="clear" w:pos="720"/>
          <w:tab w:val="num" w:pos="1260"/>
        </w:tabs>
        <w:overflowPunct w:val="0"/>
        <w:autoSpaceDE w:val="0"/>
        <w:autoSpaceDN w:val="0"/>
        <w:adjustRightInd w:val="0"/>
        <w:spacing w:after="0" w:line="240" w:lineRule="auto"/>
        <w:ind w:left="1260" w:right="20" w:hanging="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initiate acquisition of land for location specific substations</w:t>
      </w:r>
      <w:r w:rsidR="002C2C61">
        <w:rPr>
          <w:rFonts w:ascii="Times New Roman" w:hAnsi="Times New Roman"/>
          <w:color w:val="000000" w:themeColor="text1"/>
          <w:sz w:val="24"/>
          <w:szCs w:val="24"/>
        </w:rPr>
        <w:t xml:space="preserve"> and/or </w:t>
      </w:r>
      <w:r w:rsidRPr="00C83F75">
        <w:rPr>
          <w:rFonts w:ascii="Times New Roman" w:hAnsi="Times New Roman"/>
          <w:color w:val="000000" w:themeColor="text1"/>
          <w:sz w:val="24"/>
          <w:szCs w:val="24"/>
        </w:rPr>
        <w:t xml:space="preserve">switching stations </w:t>
      </w:r>
    </w:p>
    <w:p w14:paraId="6CB47B55" w14:textId="77777777" w:rsidR="00E66F97" w:rsidRPr="00C83F75" w:rsidRDefault="00E66F97" w:rsidP="009D7A07">
      <w:pPr>
        <w:spacing w:after="0" w:line="240" w:lineRule="auto"/>
        <w:jc w:val="both"/>
        <w:rPr>
          <w:rFonts w:ascii="Times New Roman" w:hAnsi="Times New Roman"/>
          <w:b/>
          <w:bCs/>
          <w:color w:val="000000" w:themeColor="text1"/>
          <w:sz w:val="24"/>
          <w:szCs w:val="24"/>
        </w:rPr>
      </w:pPr>
    </w:p>
    <w:p w14:paraId="62EC5261" w14:textId="77777777" w:rsidR="00550756" w:rsidRPr="00C83F75" w:rsidRDefault="00A06D80" w:rsidP="00845454">
      <w:pPr>
        <w:widowControl w:val="0"/>
        <w:numPr>
          <w:ilvl w:val="2"/>
          <w:numId w:val="20"/>
        </w:numPr>
        <w:tabs>
          <w:tab w:val="clear" w:pos="2160"/>
          <w:tab w:val="num" w:pos="1260"/>
        </w:tabs>
        <w:overflowPunct w:val="0"/>
        <w:autoSpaceDE w:val="0"/>
        <w:autoSpaceDN w:val="0"/>
        <w:adjustRightInd w:val="0"/>
        <w:spacing w:after="0" w:line="240" w:lineRule="auto"/>
        <w:ind w:left="1518" w:hanging="79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To initiate process of seeking forest clearance, if required. </w:t>
      </w:r>
    </w:p>
    <w:p w14:paraId="1F213FA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99409DD" w14:textId="77777777" w:rsidR="00550756" w:rsidRPr="00C83F75" w:rsidRDefault="00A06D80" w:rsidP="00845454">
      <w:pPr>
        <w:widowControl w:val="0"/>
        <w:numPr>
          <w:ilvl w:val="0"/>
          <w:numId w:val="18"/>
        </w:numPr>
        <w:tabs>
          <w:tab w:val="clear" w:pos="720"/>
          <w:tab w:val="num" w:pos="810"/>
        </w:tabs>
        <w:overflowPunct w:val="0"/>
        <w:autoSpaceDE w:val="0"/>
        <w:autoSpaceDN w:val="0"/>
        <w:adjustRightInd w:val="0"/>
        <w:spacing w:after="0" w:line="240" w:lineRule="auto"/>
        <w:ind w:right="20"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details and documents as may be obtained by the BPC in relation to the Project shall be handed over to the TSP on as-is-where-is basis, so that it may take further actions to obtain Consents, Clearances and Permits. </w:t>
      </w:r>
    </w:p>
    <w:p w14:paraId="1F4B4A77"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6746F47" w14:textId="77777777" w:rsidR="00550756" w:rsidRPr="00C83F75" w:rsidRDefault="00A06D80" w:rsidP="00845454">
      <w:pPr>
        <w:widowControl w:val="0"/>
        <w:numPr>
          <w:ilvl w:val="0"/>
          <w:numId w:val="22"/>
        </w:numPr>
        <w:overflowPunct w:val="0"/>
        <w:autoSpaceDE w:val="0"/>
        <w:autoSpaceDN w:val="0"/>
        <w:adjustRightInd w:val="0"/>
        <w:spacing w:after="0" w:line="240" w:lineRule="auto"/>
        <w:ind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All costs (including direct and indirect) incurred by the BPC in connection with the activities concerning the Project shall be recovered from the TSP, details of which will be provided during the RFP stage. </w:t>
      </w:r>
    </w:p>
    <w:p w14:paraId="5BDDCB8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6D63151" w14:textId="77777777" w:rsidR="00550756" w:rsidRPr="00C83F75" w:rsidRDefault="00A06D80" w:rsidP="00845454">
      <w:pPr>
        <w:widowControl w:val="0"/>
        <w:numPr>
          <w:ilvl w:val="0"/>
          <w:numId w:val="22"/>
        </w:numPr>
        <w:overflowPunct w:val="0"/>
        <w:autoSpaceDE w:val="0"/>
        <w:autoSpaceDN w:val="0"/>
        <w:adjustRightInd w:val="0"/>
        <w:spacing w:after="0" w:line="240" w:lineRule="auto"/>
        <w:ind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Project is required to be completed progressively in accordance with the schedule to be specified in the RFP. </w:t>
      </w:r>
    </w:p>
    <w:p w14:paraId="422ED58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9C190FB" w14:textId="37D7461C" w:rsidR="00550756" w:rsidRPr="00C83F75" w:rsidRDefault="00A06D80" w:rsidP="00845454">
      <w:pPr>
        <w:widowControl w:val="0"/>
        <w:numPr>
          <w:ilvl w:val="0"/>
          <w:numId w:val="22"/>
        </w:numPr>
        <w:overflowPunct w:val="0"/>
        <w:autoSpaceDE w:val="0"/>
        <w:autoSpaceDN w:val="0"/>
        <w:adjustRightInd w:val="0"/>
        <w:spacing w:after="0" w:line="240" w:lineRule="auto"/>
        <w:ind w:hanging="73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 company under the Companies Act 2013 by the name </w:t>
      </w:r>
      <w:r w:rsidR="00287812">
        <w:rPr>
          <w:rFonts w:ascii="Times New Roman" w:hAnsi="Times New Roman"/>
          <w:color w:val="000000" w:themeColor="text1"/>
          <w:sz w:val="24"/>
          <w:szCs w:val="24"/>
        </w:rPr>
        <w:t>Kharghar Vikhroli Transmission Private Limited</w:t>
      </w:r>
      <w:r w:rsidRPr="00C83F75">
        <w:rPr>
          <w:rFonts w:ascii="Times New Roman" w:hAnsi="Times New Roman"/>
          <w:color w:val="000000" w:themeColor="text1"/>
          <w:sz w:val="24"/>
          <w:szCs w:val="24"/>
        </w:rPr>
        <w:t xml:space="preserve"> is under the process of incorporation to initiate the activities for execution of the Project. The said company shall be acquired by the successful Bidder as per terms and conditions as may be prescribed in RFP.</w:t>
      </w:r>
    </w:p>
    <w:p w14:paraId="31E39BDD" w14:textId="77777777" w:rsidR="00B663E9" w:rsidRPr="00C83F75" w:rsidRDefault="00A06D80"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03DF4D59" w14:textId="77777777" w:rsidR="00B663E9" w:rsidRPr="00C83F75" w:rsidRDefault="00B663E9"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8A6FD91" w14:textId="77777777" w:rsidR="00B663E9" w:rsidRPr="00C83F75" w:rsidRDefault="00B663E9"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95A59ED" w14:textId="77777777" w:rsidR="00B663E9" w:rsidRPr="00C83F75" w:rsidRDefault="00B663E9"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A38A00F" w14:textId="77777777" w:rsidR="00B663E9" w:rsidRPr="00C83F75" w:rsidRDefault="00B663E9"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39611373" w14:textId="77777777" w:rsidR="00B663E9" w:rsidRPr="00C83F75" w:rsidRDefault="00B663E9"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C33FEDD"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1C54731"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848F3A7"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1B800C5"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B025AC2"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3460B279"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CAB984E"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DFEEC0F"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7B2E1E1" w14:textId="77777777" w:rsidR="00C3099D" w:rsidRPr="00C83F75" w:rsidRDefault="00C3099D"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49033D4" w14:textId="77777777" w:rsidR="00550756" w:rsidRPr="00C83F75" w:rsidRDefault="00A06D80"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SECTION - 2</w:t>
      </w:r>
    </w:p>
    <w:p w14:paraId="6B21239B"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15FD81C"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4F28C1B"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67F5AADE"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6A8F64A"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AFD6773"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6767633"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9A1710D"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617AB020" w14:textId="77777777" w:rsidR="00550756" w:rsidRPr="00C83F75" w:rsidRDefault="00550756"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3AC3A281" w14:textId="77777777" w:rsidR="00B663E9" w:rsidRPr="00C83F75" w:rsidRDefault="00A06D80" w:rsidP="00B663E9">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INFORMATION AND INSTRUCTIONS FOR BIDDERS</w:t>
      </w:r>
    </w:p>
    <w:p w14:paraId="7E3DF165" w14:textId="77777777" w:rsidR="00550756" w:rsidRPr="00C83F75" w:rsidRDefault="00A06D80" w:rsidP="009D7A07">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2962BB49" w14:textId="77777777" w:rsidR="00550756" w:rsidRPr="00C83F75" w:rsidRDefault="00A06D80" w:rsidP="009D7A07">
      <w:pPr>
        <w:widowControl w:val="0"/>
        <w:autoSpaceDE w:val="0"/>
        <w:autoSpaceDN w:val="0"/>
        <w:adjustRightInd w:val="0"/>
        <w:spacing w:after="0" w:line="240" w:lineRule="auto"/>
        <w:ind w:left="3628"/>
        <w:rPr>
          <w:rFonts w:ascii="Times New Roman" w:hAnsi="Times New Roman"/>
          <w:color w:val="000000" w:themeColor="text1"/>
          <w:sz w:val="24"/>
          <w:szCs w:val="24"/>
        </w:rPr>
      </w:pPr>
      <w:r w:rsidRPr="00C83F75">
        <w:rPr>
          <w:rFonts w:ascii="Times New Roman" w:hAnsi="Times New Roman"/>
          <w:b/>
          <w:bCs/>
          <w:color w:val="000000" w:themeColor="text1"/>
          <w:sz w:val="24"/>
          <w:szCs w:val="24"/>
          <w:u w:val="single"/>
        </w:rPr>
        <w:lastRenderedPageBreak/>
        <w:t>SECTION – 2</w:t>
      </w:r>
    </w:p>
    <w:p w14:paraId="4BB7A24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ED977ED" w14:textId="77777777" w:rsidR="00550756" w:rsidRPr="00C83F75" w:rsidRDefault="00A06D80" w:rsidP="00A12DFC">
      <w:pPr>
        <w:widowControl w:val="0"/>
        <w:numPr>
          <w:ilvl w:val="1"/>
          <w:numId w:val="23"/>
        </w:numPr>
        <w:tabs>
          <w:tab w:val="clear" w:pos="1440"/>
          <w:tab w:val="num" w:pos="720"/>
        </w:tabs>
        <w:overflowPunct w:val="0"/>
        <w:autoSpaceDE w:val="0"/>
        <w:autoSpaceDN w:val="0"/>
        <w:adjustRightInd w:val="0"/>
        <w:spacing w:after="0" w:line="240" w:lineRule="auto"/>
        <w:ind w:left="720" w:hanging="720"/>
        <w:jc w:val="both"/>
        <w:rPr>
          <w:rFonts w:ascii="Times New Roman" w:hAnsi="Times New Roman"/>
          <w:b/>
          <w:bCs/>
          <w:color w:val="000000" w:themeColor="text1"/>
          <w:sz w:val="24"/>
          <w:szCs w:val="24"/>
        </w:rPr>
      </w:pPr>
      <w:bookmarkStart w:id="5" w:name="_Ref179561057"/>
      <w:bookmarkStart w:id="6" w:name="_Toc182886558"/>
      <w:r w:rsidRPr="00C83F75">
        <w:rPr>
          <w:rFonts w:ascii="Times New Roman" w:hAnsi="Times New Roman"/>
          <w:b/>
          <w:bCs/>
          <w:color w:val="000000" w:themeColor="text1"/>
          <w:sz w:val="24"/>
          <w:szCs w:val="24"/>
        </w:rPr>
        <w:t>INFORMATION AND INSTRUCTIONS FOR BIDDERS</w:t>
      </w:r>
      <w:bookmarkEnd w:id="5"/>
      <w:bookmarkEnd w:id="6"/>
    </w:p>
    <w:p w14:paraId="57DA9BC8"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78973BF1" w14:textId="77777777" w:rsidR="00550756" w:rsidRPr="00C83F75" w:rsidRDefault="00A06D80" w:rsidP="00A12DFC">
      <w:pPr>
        <w:widowControl w:val="0"/>
        <w:numPr>
          <w:ilvl w:val="0"/>
          <w:numId w:val="24"/>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bookmarkStart w:id="7" w:name="_Ref179561033"/>
      <w:r w:rsidRPr="00C83F75">
        <w:rPr>
          <w:rFonts w:ascii="Times New Roman" w:hAnsi="Times New Roman"/>
          <w:b/>
          <w:bCs/>
          <w:color w:val="000000" w:themeColor="text1"/>
          <w:sz w:val="24"/>
          <w:szCs w:val="24"/>
        </w:rPr>
        <w:t>Qualification Requirements</w:t>
      </w:r>
      <w:bookmarkEnd w:id="7"/>
    </w:p>
    <w:p w14:paraId="5CE3892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011A012" w14:textId="77777777" w:rsidR="00550756" w:rsidRPr="00C83F75" w:rsidRDefault="00A06D80" w:rsidP="00A12DFC">
      <w:pPr>
        <w:widowControl w:val="0"/>
        <w:numPr>
          <w:ilvl w:val="0"/>
          <w:numId w:val="25"/>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Bidder should be a company duly incorporated under the relevant laws (Bidding Company) or a Consortium of companies (Bidding Consortium) with one of the companies acting as the Lead Member of the Bidding Consortium. Short-listing of Bidder will be based on meeting the Qualification Requirements specified below, as demonstrated by the Bidder’s Response to RFQ. Further, a Bidding Consortium can participate in the bidding process for the Project if any Member of the Consortium has purchased the RFQ document for such Project. </w:t>
      </w:r>
    </w:p>
    <w:p w14:paraId="5F369287"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BA02387" w14:textId="77777777" w:rsidR="00550756" w:rsidRPr="00C83F75" w:rsidRDefault="00A06D80" w:rsidP="00A12DFC">
      <w:pPr>
        <w:widowControl w:val="0"/>
        <w:numPr>
          <w:ilvl w:val="0"/>
          <w:numId w:val="25"/>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bookmarkStart w:id="8" w:name="_Ref179561275"/>
      <w:r w:rsidRPr="00C83F75">
        <w:rPr>
          <w:rFonts w:ascii="Times New Roman" w:hAnsi="Times New Roman"/>
          <w:b/>
          <w:bCs/>
          <w:color w:val="000000" w:themeColor="text1"/>
          <w:sz w:val="24"/>
          <w:szCs w:val="24"/>
        </w:rPr>
        <w:t>Technical requirement to be met by the Bidding Company or Lead Member of Bidding Consortium</w:t>
      </w:r>
      <w:bookmarkEnd w:id="8"/>
    </w:p>
    <w:p w14:paraId="597FCDC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7054B8B" w14:textId="77777777" w:rsidR="00550756" w:rsidRPr="00C83F75" w:rsidRDefault="00A06D80" w:rsidP="00A12DFC">
      <w:pPr>
        <w:widowControl w:val="0"/>
        <w:autoSpaceDE w:val="0"/>
        <w:autoSpaceDN w:val="0"/>
        <w:adjustRightInd w:val="0"/>
        <w:spacing w:after="0" w:line="240" w:lineRule="auto"/>
        <w:ind w:left="720"/>
        <w:rPr>
          <w:rFonts w:ascii="Times New Roman" w:hAnsi="Times New Roman"/>
          <w:color w:val="000000" w:themeColor="text1"/>
          <w:sz w:val="24"/>
          <w:szCs w:val="24"/>
        </w:rPr>
      </w:pPr>
      <w:r w:rsidRPr="00C83F75">
        <w:rPr>
          <w:rFonts w:ascii="Times New Roman" w:hAnsi="Times New Roman"/>
          <w:color w:val="000000" w:themeColor="text1"/>
          <w:sz w:val="24"/>
          <w:szCs w:val="24"/>
        </w:rPr>
        <w:t>The Bidder must fulfill following technical requirements:</w:t>
      </w:r>
    </w:p>
    <w:p w14:paraId="412FD29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2AE9C15" w14:textId="768E852D" w:rsidR="00550756" w:rsidRPr="00C83F75" w:rsidRDefault="00A06D80" w:rsidP="009D7A07">
      <w:pPr>
        <w:widowControl w:val="0"/>
        <w:overflowPunct w:val="0"/>
        <w:autoSpaceDE w:val="0"/>
        <w:autoSpaceDN w:val="0"/>
        <w:adjustRightInd w:val="0"/>
        <w:spacing w:after="0" w:line="240" w:lineRule="auto"/>
        <w:ind w:left="708"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Experience of development of projects (not necessarily in the power sector) in the last five (5) years with aggregate capital expenditure not less than Rs</w:t>
      </w:r>
      <w:r w:rsidRPr="00C83F75">
        <w:rPr>
          <w:rFonts w:ascii="Times New Roman" w:hAnsi="Times New Roman"/>
          <w:b/>
          <w:color w:val="000000" w:themeColor="text1"/>
          <w:sz w:val="24"/>
          <w:szCs w:val="24"/>
        </w:rPr>
        <w:t xml:space="preserve">. </w:t>
      </w:r>
      <w:r w:rsidR="005A747A">
        <w:rPr>
          <w:rFonts w:ascii="Times New Roman" w:hAnsi="Times New Roman"/>
          <w:b/>
          <w:color w:val="000000" w:themeColor="text1"/>
          <w:sz w:val="24"/>
          <w:szCs w:val="24"/>
        </w:rPr>
        <w:t xml:space="preserve">500 </w:t>
      </w:r>
      <w:r w:rsidRPr="00C83F75">
        <w:rPr>
          <w:rFonts w:ascii="Times New Roman" w:hAnsi="Times New Roman"/>
          <w:b/>
          <w:color w:val="000000" w:themeColor="text1"/>
          <w:sz w:val="24"/>
          <w:szCs w:val="24"/>
        </w:rPr>
        <w:t>Crore</w:t>
      </w:r>
      <w:r w:rsidRPr="00C83F75">
        <w:rPr>
          <w:rFonts w:ascii="Times New Roman" w:hAnsi="Times New Roman"/>
          <w:color w:val="000000" w:themeColor="text1"/>
          <w:sz w:val="24"/>
          <w:szCs w:val="24"/>
        </w:rPr>
        <w:t xml:space="preserve"> or equivalent USD (calculated as per provisions in Clause</w:t>
      </w:r>
      <w:r w:rsidR="0031241C">
        <w:rPr>
          <w:rFonts w:ascii="Times New Roman" w:hAnsi="Times New Roman"/>
          <w:color w:val="000000" w:themeColor="text1"/>
          <w:sz w:val="24"/>
          <w:szCs w:val="24"/>
        </w:rPr>
        <w:t xml:space="preserve"> </w:t>
      </w:r>
      <w:r w:rsidRPr="00C83F75">
        <w:rPr>
          <w:rFonts w:ascii="Times New Roman" w:hAnsi="Times New Roman"/>
          <w:bCs/>
          <w:color w:val="000000" w:themeColor="text1"/>
          <w:sz w:val="24"/>
          <w:szCs w:val="24"/>
        </w:rPr>
        <w:t>3.1.3.1</w:t>
      </w:r>
      <w:r w:rsidRPr="00C83F75">
        <w:rPr>
          <w:rFonts w:ascii="Times New Roman" w:hAnsi="Times New Roman"/>
          <w:b/>
          <w:bCs/>
          <w:color w:val="000000" w:themeColor="text1"/>
          <w:sz w:val="24"/>
          <w:szCs w:val="24"/>
        </w:rPr>
        <w:t xml:space="preserve">). </w:t>
      </w:r>
      <w:r w:rsidRPr="00C83F75">
        <w:rPr>
          <w:rFonts w:ascii="Times New Roman" w:hAnsi="Times New Roman"/>
          <w:color w:val="000000" w:themeColor="text1"/>
          <w:sz w:val="24"/>
          <w:szCs w:val="24"/>
        </w:rPr>
        <w:t xml:space="preserve">However, the capital expenditure of each project shall not be less than </w:t>
      </w:r>
      <w:r w:rsidRPr="00C83F75">
        <w:rPr>
          <w:rFonts w:ascii="Times New Roman" w:hAnsi="Times New Roman"/>
          <w:b/>
          <w:color w:val="000000" w:themeColor="text1"/>
          <w:sz w:val="24"/>
          <w:szCs w:val="24"/>
        </w:rPr>
        <w:t xml:space="preserve">Rs. </w:t>
      </w:r>
      <w:r w:rsidR="005A747A">
        <w:rPr>
          <w:rFonts w:ascii="Times New Roman" w:hAnsi="Times New Roman"/>
          <w:b/>
          <w:color w:val="000000" w:themeColor="text1"/>
          <w:sz w:val="24"/>
          <w:szCs w:val="24"/>
        </w:rPr>
        <w:t>7</w:t>
      </w:r>
      <w:r w:rsidR="009962AA">
        <w:rPr>
          <w:rFonts w:ascii="Times New Roman" w:hAnsi="Times New Roman"/>
          <w:b/>
          <w:color w:val="000000" w:themeColor="text1"/>
          <w:sz w:val="24"/>
          <w:szCs w:val="24"/>
        </w:rPr>
        <w:t>7</w:t>
      </w:r>
      <w:r w:rsidR="005A747A">
        <w:rPr>
          <w:rFonts w:ascii="Times New Roman" w:hAnsi="Times New Roman"/>
          <w:b/>
          <w:color w:val="000000" w:themeColor="text1"/>
          <w:sz w:val="24"/>
          <w:szCs w:val="24"/>
        </w:rPr>
        <w:t xml:space="preserve"> </w:t>
      </w:r>
      <w:r w:rsidRPr="00C83F75">
        <w:rPr>
          <w:rFonts w:ascii="Times New Roman" w:hAnsi="Times New Roman"/>
          <w:b/>
          <w:color w:val="000000" w:themeColor="text1"/>
          <w:sz w:val="24"/>
          <w:szCs w:val="24"/>
        </w:rPr>
        <w:t>Crore</w:t>
      </w:r>
      <w:r w:rsidRPr="00C83F75">
        <w:rPr>
          <w:rFonts w:ascii="Times New Roman" w:hAnsi="Times New Roman"/>
          <w:color w:val="000000" w:themeColor="text1"/>
          <w:sz w:val="24"/>
          <w:szCs w:val="24"/>
        </w:rPr>
        <w:t xml:space="preserve"> or equivalent USD (calculated as per provisions in Clause </w:t>
      </w:r>
      <w:r w:rsidRPr="00C83F75">
        <w:rPr>
          <w:rFonts w:ascii="Times New Roman" w:hAnsi="Times New Roman"/>
          <w:bCs/>
          <w:color w:val="000000" w:themeColor="text1"/>
          <w:sz w:val="24"/>
          <w:szCs w:val="24"/>
        </w:rPr>
        <w:t>3.1.3.1</w:t>
      </w:r>
      <w:r w:rsidRPr="00C83F75">
        <w:rPr>
          <w:rFonts w:ascii="Times New Roman" w:hAnsi="Times New Roman"/>
          <w:color w:val="000000" w:themeColor="text1"/>
          <w:sz w:val="24"/>
          <w:szCs w:val="24"/>
        </w:rPr>
        <w:t>).</w:t>
      </w:r>
    </w:p>
    <w:p w14:paraId="5FA6B86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9FE35E5" w14:textId="14F31B74" w:rsidR="00550756" w:rsidRPr="00C83F75" w:rsidRDefault="00A06D80" w:rsidP="009D7A07">
      <w:pPr>
        <w:widowControl w:val="0"/>
        <w:overflowPunct w:val="0"/>
        <w:autoSpaceDE w:val="0"/>
        <w:autoSpaceDN w:val="0"/>
        <w:adjustRightInd w:val="0"/>
        <w:spacing w:after="0" w:line="240" w:lineRule="auto"/>
        <w:ind w:left="708"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 this purpose, capital expenditure incurred on projects that have been commissioned/completed at least seven (7) days prior to the last date for submission of Response to RFQ shall be considered. The capital expenditure discussed above shall be as capitalized and reflected in the audited books of accounts of the Technically Evaluated Entity. In case a clearly identifiable part of a project has been put into commercial operation, the capital expenditure on such part of the project shall be considered. Further, the Technically Evaluated Entity must have either executed such projects itself or must own at least 26% of the shareholding in the company that has executed the project(s) and must have held such shareholding from the date of financial closure of the project(s) till the time of commissioning/completion of such project(s). The Technically Evaluated Entity may be the Bidding Company or the Lead Member of a Consortium or an Affiliate or Parent of such Bidding Company or the Lead Member, as the case may be.</w:t>
      </w:r>
    </w:p>
    <w:p w14:paraId="4866552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8DE8806" w14:textId="77777777" w:rsidR="00550756" w:rsidRPr="00C83F75" w:rsidRDefault="00A06D80" w:rsidP="009D7A07">
      <w:pPr>
        <w:widowControl w:val="0"/>
        <w:overflowPunct w:val="0"/>
        <w:autoSpaceDE w:val="0"/>
        <w:autoSpaceDN w:val="0"/>
        <w:adjustRightInd w:val="0"/>
        <w:spacing w:after="0" w:line="240" w:lineRule="auto"/>
        <w:ind w:left="708"/>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a Bidding Consortium, the technical requirement should be met by the Lead Member of the Consortium or its Affiliate/Parent.</w:t>
      </w:r>
    </w:p>
    <w:p w14:paraId="2C151E8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14009EA" w14:textId="380B4BA1" w:rsidR="00550756" w:rsidRPr="00C83F75" w:rsidRDefault="00A06D80" w:rsidP="00582954">
      <w:pPr>
        <w:widowControl w:val="0"/>
        <w:overflowPunct w:val="0"/>
        <w:autoSpaceDE w:val="0"/>
        <w:autoSpaceDN w:val="0"/>
        <w:adjustRightInd w:val="0"/>
        <w:spacing w:after="0" w:line="240" w:lineRule="auto"/>
        <w:ind w:left="70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Bidders shall furnish documentary evidence duly certified by any whole-time Director /Manager</w:t>
      </w:r>
      <w:r w:rsidRPr="00C83F75">
        <w:rPr>
          <w:rStyle w:val="FootnoteReference"/>
          <w:rFonts w:ascii="Times New Roman" w:hAnsi="Times New Roman"/>
          <w:color w:val="000000" w:themeColor="text1"/>
          <w:sz w:val="24"/>
          <w:szCs w:val="24"/>
        </w:rPr>
        <w:footnoteReference w:id="2"/>
      </w:r>
      <w:r w:rsidRPr="00C83F75">
        <w:rPr>
          <w:rFonts w:ascii="Times New Roman" w:hAnsi="Times New Roman"/>
          <w:color w:val="000000" w:themeColor="text1"/>
          <w:sz w:val="24"/>
          <w:szCs w:val="24"/>
        </w:rPr>
        <w:t>of the company (supported by a specific Board Resolution) and the Statutory Auditor in support of their technical capability as defined in Clause</w:t>
      </w:r>
      <w:r w:rsidR="003264BB">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2.1.2</w:t>
      </w:r>
      <w:r w:rsidRPr="00C83F75">
        <w:rPr>
          <w:rFonts w:ascii="Times New Roman" w:hAnsi="Times New Roman"/>
          <w:color w:val="000000" w:themeColor="text1"/>
          <w:sz w:val="24"/>
          <w:szCs w:val="24"/>
        </w:rPr>
        <w:t xml:space="preserve"> of this RFQ.</w:t>
      </w:r>
    </w:p>
    <w:p w14:paraId="50C921A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F1E21F2" w14:textId="77777777" w:rsidR="00FD021D" w:rsidRPr="00C83F75" w:rsidRDefault="00FD021D"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20925EB" w14:textId="77777777" w:rsidR="00550756" w:rsidRPr="00C83F75" w:rsidRDefault="00A06D80" w:rsidP="00A12DFC">
      <w:pPr>
        <w:widowControl w:val="0"/>
        <w:numPr>
          <w:ilvl w:val="0"/>
          <w:numId w:val="26"/>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bookmarkStart w:id="9" w:name="_Ref179561209"/>
      <w:bookmarkStart w:id="10" w:name="OLE_LINK1"/>
      <w:r w:rsidRPr="00C83F75">
        <w:rPr>
          <w:rFonts w:ascii="Times New Roman" w:hAnsi="Times New Roman"/>
          <w:b/>
          <w:bCs/>
          <w:color w:val="000000" w:themeColor="text1"/>
          <w:sz w:val="24"/>
          <w:szCs w:val="24"/>
        </w:rPr>
        <w:t>Financial requirement to be met by the Bidding Company/Bidding Consortium</w:t>
      </w:r>
      <w:bookmarkEnd w:id="9"/>
    </w:p>
    <w:p w14:paraId="44007C8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bookmarkEnd w:id="10"/>
    <w:p w14:paraId="61B5AD1E" w14:textId="77777777" w:rsidR="00550756" w:rsidRPr="00C83F75" w:rsidRDefault="00A06D80" w:rsidP="00A12DFC">
      <w:pPr>
        <w:widowControl w:val="0"/>
        <w:numPr>
          <w:ilvl w:val="0"/>
          <w:numId w:val="27"/>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Bidder must fulfill following financial requirements: </w:t>
      </w:r>
    </w:p>
    <w:p w14:paraId="11BF379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A9CC0DA" w14:textId="01B8EF65" w:rsidR="00AA4FC9" w:rsidRPr="00C83F75" w:rsidRDefault="00AA4FC9" w:rsidP="00BC6CDB">
      <w:pPr>
        <w:widowControl w:val="0"/>
        <w:overflowPunct w:val="0"/>
        <w:autoSpaceDE w:val="0"/>
        <w:autoSpaceDN w:val="0"/>
        <w:adjustRightInd w:val="0"/>
        <w:spacing w:after="0" w:line="240" w:lineRule="auto"/>
        <w:ind w:left="801"/>
        <w:jc w:val="both"/>
        <w:rPr>
          <w:rFonts w:ascii="Times New Roman" w:hAnsi="Times New Roman"/>
          <w:color w:val="000000" w:themeColor="text1"/>
          <w:sz w:val="24"/>
          <w:szCs w:val="24"/>
        </w:rPr>
      </w:pPr>
    </w:p>
    <w:p w14:paraId="532266B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9CC4C2E" w14:textId="2EC4B292" w:rsidR="00550756" w:rsidRPr="00C83F75" w:rsidRDefault="00585098" w:rsidP="009D7A07">
      <w:pPr>
        <w:widowControl w:val="0"/>
        <w:autoSpaceDE w:val="0"/>
        <w:autoSpaceDN w:val="0"/>
        <w:adjustRightInd w:val="0"/>
        <w:spacing w:after="0" w:line="240" w:lineRule="auto"/>
        <w:ind w:left="801"/>
        <w:rPr>
          <w:rFonts w:ascii="Times New Roman" w:hAnsi="Times New Roman"/>
          <w:color w:val="000000" w:themeColor="text1"/>
          <w:sz w:val="24"/>
          <w:szCs w:val="24"/>
        </w:rPr>
      </w:pPr>
      <w:r>
        <w:rPr>
          <w:rFonts w:ascii="Times New Roman" w:hAnsi="Times New Roman"/>
          <w:b/>
          <w:bCs/>
          <w:color w:val="000000" w:themeColor="text1"/>
          <w:sz w:val="24"/>
          <w:szCs w:val="24"/>
        </w:rPr>
        <w:t>A</w:t>
      </w:r>
      <w:r w:rsidR="00A06D80" w:rsidRPr="00C83F75">
        <w:rPr>
          <w:rFonts w:ascii="Times New Roman" w:hAnsi="Times New Roman"/>
          <w:b/>
          <w:bCs/>
          <w:color w:val="000000" w:themeColor="text1"/>
          <w:sz w:val="24"/>
          <w:szCs w:val="24"/>
        </w:rPr>
        <w:t xml:space="preserve">. </w:t>
      </w:r>
      <w:proofErr w:type="spellStart"/>
      <w:r w:rsidR="00A06D80" w:rsidRPr="00C83F75">
        <w:rPr>
          <w:rFonts w:ascii="Times New Roman" w:hAnsi="Times New Roman"/>
          <w:b/>
          <w:bCs/>
          <w:color w:val="000000" w:themeColor="text1"/>
          <w:sz w:val="24"/>
          <w:szCs w:val="24"/>
        </w:rPr>
        <w:t>Networth</w:t>
      </w:r>
      <w:proofErr w:type="spellEnd"/>
      <w:r w:rsidR="00A06D80" w:rsidRPr="00C83F75">
        <w:rPr>
          <w:rFonts w:ascii="Times New Roman" w:hAnsi="Times New Roman"/>
          <w:b/>
          <w:bCs/>
          <w:color w:val="000000" w:themeColor="text1"/>
          <w:sz w:val="24"/>
          <w:szCs w:val="24"/>
        </w:rPr>
        <w:t>:</w:t>
      </w:r>
    </w:p>
    <w:p w14:paraId="5D9373A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CC89991" w14:textId="2504DD55" w:rsidR="00550756" w:rsidRPr="00C83F75" w:rsidRDefault="00A06D80" w:rsidP="009D7A07">
      <w:pPr>
        <w:widowControl w:val="0"/>
        <w:overflowPunct w:val="0"/>
        <w:autoSpaceDE w:val="0"/>
        <w:autoSpaceDN w:val="0"/>
        <w:adjustRightInd w:val="0"/>
        <w:spacing w:after="0" w:line="240" w:lineRule="auto"/>
        <w:ind w:left="801"/>
        <w:jc w:val="both"/>
        <w:rPr>
          <w:rFonts w:ascii="Times New Roman" w:hAnsi="Times New Roman"/>
          <w:color w:val="000000" w:themeColor="text1"/>
          <w:sz w:val="24"/>
          <w:szCs w:val="24"/>
        </w:rPr>
      </w:pP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shall not be less than Rs</w:t>
      </w:r>
      <w:r w:rsidRPr="00C83F75">
        <w:rPr>
          <w:rFonts w:ascii="Times New Roman" w:hAnsi="Times New Roman"/>
          <w:b/>
          <w:color w:val="000000" w:themeColor="text1"/>
          <w:sz w:val="24"/>
          <w:szCs w:val="24"/>
        </w:rPr>
        <w:t xml:space="preserve">. </w:t>
      </w:r>
      <w:r w:rsidR="00E30421">
        <w:rPr>
          <w:rFonts w:ascii="Times New Roman" w:hAnsi="Times New Roman"/>
          <w:b/>
          <w:color w:val="000000" w:themeColor="text1"/>
          <w:sz w:val="24"/>
          <w:szCs w:val="24"/>
        </w:rPr>
        <w:t>250</w:t>
      </w:r>
      <w:r w:rsidR="00707EA5">
        <w:rPr>
          <w:rFonts w:ascii="Times New Roman" w:hAnsi="Times New Roman"/>
          <w:b/>
          <w:color w:val="000000" w:themeColor="text1"/>
          <w:sz w:val="24"/>
          <w:szCs w:val="24"/>
        </w:rPr>
        <w:t xml:space="preserve"> </w:t>
      </w:r>
      <w:r w:rsidRPr="00C83F75">
        <w:rPr>
          <w:rFonts w:ascii="Times New Roman" w:hAnsi="Times New Roman"/>
          <w:b/>
          <w:color w:val="000000" w:themeColor="text1"/>
          <w:sz w:val="24"/>
          <w:szCs w:val="24"/>
        </w:rPr>
        <w:t>Crore</w:t>
      </w:r>
      <w:r w:rsidRPr="00C83F75">
        <w:rPr>
          <w:rFonts w:ascii="Times New Roman" w:hAnsi="Times New Roman"/>
          <w:color w:val="000000" w:themeColor="text1"/>
          <w:sz w:val="24"/>
          <w:szCs w:val="24"/>
        </w:rPr>
        <w:t xml:space="preserve"> or equivalent USD (calculated as per provisions in Clause</w:t>
      </w:r>
      <w:r w:rsidR="000527A4">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3.1.3.1</w:t>
      </w:r>
      <w:r w:rsidRPr="00C83F75">
        <w:rPr>
          <w:rFonts w:ascii="Times New Roman" w:hAnsi="Times New Roman"/>
          <w:b/>
          <w:bCs/>
          <w:color w:val="000000" w:themeColor="text1"/>
          <w:sz w:val="24"/>
          <w:szCs w:val="24"/>
        </w:rPr>
        <w:t>)</w:t>
      </w:r>
      <w:r w:rsidRPr="00C83F75">
        <w:rPr>
          <w:rFonts w:ascii="Times New Roman" w:hAnsi="Times New Roman"/>
          <w:color w:val="000000" w:themeColor="text1"/>
          <w:sz w:val="24"/>
          <w:szCs w:val="24"/>
        </w:rPr>
        <w:t xml:space="preserve"> computed as the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based on unconsolidated audited annual accounts (refer to Note below) of any of the last three (3) financial years as provided in Clause 2.2.3, immediately preceding the last date of submission of Response to RFQ.</w:t>
      </w:r>
    </w:p>
    <w:p w14:paraId="36B84FF4" w14:textId="77777777" w:rsidR="00550756" w:rsidRPr="00C83F75" w:rsidRDefault="00550756" w:rsidP="009D7A07">
      <w:pPr>
        <w:widowControl w:val="0"/>
        <w:overflowPunct w:val="0"/>
        <w:autoSpaceDE w:val="0"/>
        <w:autoSpaceDN w:val="0"/>
        <w:adjustRightInd w:val="0"/>
        <w:spacing w:after="0" w:line="240" w:lineRule="auto"/>
        <w:ind w:left="121"/>
        <w:jc w:val="both"/>
        <w:rPr>
          <w:rFonts w:ascii="Times New Roman" w:hAnsi="Times New Roman"/>
          <w:color w:val="000000" w:themeColor="text1"/>
          <w:sz w:val="24"/>
          <w:szCs w:val="24"/>
        </w:rPr>
      </w:pPr>
    </w:p>
    <w:p w14:paraId="57E01C48" w14:textId="4B036811" w:rsidR="00550756" w:rsidRPr="00C83F75" w:rsidRDefault="00A06D80" w:rsidP="009D7A07">
      <w:pPr>
        <w:widowControl w:val="0"/>
        <w:overflowPunct w:val="0"/>
        <w:autoSpaceDE w:val="0"/>
        <w:autoSpaceDN w:val="0"/>
        <w:adjustRightInd w:val="0"/>
        <w:spacing w:after="0" w:line="240" w:lineRule="auto"/>
        <w:ind w:left="12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Note: Audited consolidated annual accounts of the Bidder may be used for the purpose of financial criteria provided the Bidder has at least 26% equity in each company whose accounts are merged in the audited consolidated accounts and provided further that the financial capability of such companies (of which accounts are being merged in the consolidated accounts) shall not be considered again for the purpose of evaluation of the Response to RFQ. Bidders shall furnish documentary evidence duly certified by any </w:t>
      </w:r>
      <w:proofErr w:type="spellStart"/>
      <w:r w:rsidRPr="00C83F75">
        <w:rPr>
          <w:rFonts w:ascii="Times New Roman" w:hAnsi="Times New Roman"/>
          <w:color w:val="000000" w:themeColor="text1"/>
          <w:sz w:val="24"/>
          <w:szCs w:val="24"/>
        </w:rPr>
        <w:t>wholetime</w:t>
      </w:r>
      <w:proofErr w:type="spellEnd"/>
      <w:r w:rsidRPr="00C83F75">
        <w:rPr>
          <w:rFonts w:ascii="Times New Roman" w:hAnsi="Times New Roman"/>
          <w:color w:val="000000" w:themeColor="text1"/>
          <w:sz w:val="24"/>
          <w:szCs w:val="24"/>
        </w:rPr>
        <w:t xml:space="preserve"> Director/Manager</w:t>
      </w:r>
      <w:r w:rsidRPr="00C83F75">
        <w:rPr>
          <w:rStyle w:val="FootnoteReference"/>
          <w:rFonts w:ascii="Times New Roman" w:hAnsi="Times New Roman"/>
          <w:b/>
          <w:color w:val="000000" w:themeColor="text1"/>
          <w:sz w:val="24"/>
          <w:szCs w:val="24"/>
        </w:rPr>
        <w:footnoteReference w:id="3"/>
      </w:r>
      <w:r w:rsidRPr="00C83F75">
        <w:rPr>
          <w:rFonts w:ascii="Times New Roman" w:hAnsi="Times New Roman"/>
          <w:color w:val="000000" w:themeColor="text1"/>
          <w:sz w:val="24"/>
          <w:szCs w:val="24"/>
        </w:rPr>
        <w:t xml:space="preserve"> of the company (supported by a specific Board Resolution)</w:t>
      </w:r>
      <w:r w:rsidR="00F10892">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and the Statutory Auditor in support of their financial capability as defined in Clause</w:t>
      </w:r>
      <w:r w:rsidR="00D06304">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2.1.3</w:t>
      </w:r>
      <w:r w:rsidRPr="00C83F75">
        <w:rPr>
          <w:rFonts w:ascii="Times New Roman" w:hAnsi="Times New Roman"/>
          <w:color w:val="000000" w:themeColor="text1"/>
          <w:sz w:val="24"/>
          <w:szCs w:val="24"/>
        </w:rPr>
        <w:t xml:space="preserve"> of this RFQ.</w:t>
      </w:r>
    </w:p>
    <w:p w14:paraId="4BA9CB6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BEDE332" w14:textId="77777777" w:rsidR="00550756" w:rsidRPr="00C83F75" w:rsidRDefault="00A06D80" w:rsidP="00A12DFC">
      <w:pPr>
        <w:widowControl w:val="0"/>
        <w:numPr>
          <w:ilvl w:val="0"/>
          <w:numId w:val="27"/>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bookmarkStart w:id="11" w:name="_Ref179562775"/>
      <w:r w:rsidRPr="00C83F75">
        <w:rPr>
          <w:rFonts w:ascii="Times New Roman" w:hAnsi="Times New Roman"/>
          <w:color w:val="000000" w:themeColor="text1"/>
          <w:sz w:val="24"/>
          <w:szCs w:val="24"/>
        </w:rPr>
        <w:t>Above financial parameters shall be computed in following manner by the Bidder:</w:t>
      </w:r>
      <w:bookmarkEnd w:id="11"/>
    </w:p>
    <w:p w14:paraId="0031E3C3" w14:textId="77777777" w:rsidR="00E66F97" w:rsidRPr="00C83F75" w:rsidRDefault="00E66F97" w:rsidP="009D7A07">
      <w:pPr>
        <w:spacing w:after="0" w:line="240" w:lineRule="auto"/>
        <w:jc w:val="both"/>
        <w:rPr>
          <w:rFonts w:ascii="Times New Roman" w:hAnsi="Times New Roman"/>
          <w:b/>
          <w:bCs/>
          <w:color w:val="000000" w:themeColor="text1"/>
          <w:sz w:val="24"/>
          <w:szCs w:val="24"/>
        </w:rPr>
      </w:pPr>
    </w:p>
    <w:p w14:paraId="14FB6737" w14:textId="37FAEB26" w:rsidR="00E66F97" w:rsidRDefault="00A06D80" w:rsidP="001606F0">
      <w:pPr>
        <w:spacing w:after="0" w:line="240" w:lineRule="auto"/>
        <w:ind w:firstLine="36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 xml:space="preserve"> </w:t>
      </w:r>
    </w:p>
    <w:p w14:paraId="66D78320" w14:textId="0EF191E3" w:rsidR="00E63941" w:rsidRPr="00174058" w:rsidRDefault="00E63941" w:rsidP="009D7A07">
      <w:pPr>
        <w:spacing w:after="0" w:line="240" w:lineRule="auto"/>
        <w:ind w:left="720"/>
        <w:jc w:val="both"/>
        <w:rPr>
          <w:rFonts w:ascii="Times New Roman" w:hAnsi="Times New Roman"/>
          <w:b/>
          <w:color w:val="000000" w:themeColor="text1"/>
          <w:sz w:val="24"/>
          <w:szCs w:val="24"/>
        </w:rPr>
      </w:pPr>
    </w:p>
    <w:p w14:paraId="7C44E526" w14:textId="6E948E7A" w:rsidR="00550756" w:rsidRPr="00C83F75" w:rsidRDefault="00585098" w:rsidP="001606F0">
      <w:pPr>
        <w:widowControl w:val="0"/>
        <w:overflowPunct w:val="0"/>
        <w:autoSpaceDE w:val="0"/>
        <w:autoSpaceDN w:val="0"/>
        <w:adjustRightInd w:val="0"/>
        <w:spacing w:after="0" w:line="240" w:lineRule="auto"/>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 xml:space="preserve">A. </w:t>
      </w:r>
      <w:proofErr w:type="spellStart"/>
      <w:r w:rsidR="00A06D80" w:rsidRPr="00C83F75">
        <w:rPr>
          <w:rFonts w:ascii="Times New Roman" w:hAnsi="Times New Roman"/>
          <w:b/>
          <w:bCs/>
          <w:color w:val="000000" w:themeColor="text1"/>
          <w:sz w:val="24"/>
          <w:szCs w:val="24"/>
        </w:rPr>
        <w:t>Networth</w:t>
      </w:r>
      <w:proofErr w:type="spellEnd"/>
      <w:r w:rsidR="00A06D80" w:rsidRPr="00C83F75">
        <w:rPr>
          <w:rFonts w:ascii="Times New Roman" w:hAnsi="Times New Roman"/>
          <w:b/>
          <w:bCs/>
          <w:color w:val="000000" w:themeColor="text1"/>
          <w:sz w:val="24"/>
          <w:szCs w:val="24"/>
        </w:rPr>
        <w:t xml:space="preserve"> </w:t>
      </w:r>
    </w:p>
    <w:p w14:paraId="7A17EDED"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030F8A92" w14:textId="77777777" w:rsidR="00550756" w:rsidRPr="00C83F75" w:rsidRDefault="00A06D80" w:rsidP="001606F0">
      <w:pPr>
        <w:widowControl w:val="0"/>
        <w:numPr>
          <w:ilvl w:val="1"/>
          <w:numId w:val="260"/>
        </w:numPr>
        <w:overflowPunct w:val="0"/>
        <w:autoSpaceDE w:val="0"/>
        <w:autoSpaceDN w:val="0"/>
        <w:adjustRightInd w:val="0"/>
        <w:spacing w:after="0" w:line="240" w:lineRule="auto"/>
        <w:ind w:left="1461" w:right="3960" w:firstLine="8"/>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 xml:space="preserve">Equity share capital </w:t>
      </w:r>
    </w:p>
    <w:p w14:paraId="0643C50E" w14:textId="77777777" w:rsidR="00E66F97" w:rsidRPr="00C83F75" w:rsidRDefault="00A06D80" w:rsidP="009D7A07">
      <w:pPr>
        <w:spacing w:after="0" w:line="240" w:lineRule="auto"/>
        <w:ind w:left="720"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Add: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Reserves </w:t>
      </w:r>
    </w:p>
    <w:p w14:paraId="70EB5E89" w14:textId="77777777" w:rsidR="00550756" w:rsidRPr="00C83F75" w:rsidRDefault="00A06D80" w:rsidP="009D7A07">
      <w:pPr>
        <w:widowControl w:val="0"/>
        <w:tabs>
          <w:tab w:val="left" w:pos="2800"/>
        </w:tabs>
        <w:autoSpaceDE w:val="0"/>
        <w:autoSpaceDN w:val="0"/>
        <w:adjustRightInd w:val="0"/>
        <w:spacing w:after="0" w:line="240" w:lineRule="auto"/>
        <w:ind w:left="1461"/>
        <w:rPr>
          <w:rFonts w:ascii="Times New Roman" w:hAnsi="Times New Roman"/>
          <w:color w:val="000000" w:themeColor="text1"/>
          <w:sz w:val="24"/>
          <w:szCs w:val="24"/>
        </w:rPr>
      </w:pPr>
      <w:r w:rsidRPr="00C83F75">
        <w:rPr>
          <w:rFonts w:ascii="Times New Roman" w:hAnsi="Times New Roman"/>
          <w:color w:val="000000" w:themeColor="text1"/>
          <w:sz w:val="24"/>
          <w:szCs w:val="24"/>
        </w:rPr>
        <w:t>Subtract: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Revaluation Reserves</w:t>
      </w:r>
    </w:p>
    <w:p w14:paraId="1096A44D" w14:textId="77777777" w:rsidR="00550756" w:rsidRPr="00C83F75" w:rsidRDefault="00A06D80" w:rsidP="009D7A07">
      <w:pPr>
        <w:widowControl w:val="0"/>
        <w:tabs>
          <w:tab w:val="left" w:pos="2800"/>
        </w:tabs>
        <w:autoSpaceDE w:val="0"/>
        <w:autoSpaceDN w:val="0"/>
        <w:adjustRightInd w:val="0"/>
        <w:spacing w:after="0" w:line="240" w:lineRule="auto"/>
        <w:ind w:left="1461"/>
        <w:rPr>
          <w:rFonts w:ascii="Times New Roman" w:hAnsi="Times New Roman"/>
          <w:color w:val="000000" w:themeColor="text1"/>
          <w:sz w:val="24"/>
          <w:szCs w:val="24"/>
        </w:rPr>
      </w:pPr>
      <w:r w:rsidRPr="00C83F75">
        <w:rPr>
          <w:rFonts w:ascii="Times New Roman" w:hAnsi="Times New Roman"/>
          <w:color w:val="000000" w:themeColor="text1"/>
          <w:sz w:val="24"/>
          <w:szCs w:val="24"/>
        </w:rPr>
        <w:t>Subtract: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Intangible Assets</w:t>
      </w:r>
    </w:p>
    <w:p w14:paraId="7E29CFF2" w14:textId="77777777" w:rsidR="00550756" w:rsidRPr="00C83F75" w:rsidRDefault="00A06D80" w:rsidP="00C80E3B">
      <w:pPr>
        <w:widowControl w:val="0"/>
        <w:tabs>
          <w:tab w:val="left" w:pos="2800"/>
        </w:tabs>
        <w:autoSpaceDE w:val="0"/>
        <w:autoSpaceDN w:val="0"/>
        <w:adjustRightInd w:val="0"/>
        <w:spacing w:after="0" w:line="240" w:lineRule="auto"/>
        <w:ind w:left="146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Subtract: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Miscellaneous expenditures to the extent not written off</w:t>
      </w:r>
    </w:p>
    <w:p w14:paraId="251B7D0A" w14:textId="77777777" w:rsidR="00550756" w:rsidRPr="00C83F75" w:rsidRDefault="00A06D80" w:rsidP="005113F2">
      <w:pPr>
        <w:widowControl w:val="0"/>
        <w:autoSpaceDE w:val="0"/>
        <w:autoSpaceDN w:val="0"/>
        <w:adjustRightInd w:val="0"/>
        <w:spacing w:after="0" w:line="240" w:lineRule="auto"/>
        <w:ind w:left="2880"/>
        <w:rPr>
          <w:rFonts w:ascii="Times New Roman" w:hAnsi="Times New Roman"/>
          <w:color w:val="000000" w:themeColor="text1"/>
          <w:sz w:val="24"/>
          <w:szCs w:val="24"/>
        </w:rPr>
      </w:pPr>
      <w:r w:rsidRPr="00C83F75">
        <w:rPr>
          <w:rFonts w:ascii="Times New Roman" w:hAnsi="Times New Roman"/>
          <w:color w:val="000000" w:themeColor="text1"/>
          <w:sz w:val="24"/>
          <w:szCs w:val="24"/>
        </w:rPr>
        <w:t>and carry forward losses</w:t>
      </w:r>
    </w:p>
    <w:p w14:paraId="2A98A18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C78A688" w14:textId="77777777" w:rsidR="00550756" w:rsidRPr="00C83F75" w:rsidRDefault="00A06D80" w:rsidP="00A12DFC">
      <w:pPr>
        <w:widowControl w:val="0"/>
        <w:numPr>
          <w:ilvl w:val="0"/>
          <w:numId w:val="27"/>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bookmarkStart w:id="12" w:name="_Toc131222840"/>
      <w:r w:rsidRPr="00C83F75">
        <w:rPr>
          <w:rFonts w:ascii="Times New Roman" w:hAnsi="Times New Roman"/>
          <w:color w:val="000000" w:themeColor="text1"/>
          <w:sz w:val="24"/>
          <w:szCs w:val="24"/>
        </w:rPr>
        <w:t>If the Response to RFQ is submitted by a Bidding Consortium</w:t>
      </w:r>
      <w:bookmarkEnd w:id="12"/>
      <w:r w:rsidRPr="00C83F75">
        <w:rPr>
          <w:rFonts w:ascii="Times New Roman" w:hAnsi="Times New Roman"/>
          <w:color w:val="000000" w:themeColor="text1"/>
          <w:sz w:val="24"/>
          <w:szCs w:val="24"/>
        </w:rPr>
        <w:t xml:space="preserve"> the financial requirement shall be met individually and collectively by all the Members in the Bidding Consortium. The financial requirement to be met by each Member of the Bidding Consortium shall be computed in proportion to the equity commitment made by each of them for investment in the Project. </w:t>
      </w:r>
    </w:p>
    <w:p w14:paraId="7B9992F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DA8B6BF" w14:textId="77777777" w:rsidR="00550756" w:rsidRPr="00C83F75" w:rsidRDefault="00A06D80" w:rsidP="00A12DFC">
      <w:pPr>
        <w:widowControl w:val="0"/>
        <w:numPr>
          <w:ilvl w:val="0"/>
          <w:numId w:val="26"/>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bookmarkStart w:id="13" w:name="_Ref179562845"/>
      <w:r w:rsidRPr="00C83F75">
        <w:rPr>
          <w:rFonts w:ascii="Times New Roman" w:hAnsi="Times New Roman"/>
          <w:bCs/>
          <w:color w:val="000000" w:themeColor="text1"/>
          <w:sz w:val="24"/>
          <w:szCs w:val="24"/>
        </w:rPr>
        <w:t xml:space="preserve">The Bidder may seek qualification on the basis of technical and financial capability of its Parent and/ or its Affiliate(s) for the purpose of meeting the Qualification Requirements. However, in the case of the Bidder being a Consortium, the Lead Member has to meet the technical requirement on its own or by seeking the technical capability of its Parent and/or its Affiliate(s). Authorization for use of such technical or financial capability shall have to be provided from its Parent and/or Affiliate(s) as per </w:t>
      </w:r>
      <w:r w:rsidRPr="00C83F75">
        <w:rPr>
          <w:rFonts w:ascii="Times New Roman" w:hAnsi="Times New Roman"/>
          <w:bCs/>
          <w:color w:val="000000" w:themeColor="text1"/>
          <w:sz w:val="24"/>
          <w:szCs w:val="24"/>
        </w:rPr>
        <w:lastRenderedPageBreak/>
        <w:t>format 4.10. The technical and financial capability of a particular company, including its Parents and/or Affiliates, shall not be used by more than one Bidder/ Member of a Bidding Consortium/ Bidding Company.</w:t>
      </w:r>
      <w:bookmarkEnd w:id="13"/>
    </w:p>
    <w:p w14:paraId="5C77982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313DC30" w14:textId="77777777" w:rsidR="00550756" w:rsidRPr="00C83F75" w:rsidRDefault="00A06D80" w:rsidP="009D7A07">
      <w:pPr>
        <w:widowControl w:val="0"/>
        <w:overflowPunct w:val="0"/>
        <w:autoSpaceDE w:val="0"/>
        <w:autoSpaceDN w:val="0"/>
        <w:adjustRightInd w:val="0"/>
        <w:spacing w:after="0" w:line="240" w:lineRule="auto"/>
        <w:ind w:left="688"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determination of the relationship of Parent or Affiliate with the Bidding Company or with the Member of the Bidding Consortium, including the Lead Member, shall be on the date seven (7) days prior to the last date of submission of the Response to RFQ. Documentary evidence to establish such relationship shall be furnished by the Bidder along with the Response to RFQ.</w:t>
      </w:r>
    </w:p>
    <w:p w14:paraId="5BF3121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70A423E" w14:textId="65CD2BF7" w:rsidR="00550756" w:rsidRPr="00C83F75" w:rsidRDefault="00A06D80" w:rsidP="009D7A07">
      <w:pPr>
        <w:widowControl w:val="0"/>
        <w:overflowPunct w:val="0"/>
        <w:autoSpaceDE w:val="0"/>
        <w:autoSpaceDN w:val="0"/>
        <w:adjustRightInd w:val="0"/>
        <w:spacing w:after="0" w:line="240" w:lineRule="auto"/>
        <w:ind w:left="68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If the Technically Evaluated Entity and/or Financially Evaluated Entity is an entity other than the Bidding Company or a Member in a Bidding Consortium, the Bidding Company or Member relying on such Technically Evaluated Entity and/or Financially Evaluated Entity will have to submit a legally binding undertaking supported by a board resolution at the RFP stage from the Technically Evaluated Entity and/or Financially Evaluated Entity or its Ultimate Parent Company, that all the equity investment obligations of the Bidding Company or the Member of the Consortium shall be deemed to be equity investment obligations of the Technically Evaluated Entity and/or Financially Evaluated Entity or its Ultimate Parent Company, and in the event of any default the same shall be met by such evaluated entity or by the Ultimate Parent Company. Moreover, the Bidding Company or the Consortium Member shall have to provide information and documents relating to its relationship with such Technically Evaluated Entity and/or Financially Evaluated Entity including details about the equity shareholding between them as per format 4.7(C).</w:t>
      </w:r>
    </w:p>
    <w:p w14:paraId="7F9C135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19F1A78" w14:textId="77777777" w:rsidR="00550756" w:rsidRPr="00C83F75" w:rsidRDefault="00A06D80" w:rsidP="009D7A07">
      <w:pPr>
        <w:widowControl w:val="0"/>
        <w:numPr>
          <w:ilvl w:val="0"/>
          <w:numId w:val="3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color w:val="000000" w:themeColor="text1"/>
          <w:sz w:val="24"/>
          <w:szCs w:val="24"/>
        </w:rPr>
      </w:pPr>
      <w:bookmarkStart w:id="14" w:name="_Ref179561681"/>
      <w:r w:rsidRPr="00C83F75">
        <w:rPr>
          <w:rFonts w:ascii="Times New Roman" w:hAnsi="Times New Roman"/>
          <w:color w:val="000000" w:themeColor="text1"/>
          <w:sz w:val="24"/>
          <w:szCs w:val="24"/>
        </w:rPr>
        <w:t>A Bidder shall submit only one response in the same bidding process, either individually as Bidding Company or as a Member of a Bidding Consortium (including the Lead Member). It is further clarified that any of the Parent/ Affiliate/Ultimate Parent of the Bidder/ Member in a Bidding Consortium shall not separately participate directly or indirectly in the same bidding process. Further, if any Bidder is having a Conflict of Interest with other Bidders participating in the same bidding process, the Bids of all such Bidders shall be rejected.</w:t>
      </w:r>
      <w:bookmarkEnd w:id="14"/>
    </w:p>
    <w:p w14:paraId="6FC73F0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9CA4D7B" w14:textId="77777777" w:rsidR="00550756" w:rsidRPr="00C83F75" w:rsidRDefault="00A06D80" w:rsidP="009D7A07">
      <w:pPr>
        <w:widowControl w:val="0"/>
        <w:numPr>
          <w:ilvl w:val="0"/>
          <w:numId w:val="34"/>
        </w:numPr>
        <w:tabs>
          <w:tab w:val="clear" w:pos="720"/>
          <w:tab w:val="num" w:pos="688"/>
        </w:tabs>
        <w:overflowPunct w:val="0"/>
        <w:autoSpaceDE w:val="0"/>
        <w:autoSpaceDN w:val="0"/>
        <w:adjustRightInd w:val="0"/>
        <w:spacing w:after="0" w:line="240" w:lineRule="auto"/>
        <w:ind w:left="688" w:right="20" w:hanging="688"/>
        <w:jc w:val="both"/>
        <w:rPr>
          <w:rFonts w:ascii="Times New Roman" w:hAnsi="Times New Roman"/>
          <w:color w:val="000000" w:themeColor="text1"/>
          <w:sz w:val="24"/>
          <w:szCs w:val="24"/>
        </w:rPr>
      </w:pPr>
      <w:bookmarkStart w:id="15" w:name="_Ref179562333"/>
      <w:r w:rsidRPr="00C83F75">
        <w:rPr>
          <w:rFonts w:ascii="Times New Roman" w:hAnsi="Times New Roman"/>
          <w:color w:val="000000" w:themeColor="text1"/>
          <w:sz w:val="24"/>
          <w:szCs w:val="24"/>
        </w:rPr>
        <w:t>Notwithstanding anything stated above, BPC reserves the right to verify the authenticity of the documents submitted for meeting the Qualification Requirements and request for any additional information and documents. BPC reserves the right at its sole discretion to contact the Bidder’s bank and project references and verify the Bidder’s information and documents for the purpose of qualification.</w:t>
      </w:r>
      <w:bookmarkEnd w:id="15"/>
    </w:p>
    <w:p w14:paraId="710B426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80001CC" w14:textId="77777777" w:rsidR="00550756" w:rsidRPr="00C83F75" w:rsidRDefault="00A06D80" w:rsidP="00A12DFC">
      <w:pPr>
        <w:widowControl w:val="0"/>
        <w:numPr>
          <w:ilvl w:val="0"/>
          <w:numId w:val="34"/>
        </w:numPr>
        <w:tabs>
          <w:tab w:val="clear" w:pos="720"/>
          <w:tab w:val="num" w:pos="688"/>
        </w:tabs>
        <w:overflowPunct w:val="0"/>
        <w:autoSpaceDE w:val="0"/>
        <w:autoSpaceDN w:val="0"/>
        <w:adjustRightInd w:val="0"/>
        <w:spacing w:after="0" w:line="240" w:lineRule="auto"/>
        <w:ind w:left="688" w:right="20" w:hanging="688"/>
        <w:jc w:val="both"/>
        <w:rPr>
          <w:rFonts w:ascii="Times New Roman" w:hAnsi="Times New Roman"/>
          <w:color w:val="000000" w:themeColor="text1"/>
          <w:sz w:val="24"/>
          <w:szCs w:val="24"/>
        </w:rPr>
      </w:pPr>
      <w:bookmarkStart w:id="16" w:name="_Ref179693912"/>
      <w:r w:rsidRPr="00C83F75">
        <w:rPr>
          <w:rFonts w:ascii="Times New Roman" w:hAnsi="Times New Roman"/>
          <w:color w:val="000000" w:themeColor="text1"/>
          <w:sz w:val="24"/>
          <w:szCs w:val="24"/>
        </w:rPr>
        <w:t>The qualified Bidder will be required to continue to maintain compliance with the Qualification Requirements throughout the bidding process and till execution of TSA. Where the Technically Evaluated and/or the Financially Evaluated Entity is not the Bidding Company or a Member in a Bidding Consortium, as the case may be, the Bidding Company or Member shall continue to be an Affiliate of the Technically Evaluated and/or Financially Evaluated Entity till the execution of the TSA.</w:t>
      </w:r>
      <w:bookmarkEnd w:id="16"/>
      <w:r w:rsidRPr="00C83F75">
        <w:rPr>
          <w:rFonts w:ascii="Times New Roman" w:hAnsi="Times New Roman"/>
          <w:color w:val="000000" w:themeColor="text1"/>
          <w:sz w:val="24"/>
          <w:szCs w:val="24"/>
        </w:rPr>
        <w:t xml:space="preserve"> Failure to comply with the aforesaid provisions shall make the Bid liable for rejection at any stage.</w:t>
      </w:r>
    </w:p>
    <w:p w14:paraId="1351E3ED" w14:textId="77777777" w:rsidR="000C214E" w:rsidRPr="00C83F75" w:rsidRDefault="000C214E" w:rsidP="009D7A07">
      <w:pPr>
        <w:widowControl w:val="0"/>
        <w:autoSpaceDE w:val="0"/>
        <w:autoSpaceDN w:val="0"/>
        <w:adjustRightInd w:val="0"/>
        <w:spacing w:after="0" w:line="240" w:lineRule="auto"/>
        <w:rPr>
          <w:rFonts w:ascii="Times New Roman" w:hAnsi="Times New Roman"/>
          <w:b/>
          <w:color w:val="000000" w:themeColor="text1"/>
          <w:sz w:val="24"/>
          <w:szCs w:val="24"/>
        </w:rPr>
      </w:pPr>
    </w:p>
    <w:p w14:paraId="47A1B564" w14:textId="77777777" w:rsidR="00550756" w:rsidRPr="00C83F75" w:rsidRDefault="00A06D80" w:rsidP="00A12DFC">
      <w:pPr>
        <w:widowControl w:val="0"/>
        <w:numPr>
          <w:ilvl w:val="0"/>
          <w:numId w:val="2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color w:val="000000" w:themeColor="text1"/>
          <w:sz w:val="24"/>
          <w:szCs w:val="24"/>
        </w:rPr>
      </w:pPr>
      <w:bookmarkStart w:id="17" w:name="_Toc131222847"/>
      <w:bookmarkStart w:id="18" w:name="_Ref179697694"/>
      <w:r w:rsidRPr="00C83F75">
        <w:rPr>
          <w:rFonts w:ascii="Times New Roman" w:hAnsi="Times New Roman"/>
          <w:b/>
          <w:bCs/>
          <w:color w:val="000000" w:themeColor="text1"/>
          <w:sz w:val="24"/>
          <w:szCs w:val="24"/>
        </w:rPr>
        <w:t xml:space="preserve">Submission of Response to RFQ by the </w:t>
      </w:r>
      <w:bookmarkEnd w:id="17"/>
      <w:r w:rsidRPr="00C83F75">
        <w:rPr>
          <w:rFonts w:ascii="Times New Roman" w:hAnsi="Times New Roman"/>
          <w:b/>
          <w:bCs/>
          <w:color w:val="000000" w:themeColor="text1"/>
          <w:sz w:val="24"/>
          <w:szCs w:val="24"/>
        </w:rPr>
        <w:t>Bidder</w:t>
      </w:r>
      <w:bookmarkEnd w:id="18"/>
    </w:p>
    <w:p w14:paraId="21B8A34F" w14:textId="77777777" w:rsidR="00550756" w:rsidRPr="00C83F75" w:rsidRDefault="00550756" w:rsidP="009D7A07">
      <w:pPr>
        <w:widowControl w:val="0"/>
        <w:autoSpaceDE w:val="0"/>
        <w:autoSpaceDN w:val="0"/>
        <w:adjustRightInd w:val="0"/>
        <w:spacing w:after="0" w:line="240" w:lineRule="auto"/>
        <w:rPr>
          <w:rFonts w:ascii="Times New Roman" w:hAnsi="Times New Roman"/>
          <w:b/>
          <w:color w:val="000000" w:themeColor="text1"/>
          <w:sz w:val="24"/>
          <w:szCs w:val="24"/>
        </w:rPr>
      </w:pPr>
    </w:p>
    <w:p w14:paraId="435DC958" w14:textId="77777777" w:rsidR="00550756" w:rsidRPr="00C83F75" w:rsidRDefault="00A06D80" w:rsidP="00A12DFC">
      <w:pPr>
        <w:widowControl w:val="0"/>
        <w:numPr>
          <w:ilvl w:val="0"/>
          <w:numId w:val="35"/>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information and documents in Response to RFQ will be submitted by the Bidder as per the formats specified in Section – 4 (Formats for RFQ) of this document. </w:t>
      </w:r>
    </w:p>
    <w:p w14:paraId="0001FEE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79D8849" w14:textId="77777777" w:rsidR="00550756" w:rsidRPr="00C83F75" w:rsidRDefault="00A06D80" w:rsidP="00A12DFC">
      <w:pPr>
        <w:widowControl w:val="0"/>
        <w:numPr>
          <w:ilvl w:val="0"/>
          <w:numId w:val="35"/>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bookmarkStart w:id="19" w:name="_Toc131222812"/>
      <w:bookmarkStart w:id="20" w:name="_Toc131512890"/>
      <w:bookmarkStart w:id="21" w:name="_Toc135452930"/>
      <w:bookmarkStart w:id="22" w:name="_Toc135453303"/>
      <w:bookmarkStart w:id="23" w:name="_Toc135454527"/>
      <w:bookmarkStart w:id="24" w:name="_Toc135454771"/>
      <w:r w:rsidRPr="00C83F75">
        <w:rPr>
          <w:rFonts w:ascii="Times New Roman" w:hAnsi="Times New Roman"/>
          <w:color w:val="000000" w:themeColor="text1"/>
          <w:sz w:val="24"/>
          <w:szCs w:val="24"/>
        </w:rPr>
        <w:lastRenderedPageBreak/>
        <w:t>Strict adherence to the formats wherever specified, is required. Wherever, information has been sought in specified formats, the Bidder shall refrain from referring to brochures/ pamphlets. Non-adherence to formats and/ or submission of incomplete information may be a ground for declaring the Response to RFQ as non-responsive. Each format has to be duly signed and stamped by the authorized signatory of Bidder.</w:t>
      </w:r>
      <w:bookmarkEnd w:id="19"/>
      <w:bookmarkEnd w:id="20"/>
      <w:bookmarkEnd w:id="21"/>
      <w:bookmarkEnd w:id="22"/>
      <w:bookmarkEnd w:id="23"/>
      <w:bookmarkEnd w:id="24"/>
    </w:p>
    <w:p w14:paraId="21824F9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F33E085" w14:textId="56C5F5B3" w:rsidR="00550756" w:rsidRPr="00C83F75" w:rsidRDefault="00A06D80" w:rsidP="00DD3F66">
      <w:pPr>
        <w:widowControl w:val="0"/>
        <w:numPr>
          <w:ilvl w:val="0"/>
          <w:numId w:val="35"/>
        </w:numPr>
        <w:overflowPunct w:val="0"/>
        <w:autoSpaceDE w:val="0"/>
        <w:autoSpaceDN w:val="0"/>
        <w:adjustRightInd w:val="0"/>
        <w:spacing w:after="0" w:line="240" w:lineRule="auto"/>
        <w:ind w:hanging="686"/>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Response to RFQ shall contain unconsolidated/consolidated audited annual accounts (consisting of unabridged Balance Sheet, Profit and Loss Account, profit appropriation account, Auditors Report, etc.), as the case may be, of Bidding Company or each Member in Consortium including Lead Member for the last three (3) financial years immediately preceding the last date for submission of Response to RFQ for the purpose of calculation of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w:t>
      </w:r>
    </w:p>
    <w:p w14:paraId="24391C8B" w14:textId="77777777" w:rsidR="00550756" w:rsidRPr="00C83F75" w:rsidRDefault="00550756" w:rsidP="00046192">
      <w:pPr>
        <w:widowControl w:val="0"/>
        <w:autoSpaceDE w:val="0"/>
        <w:autoSpaceDN w:val="0"/>
        <w:adjustRightInd w:val="0"/>
        <w:spacing w:after="0" w:line="240" w:lineRule="auto"/>
        <w:ind w:left="720"/>
        <w:rPr>
          <w:rFonts w:ascii="Times New Roman" w:hAnsi="Times New Roman"/>
          <w:color w:val="000000" w:themeColor="text1"/>
          <w:sz w:val="24"/>
          <w:szCs w:val="24"/>
        </w:rPr>
      </w:pPr>
    </w:p>
    <w:p w14:paraId="3E08CC40" w14:textId="026519B9" w:rsidR="00046192" w:rsidRPr="00C83F75" w:rsidRDefault="00A06D80" w:rsidP="00DD3F66">
      <w:pPr>
        <w:widowControl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the annual accounts for the financial year immediately preceding the last date of submission of Response to RFQ is not audited, the bidder shall give an undertaking to this effect duly certified by its statutory auditor. In such a case, the bidder shall provide the audited annual accounts for 3 (three) years preceding the financial year as above for which the annual accounts has not been audited.</w:t>
      </w:r>
    </w:p>
    <w:p w14:paraId="72907F39" w14:textId="77777777" w:rsidR="00046192" w:rsidRPr="00C83F75" w:rsidRDefault="00046192"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C6DB4F4" w14:textId="77777777" w:rsidR="00550756" w:rsidRPr="00C83F75" w:rsidRDefault="00A06D80" w:rsidP="00A12DFC">
      <w:pPr>
        <w:widowControl w:val="0"/>
        <w:numPr>
          <w:ilvl w:val="0"/>
          <w:numId w:val="35"/>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bookmarkStart w:id="25" w:name="_Toc131222729"/>
      <w:bookmarkStart w:id="26" w:name="_Toc131222814"/>
      <w:bookmarkStart w:id="27" w:name="_Toc131512892"/>
      <w:bookmarkStart w:id="28" w:name="_Toc131222816"/>
      <w:bookmarkStart w:id="29" w:name="_Toc131512894"/>
      <w:bookmarkStart w:id="30" w:name="_Toc135452933"/>
      <w:bookmarkStart w:id="31" w:name="_Toc135453306"/>
      <w:bookmarkStart w:id="32" w:name="_Toc135454530"/>
      <w:bookmarkStart w:id="33" w:name="_Toc135454774"/>
      <w:bookmarkStart w:id="34" w:name="_Ref179562385"/>
      <w:bookmarkEnd w:id="25"/>
      <w:bookmarkEnd w:id="26"/>
      <w:bookmarkEnd w:id="27"/>
      <w:r w:rsidRPr="00C83F75">
        <w:rPr>
          <w:rFonts w:ascii="Times New Roman" w:hAnsi="Times New Roman"/>
          <w:color w:val="000000" w:themeColor="text1"/>
          <w:sz w:val="24"/>
          <w:szCs w:val="24"/>
          <w:u w:val="single"/>
        </w:rPr>
        <w:t>Response to RFQ submitted by a Bidding Consortium:</w:t>
      </w:r>
      <w:bookmarkEnd w:id="28"/>
      <w:bookmarkEnd w:id="29"/>
      <w:bookmarkEnd w:id="30"/>
      <w:bookmarkEnd w:id="31"/>
      <w:bookmarkEnd w:id="32"/>
      <w:bookmarkEnd w:id="33"/>
      <w:bookmarkEnd w:id="34"/>
    </w:p>
    <w:p w14:paraId="07C3C93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D0BDF68" w14:textId="3BC63023" w:rsidR="00550756" w:rsidRPr="00C83F75" w:rsidRDefault="00A06D80" w:rsidP="00A021E3">
      <w:pPr>
        <w:widowControl w:val="0"/>
        <w:numPr>
          <w:ilvl w:val="0"/>
          <w:numId w:val="36"/>
        </w:numPr>
        <w:overflowPunct w:val="0"/>
        <w:autoSpaceDE w:val="0"/>
        <w:autoSpaceDN w:val="0"/>
        <w:adjustRightInd w:val="0"/>
        <w:spacing w:after="0" w:line="240" w:lineRule="auto"/>
        <w:ind w:hanging="81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Response to RFQ shall contain a legally enforceable Consortium Agreement entered amongst the Members in the Bidding Consortium, designating one of the Members to be the Lead Member (as per format</w:t>
      </w:r>
      <w:r w:rsidR="00AF496A">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4.6</w:t>
      </w:r>
      <w:r w:rsidRPr="00C83F75">
        <w:rPr>
          <w:rFonts w:ascii="Times New Roman" w:hAnsi="Times New Roman"/>
          <w:b/>
          <w:bCs/>
          <w:color w:val="000000" w:themeColor="text1"/>
          <w:sz w:val="24"/>
          <w:szCs w:val="24"/>
        </w:rPr>
        <w:t>).</w:t>
      </w:r>
      <w:r w:rsidRPr="00C83F75">
        <w:rPr>
          <w:rFonts w:ascii="Times New Roman" w:hAnsi="Times New Roman"/>
          <w:color w:val="000000" w:themeColor="text1"/>
          <w:sz w:val="24"/>
          <w:szCs w:val="24"/>
        </w:rPr>
        <w:t xml:space="preserve"> There shall be only one Lead Member which shall continue to hold twenty six percent 26% equity in the TSP and cannot be changed for five (5) years from the Commercial Operation Date (COD) of the Project. Each Member in Bidding Consortium shall duly sign the Consortium Agreement making it liable for raising the required funds for its respective equity investment commitment as specified in the Consortium Agreement. In absence of Consortium Agreement, the Response to RFQ will not be considered for evaluation and will be rejected. </w:t>
      </w:r>
    </w:p>
    <w:p w14:paraId="4B86861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2D36DE3" w14:textId="77777777" w:rsidR="00550756" w:rsidRPr="00C83F75" w:rsidRDefault="00A06D80" w:rsidP="00A12DFC">
      <w:pPr>
        <w:widowControl w:val="0"/>
        <w:overflowPunct w:val="0"/>
        <w:autoSpaceDE w:val="0"/>
        <w:autoSpaceDN w:val="0"/>
        <w:adjustRightInd w:val="0"/>
        <w:spacing w:after="0" w:line="240" w:lineRule="auto"/>
        <w:ind w:left="720" w:firstLine="12"/>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Provided that the Lead Member of the Bidding Consortium will be required to be liable to the extent of 100% of the total proposed commitment of equity investment of the Bidding Consortium i.e. for both its own liability as well as the liability of other Members. </w:t>
      </w:r>
    </w:p>
    <w:p w14:paraId="042B5A2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E2E8F52" w14:textId="77777777" w:rsidR="00550756" w:rsidRPr="00C83F75" w:rsidRDefault="00A06D80" w:rsidP="00A12DFC">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Provided further that the Consortium Agreement shall not be amended without the explicit approval of the BPC.</w:t>
      </w:r>
    </w:p>
    <w:p w14:paraId="2B3CFEA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E01BD92" w14:textId="72B83C5C" w:rsidR="00550756" w:rsidRPr="00C83F75" w:rsidRDefault="00A06D80" w:rsidP="00A021E3">
      <w:pPr>
        <w:widowControl w:val="0"/>
        <w:numPr>
          <w:ilvl w:val="0"/>
          <w:numId w:val="36"/>
        </w:numPr>
        <w:overflowPunct w:val="0"/>
        <w:autoSpaceDE w:val="0"/>
        <w:autoSpaceDN w:val="0"/>
        <w:adjustRightInd w:val="0"/>
        <w:spacing w:after="0" w:line="240" w:lineRule="auto"/>
        <w:ind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Lead Member should designate one person to represent the Consortium in its dealings with the BPC. The person designated by the Lead Member should be authorized through a Power of Attorney (as per format</w:t>
      </w:r>
      <w:r w:rsidR="005E3250">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4.3</w:t>
      </w:r>
      <w:r w:rsidRPr="00C83F75">
        <w:rPr>
          <w:rFonts w:ascii="Times New Roman" w:hAnsi="Times New Roman"/>
          <w:color w:val="000000" w:themeColor="text1"/>
          <w:sz w:val="24"/>
          <w:szCs w:val="24"/>
        </w:rPr>
        <w:t>) to perform all tasks including, but not limited to providing information, responding to enquiries, signing of Response to RFQ on behalf of the Consortium, etc. At the RFP stage, the Bidding Consortium shall provide board resolutions from Consortium Members committing 100% of equity requirement for the Project.</w:t>
      </w:r>
    </w:p>
    <w:p w14:paraId="03D2600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8BA7709" w14:textId="20F08571" w:rsidR="00550756" w:rsidRPr="00C83F75" w:rsidRDefault="00A06D80" w:rsidP="00A021E3">
      <w:pPr>
        <w:widowControl w:val="0"/>
        <w:numPr>
          <w:ilvl w:val="0"/>
          <w:numId w:val="38"/>
        </w:numPr>
        <w:overflowPunct w:val="0"/>
        <w:autoSpaceDE w:val="0"/>
        <w:autoSpaceDN w:val="0"/>
        <w:adjustRightInd w:val="0"/>
        <w:spacing w:after="0" w:line="240" w:lineRule="auto"/>
        <w:ind w:right="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Response to RFQ should also contain signed Letter of Consent (as per format</w:t>
      </w:r>
      <w:r w:rsidR="005E3250">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4.2</w:t>
      </w:r>
      <w:r w:rsidRPr="00C83F75">
        <w:rPr>
          <w:rFonts w:ascii="Times New Roman" w:hAnsi="Times New Roman"/>
          <w:b/>
          <w:bCs/>
          <w:color w:val="000000" w:themeColor="text1"/>
          <w:sz w:val="24"/>
          <w:szCs w:val="24"/>
        </w:rPr>
        <w:t>)</w:t>
      </w:r>
      <w:r w:rsidRPr="00C83F75">
        <w:rPr>
          <w:rFonts w:ascii="Times New Roman" w:hAnsi="Times New Roman"/>
          <w:color w:val="000000" w:themeColor="text1"/>
          <w:sz w:val="24"/>
          <w:szCs w:val="24"/>
        </w:rPr>
        <w:t xml:space="preserve"> from each Member in Consortium confirming that the entire Response to RFQ has been reviewed and each element of the Response to RFQ is agreed to by them including investment commitment for the Project. </w:t>
      </w:r>
    </w:p>
    <w:p w14:paraId="6475583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4C69F9C" w14:textId="77777777" w:rsidR="00550756" w:rsidRPr="00C83F75" w:rsidRDefault="00A06D80" w:rsidP="00A12DFC">
      <w:pPr>
        <w:widowControl w:val="0"/>
        <w:numPr>
          <w:ilvl w:val="0"/>
          <w:numId w:val="35"/>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bookmarkStart w:id="35" w:name="_Toc131222817"/>
      <w:bookmarkStart w:id="36" w:name="_Toc131512895"/>
      <w:bookmarkStart w:id="37" w:name="_Toc135452934"/>
      <w:bookmarkStart w:id="38" w:name="_Toc135453307"/>
      <w:bookmarkStart w:id="39" w:name="_Toc135454531"/>
      <w:bookmarkStart w:id="40" w:name="_Toc135454775"/>
      <w:r w:rsidRPr="00C83F75">
        <w:rPr>
          <w:rFonts w:ascii="Times New Roman" w:hAnsi="Times New Roman"/>
          <w:color w:val="000000" w:themeColor="text1"/>
          <w:sz w:val="24"/>
          <w:szCs w:val="24"/>
          <w:u w:val="single"/>
        </w:rPr>
        <w:lastRenderedPageBreak/>
        <w:t>Response to RFQ submitted by a Bidding Company</w:t>
      </w:r>
      <w:bookmarkEnd w:id="35"/>
      <w:bookmarkEnd w:id="36"/>
      <w:bookmarkEnd w:id="37"/>
      <w:bookmarkEnd w:id="38"/>
      <w:bookmarkEnd w:id="39"/>
      <w:bookmarkEnd w:id="40"/>
    </w:p>
    <w:p w14:paraId="52E5E4C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886C6F0" w14:textId="463C08CE" w:rsidR="00550756" w:rsidRPr="00C83F75" w:rsidRDefault="00A06D80" w:rsidP="00A021E3">
      <w:pPr>
        <w:widowControl w:val="0"/>
        <w:numPr>
          <w:ilvl w:val="0"/>
          <w:numId w:val="39"/>
        </w:numPr>
        <w:overflowPunct w:val="0"/>
        <w:autoSpaceDE w:val="0"/>
        <w:autoSpaceDN w:val="0"/>
        <w:adjustRightInd w:val="0"/>
        <w:spacing w:after="0" w:line="240" w:lineRule="auto"/>
        <w:ind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Bidding Company should designate one person to represent the Bidding Company in its dealings with BPC. The person should be authorized to perform all tasks including, but not limited to providing information, responding to enquiries, signing of Response to RFQ etc. The Bidding Company should submit, along with Response to RFQ, a Power of Attorney (as per format</w:t>
      </w:r>
      <w:r w:rsidR="005E3250">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4.3</w:t>
      </w:r>
      <w:r w:rsidRPr="00C83F75">
        <w:rPr>
          <w:rFonts w:ascii="Times New Roman" w:hAnsi="Times New Roman"/>
          <w:b/>
          <w:bCs/>
          <w:color w:val="000000" w:themeColor="text1"/>
          <w:sz w:val="24"/>
          <w:szCs w:val="24"/>
        </w:rPr>
        <w:t>),</w:t>
      </w:r>
      <w:r w:rsidRPr="00C83F75">
        <w:rPr>
          <w:rFonts w:ascii="Times New Roman" w:hAnsi="Times New Roman"/>
          <w:color w:val="000000" w:themeColor="text1"/>
          <w:sz w:val="24"/>
          <w:szCs w:val="24"/>
        </w:rPr>
        <w:t xml:space="preserve"> </w:t>
      </w:r>
      <w:proofErr w:type="spellStart"/>
      <w:r w:rsidRPr="00C83F75">
        <w:rPr>
          <w:rFonts w:ascii="Times New Roman" w:hAnsi="Times New Roman"/>
          <w:color w:val="000000" w:themeColor="text1"/>
          <w:sz w:val="24"/>
          <w:szCs w:val="24"/>
        </w:rPr>
        <w:t>authorising</w:t>
      </w:r>
      <w:proofErr w:type="spellEnd"/>
      <w:r w:rsidRPr="00C83F75">
        <w:rPr>
          <w:rFonts w:ascii="Times New Roman" w:hAnsi="Times New Roman"/>
          <w:color w:val="000000" w:themeColor="text1"/>
          <w:sz w:val="24"/>
          <w:szCs w:val="24"/>
        </w:rPr>
        <w:t xml:space="preserve"> the signatory of the Response to RFQ. At the RFP Stage, the Bidding Company shall provide the board resolution committing 100% of equity requirement for the Project. </w:t>
      </w:r>
    </w:p>
    <w:p w14:paraId="458ACFC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953243E" w14:textId="77777777" w:rsidR="00550756" w:rsidRPr="00C83F75" w:rsidRDefault="00A06D80" w:rsidP="00A021E3">
      <w:pPr>
        <w:widowControl w:val="0"/>
        <w:numPr>
          <w:ilvl w:val="0"/>
          <w:numId w:val="35"/>
        </w:numPr>
        <w:overflowPunct w:val="0"/>
        <w:autoSpaceDE w:val="0"/>
        <w:autoSpaceDN w:val="0"/>
        <w:adjustRightInd w:val="0"/>
        <w:spacing w:after="0" w:line="240" w:lineRule="auto"/>
        <w:ind w:hanging="688"/>
        <w:jc w:val="both"/>
        <w:rPr>
          <w:rFonts w:ascii="Times New Roman" w:hAnsi="Times New Roman"/>
          <w:color w:val="000000" w:themeColor="text1"/>
          <w:sz w:val="24"/>
          <w:szCs w:val="24"/>
        </w:rPr>
      </w:pPr>
      <w:r w:rsidRPr="00C83F75">
        <w:rPr>
          <w:rFonts w:ascii="Times New Roman" w:hAnsi="Times New Roman"/>
          <w:b/>
          <w:bCs/>
          <w:color w:val="000000" w:themeColor="text1"/>
          <w:sz w:val="24"/>
          <w:szCs w:val="24"/>
        </w:rPr>
        <w:t>Change in the composition of the Bidder</w:t>
      </w:r>
    </w:p>
    <w:p w14:paraId="05A25BE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0AB9C3B"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u w:val="single"/>
        </w:rPr>
        <w:t xml:space="preserve">Change in Ownership </w:t>
      </w:r>
    </w:p>
    <w:p w14:paraId="129566F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89AE76C" w14:textId="6887E5D1" w:rsidR="00550756" w:rsidRPr="00C83F75" w:rsidRDefault="00A06D80" w:rsidP="00A021E3">
      <w:pPr>
        <w:widowControl w:val="0"/>
        <w:numPr>
          <w:ilvl w:val="0"/>
          <w:numId w:val="41"/>
        </w:numPr>
        <w:overflowPunct w:val="0"/>
        <w:autoSpaceDE w:val="0"/>
        <w:autoSpaceDN w:val="0"/>
        <w:adjustRightInd w:val="0"/>
        <w:spacing w:after="0" w:line="240" w:lineRule="auto"/>
        <w:ind w:right="20" w:hanging="1026"/>
        <w:jc w:val="both"/>
        <w:rPr>
          <w:rFonts w:ascii="Times New Roman" w:hAnsi="Times New Roman"/>
          <w:color w:val="000000" w:themeColor="text1"/>
          <w:sz w:val="24"/>
          <w:szCs w:val="24"/>
        </w:rPr>
      </w:pPr>
      <w:bookmarkStart w:id="41" w:name="_Ref179561695"/>
      <w:r w:rsidRPr="00C83F75">
        <w:rPr>
          <w:rFonts w:ascii="Times New Roman" w:hAnsi="Times New Roman"/>
          <w:color w:val="000000" w:themeColor="text1"/>
          <w:sz w:val="24"/>
          <w:szCs w:val="24"/>
        </w:rPr>
        <w:t>Subject to the provisions of Clause</w:t>
      </w:r>
      <w:r w:rsidR="005E3250">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2.1.5</w:t>
      </w:r>
      <w:r w:rsidRPr="00C83F75">
        <w:rPr>
          <w:rFonts w:ascii="Times New Roman" w:hAnsi="Times New Roman"/>
          <w:color w:val="000000" w:themeColor="text1"/>
          <w:sz w:val="24"/>
          <w:szCs w:val="24"/>
        </w:rPr>
        <w:t xml:space="preserve"> and</w:t>
      </w:r>
      <w:r w:rsidR="005E3250">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2.1.7</w:t>
      </w:r>
      <w:r w:rsidRPr="00C83F75">
        <w:rPr>
          <w:rFonts w:ascii="Times New Roman" w:hAnsi="Times New Roman"/>
          <w:color w:val="000000" w:themeColor="text1"/>
          <w:sz w:val="24"/>
          <w:szCs w:val="24"/>
        </w:rPr>
        <w:t xml:space="preserve"> and the condition that the Bidder remains qualified after the Change in Ownership, as required by the provisions of the RFQ, the Change in Ownership may be permitted in the following cases:</w:t>
      </w:r>
      <w:bookmarkEnd w:id="41"/>
    </w:p>
    <w:p w14:paraId="39ACD2B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61D2820" w14:textId="77777777" w:rsidR="00550756" w:rsidRPr="00C83F75" w:rsidRDefault="00A06D80" w:rsidP="009D7A07">
      <w:pPr>
        <w:widowControl w:val="0"/>
        <w:numPr>
          <w:ilvl w:val="2"/>
          <w:numId w:val="41"/>
        </w:numPr>
        <w:tabs>
          <w:tab w:val="clear" w:pos="2160"/>
          <w:tab w:val="num" w:pos="1686"/>
        </w:tabs>
        <w:overflowPunct w:val="0"/>
        <w:autoSpaceDE w:val="0"/>
        <w:autoSpaceDN w:val="0"/>
        <w:adjustRightInd w:val="0"/>
        <w:spacing w:after="0" w:line="240" w:lineRule="auto"/>
        <w:ind w:left="1686" w:hanging="443"/>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Bidder with any of its Affiliates </w:t>
      </w:r>
    </w:p>
    <w:p w14:paraId="17992573" w14:textId="77777777" w:rsidR="00550756" w:rsidRPr="00C83F75" w:rsidRDefault="00A06D80" w:rsidP="009D7A07">
      <w:pPr>
        <w:widowControl w:val="0"/>
        <w:numPr>
          <w:ilvl w:val="2"/>
          <w:numId w:val="41"/>
        </w:numPr>
        <w:tabs>
          <w:tab w:val="clear" w:pos="2160"/>
          <w:tab w:val="num" w:pos="1686"/>
        </w:tabs>
        <w:overflowPunct w:val="0"/>
        <w:autoSpaceDE w:val="0"/>
        <w:autoSpaceDN w:val="0"/>
        <w:adjustRightInd w:val="0"/>
        <w:spacing w:after="0" w:line="240" w:lineRule="auto"/>
        <w:ind w:left="1686" w:hanging="49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Parent/ Affiliate (whose technical and / or financial credentials were used at the time of RFQ), as the case may be, with any other Affiliate/Parent, as the case may be, of the Bidder </w:t>
      </w:r>
    </w:p>
    <w:p w14:paraId="693E6DBD" w14:textId="77777777" w:rsidR="00550756" w:rsidRPr="00C83F75" w:rsidRDefault="00A06D80" w:rsidP="009D7A07">
      <w:pPr>
        <w:widowControl w:val="0"/>
        <w:numPr>
          <w:ilvl w:val="2"/>
          <w:numId w:val="41"/>
        </w:numPr>
        <w:tabs>
          <w:tab w:val="clear" w:pos="2160"/>
          <w:tab w:val="num" w:pos="1685"/>
        </w:tabs>
        <w:overflowPunct w:val="0"/>
        <w:autoSpaceDE w:val="0"/>
        <w:autoSpaceDN w:val="0"/>
        <w:adjustRightInd w:val="0"/>
        <w:spacing w:after="0" w:line="240" w:lineRule="auto"/>
        <w:ind w:left="1686" w:right="20" w:hanging="54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Parent/ Affiliate/Ultimate Parent / Bidder with any other company provided </w:t>
      </w:r>
    </w:p>
    <w:p w14:paraId="1B04D802" w14:textId="77777777" w:rsidR="00550756" w:rsidRPr="00C83F75" w:rsidRDefault="00A06D80" w:rsidP="009D7A07">
      <w:pPr>
        <w:widowControl w:val="0"/>
        <w:numPr>
          <w:ilvl w:val="3"/>
          <w:numId w:val="41"/>
        </w:numPr>
        <w:tabs>
          <w:tab w:val="clear" w:pos="2880"/>
          <w:tab w:val="num" w:pos="2026"/>
        </w:tabs>
        <w:overflowPunct w:val="0"/>
        <w:autoSpaceDE w:val="0"/>
        <w:autoSpaceDN w:val="0"/>
        <w:adjustRightInd w:val="0"/>
        <w:spacing w:after="0" w:line="240" w:lineRule="auto"/>
        <w:ind w:left="2026" w:hanging="332"/>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company is not a Bidder for the Project , </w:t>
      </w:r>
    </w:p>
    <w:p w14:paraId="23DF913B" w14:textId="77777777" w:rsidR="00550756" w:rsidRPr="00C83F75" w:rsidRDefault="00A06D80" w:rsidP="009D7A07">
      <w:pPr>
        <w:widowControl w:val="0"/>
        <w:numPr>
          <w:ilvl w:val="3"/>
          <w:numId w:val="41"/>
        </w:numPr>
        <w:tabs>
          <w:tab w:val="clear" w:pos="2880"/>
          <w:tab w:val="num" w:pos="2027"/>
        </w:tabs>
        <w:overflowPunct w:val="0"/>
        <w:autoSpaceDE w:val="0"/>
        <w:autoSpaceDN w:val="0"/>
        <w:adjustRightInd w:val="0"/>
        <w:spacing w:after="0" w:line="240" w:lineRule="auto"/>
        <w:ind w:left="2026" w:right="40" w:hanging="332"/>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Parent/ Affiliate/Ultimate Parent of the company is not a Bidder for the Project, </w:t>
      </w:r>
    </w:p>
    <w:p w14:paraId="52D3495E" w14:textId="77777777" w:rsidR="00550756" w:rsidRPr="00C83F75" w:rsidRDefault="00A06D80" w:rsidP="009D7A07">
      <w:pPr>
        <w:widowControl w:val="0"/>
        <w:numPr>
          <w:ilvl w:val="3"/>
          <w:numId w:val="41"/>
        </w:numPr>
        <w:tabs>
          <w:tab w:val="clear" w:pos="2880"/>
          <w:tab w:val="num" w:pos="2026"/>
        </w:tabs>
        <w:overflowPunct w:val="0"/>
        <w:autoSpaceDE w:val="0"/>
        <w:autoSpaceDN w:val="0"/>
        <w:adjustRightInd w:val="0"/>
        <w:spacing w:after="0" w:line="240" w:lineRule="auto"/>
        <w:ind w:left="2026" w:right="40" w:hanging="332"/>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company is not Parent/ Affiliate/Ultimate Parent of any Bidder for the Project </w:t>
      </w:r>
    </w:p>
    <w:p w14:paraId="0EB2793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FDFD856" w14:textId="77777777" w:rsidR="00550756" w:rsidRPr="00C83F75" w:rsidRDefault="00A06D80" w:rsidP="00A021E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a Change in Ownership, the Bidding Company or Lead Member in case of a Consortium shall make a request for approval of such change within seven (7) days of such change or the date it has been declared qualified by the BPC, whichever is later, along with the formats as specified in the RFQ duly filled in.</w:t>
      </w:r>
    </w:p>
    <w:p w14:paraId="797B5A6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C47B7FA"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bookmarkStart w:id="42" w:name="_Ref179695753"/>
      <w:r w:rsidRPr="00C83F75">
        <w:rPr>
          <w:rFonts w:ascii="Times New Roman" w:hAnsi="Times New Roman"/>
          <w:color w:val="000000" w:themeColor="text1"/>
          <w:sz w:val="24"/>
          <w:szCs w:val="24"/>
          <w:u w:val="single"/>
        </w:rPr>
        <w:t>Change in membership of a Consortium</w:t>
      </w:r>
      <w:bookmarkEnd w:id="42"/>
    </w:p>
    <w:p w14:paraId="366998D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C19FBC1" w14:textId="77777777" w:rsidR="00550756" w:rsidRPr="00C83F75" w:rsidRDefault="00A06D80" w:rsidP="00A021E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Any request for change in the membership of the Consortium would be considered provided that the Lead Member remains unchanged and that the Bidding Consortium makes a written application to the BPC seeking its approval of such change within seven (7) days of signing of the revised Consortium Agreement or the date it has been declared qualified by the BPC, whichever is later, along with the formats as specified in the RFQ duly filled in. Provided that the changed Consortium continue to fulfill all the Qualification Requirements, as specified in the RFQ. </w:t>
      </w:r>
    </w:p>
    <w:p w14:paraId="5BDBC7B2" w14:textId="77777777" w:rsidR="00543DC7" w:rsidRPr="00C83F75" w:rsidRDefault="00543DC7" w:rsidP="00A021E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p>
    <w:p w14:paraId="1988D46E"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bookmarkStart w:id="43" w:name="_Ref180211025"/>
      <w:bookmarkStart w:id="44" w:name="_Ref179698650"/>
      <w:r w:rsidRPr="00C83F75">
        <w:rPr>
          <w:rFonts w:ascii="Times New Roman" w:hAnsi="Times New Roman"/>
          <w:color w:val="000000" w:themeColor="text1"/>
          <w:sz w:val="24"/>
          <w:szCs w:val="24"/>
          <w:u w:val="single"/>
        </w:rPr>
        <w:t>Change from Bidding Consortium to Bidding Company</w:t>
      </w:r>
      <w:bookmarkEnd w:id="43"/>
    </w:p>
    <w:p w14:paraId="314A2E7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5E669E6" w14:textId="77777777" w:rsidR="00550756" w:rsidRPr="00C83F75" w:rsidRDefault="00A06D80" w:rsidP="00A021E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If the Lead Member of the Bidding Consortium intends to change itself into a Bidding Company after submission of the Response to RFQ, such change would be considered upon the Lead Member making a written application along with formats as specified in the RFQ duly filled in to the BPC seeking its approval for such change at least 30 days prior to the last date of submission of RFP Bids. The Lead Member in case of such change would need to be the Bidding Company and fulfill all the Qualification Requirements, as specified in the RFQ.</w:t>
      </w:r>
      <w:bookmarkEnd w:id="44"/>
    </w:p>
    <w:p w14:paraId="7379530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0730F69"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bookmarkStart w:id="45" w:name="_Ref180211043"/>
      <w:r w:rsidRPr="00C83F75">
        <w:rPr>
          <w:rFonts w:ascii="Times New Roman" w:hAnsi="Times New Roman"/>
          <w:color w:val="000000" w:themeColor="text1"/>
          <w:sz w:val="24"/>
          <w:szCs w:val="24"/>
          <w:u w:val="single"/>
        </w:rPr>
        <w:t>Change from Bidding Company to Bidding Consortium</w:t>
      </w:r>
      <w:bookmarkEnd w:id="45"/>
    </w:p>
    <w:p w14:paraId="2922D6E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89C539C" w14:textId="77777777" w:rsidR="00550756" w:rsidRPr="00C83F75" w:rsidRDefault="00A06D80" w:rsidP="00A021E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If Bidding Company intends to form a Consortium after submission of the Response to RFQ, then the Bidding Company would need to be the Lead Member of such Consortium and fulfill all the Qualification Requirements, as specified in the RFQ. Further, request for such change would be considered only upon the Bidding Company making a written application to the BPC seeking its approval for such change at least thirty (30) days prior to the last date of submission of Bid along with the formats as specified in the RFQ duly filled in. </w:t>
      </w:r>
    </w:p>
    <w:p w14:paraId="604057C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F740114" w14:textId="2F16D8C5"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Change in membership of Consortium (Clause</w:t>
      </w:r>
      <w:r w:rsidR="003B5DBA">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2.2.6.2</w:t>
      </w:r>
      <w:r w:rsidRPr="00C83F75">
        <w:rPr>
          <w:rFonts w:ascii="Times New Roman" w:hAnsi="Times New Roman"/>
          <w:color w:val="000000" w:themeColor="text1"/>
          <w:sz w:val="24"/>
          <w:szCs w:val="24"/>
        </w:rPr>
        <w:t>), change from Bidding Consortium to Bidding Company (Clause</w:t>
      </w:r>
      <w:r w:rsidR="003B5DBA">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2.2.6.3</w:t>
      </w:r>
      <w:r w:rsidRPr="00C83F75">
        <w:rPr>
          <w:rFonts w:ascii="Times New Roman" w:hAnsi="Times New Roman"/>
          <w:b/>
          <w:color w:val="000000" w:themeColor="text1"/>
          <w:sz w:val="24"/>
          <w:szCs w:val="24"/>
          <w:lang w:val="en-GB"/>
        </w:rPr>
        <w:t>)</w:t>
      </w:r>
      <w:r w:rsidRPr="00C83F75">
        <w:rPr>
          <w:rFonts w:ascii="Times New Roman" w:hAnsi="Times New Roman"/>
          <w:color w:val="000000" w:themeColor="text1"/>
          <w:sz w:val="24"/>
          <w:szCs w:val="24"/>
        </w:rPr>
        <w:t xml:space="preserve"> and change from Bidding Company to Bidding Consortium (Clause</w:t>
      </w:r>
      <w:r w:rsidR="003B5DBA">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2.2.6.4</w:t>
      </w:r>
      <w:r w:rsidRPr="00C83F75">
        <w:rPr>
          <w:rFonts w:ascii="Times New Roman" w:hAnsi="Times New Roman"/>
          <w:b/>
          <w:color w:val="000000" w:themeColor="text1"/>
          <w:sz w:val="24"/>
          <w:szCs w:val="24"/>
          <w:lang w:val="en-GB"/>
        </w:rPr>
        <w:t>)</w:t>
      </w:r>
      <w:r w:rsidRPr="00C83F75">
        <w:rPr>
          <w:rFonts w:ascii="Times New Roman" w:hAnsi="Times New Roman"/>
          <w:color w:val="000000" w:themeColor="text1"/>
          <w:sz w:val="24"/>
          <w:szCs w:val="24"/>
        </w:rPr>
        <w:t xml:space="preserve"> will be permitted only once. Equity lock in provisions, beyond the period of issuance of Letter of Intent, shall be as per the provisions in the RFP and TSA. </w:t>
      </w:r>
    </w:p>
    <w:p w14:paraId="405A0DF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9D5C0CC" w14:textId="3FB53CF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change in membership of Consortium (Clause</w:t>
      </w:r>
      <w:r w:rsidR="003B5DBA">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2.2.6.2</w:t>
      </w:r>
      <w:r w:rsidRPr="00C83F75">
        <w:rPr>
          <w:rFonts w:ascii="Times New Roman" w:hAnsi="Times New Roman"/>
          <w:b/>
          <w:color w:val="000000" w:themeColor="text1"/>
          <w:sz w:val="24"/>
          <w:szCs w:val="24"/>
          <w:lang w:val="en-GB"/>
        </w:rPr>
        <w:t>)</w:t>
      </w:r>
      <w:r w:rsidRPr="00C83F75">
        <w:rPr>
          <w:rFonts w:ascii="Times New Roman" w:hAnsi="Times New Roman"/>
          <w:color w:val="000000" w:themeColor="text1"/>
          <w:sz w:val="24"/>
          <w:szCs w:val="24"/>
        </w:rPr>
        <w:t xml:space="preserve"> or change from Bidding Consortium to Bidding Company (Clause</w:t>
      </w:r>
      <w:r w:rsidR="003B5DBA">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2.2.6.3</w:t>
      </w:r>
      <w:r w:rsidRPr="00C83F75">
        <w:rPr>
          <w:rFonts w:ascii="Times New Roman" w:hAnsi="Times New Roman"/>
          <w:b/>
          <w:color w:val="000000" w:themeColor="text1"/>
          <w:sz w:val="24"/>
          <w:szCs w:val="24"/>
          <w:lang w:val="en-GB"/>
        </w:rPr>
        <w:t>),</w:t>
      </w:r>
      <w:r w:rsidRPr="00C83F75">
        <w:rPr>
          <w:rFonts w:ascii="Times New Roman" w:hAnsi="Times New Roman"/>
          <w:color w:val="000000" w:themeColor="text1"/>
          <w:sz w:val="24"/>
          <w:szCs w:val="24"/>
        </w:rPr>
        <w:t xml:space="preserve"> no object certificate NOC (as per format </w:t>
      </w:r>
      <w:r w:rsidRPr="00C83F75">
        <w:rPr>
          <w:rFonts w:ascii="Times New Roman" w:hAnsi="Times New Roman"/>
          <w:b/>
          <w:color w:val="000000" w:themeColor="text1"/>
          <w:sz w:val="24"/>
          <w:szCs w:val="24"/>
        </w:rPr>
        <w:t>4.8</w:t>
      </w:r>
      <w:r w:rsidRPr="00C83F75">
        <w:rPr>
          <w:rFonts w:ascii="Times New Roman" w:hAnsi="Times New Roman"/>
          <w:b/>
          <w:color w:val="000000" w:themeColor="text1"/>
          <w:sz w:val="24"/>
          <w:szCs w:val="24"/>
          <w:lang w:val="en-GB"/>
        </w:rPr>
        <w:t>)</w:t>
      </w:r>
      <w:r w:rsidRPr="00C83F75">
        <w:rPr>
          <w:rFonts w:ascii="Times New Roman" w:hAnsi="Times New Roman"/>
          <w:color w:val="000000" w:themeColor="text1"/>
          <w:sz w:val="24"/>
          <w:szCs w:val="24"/>
        </w:rPr>
        <w:t xml:space="preserve"> shall be furnished from each Member of the Consortium. </w:t>
      </w:r>
    </w:p>
    <w:p w14:paraId="785241A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6AE7573"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No change in membership of a Consortium or a change from Bidding Company to Bidding Consortium or change from Bidding Consortium to Bidding Company or a Change in Ownership shall be permitted in the period between thirty days prior to Bid Deadline and issuance of Letter of Intent. Accordingly, no request for a proposed change in membership of the Consortium shall be entertained during this period. </w:t>
      </w:r>
    </w:p>
    <w:p w14:paraId="6DDC69F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BD9CA26"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Request for such change will be made by the Bidder only after the Bidder has been declared qualified by the BPC. </w:t>
      </w:r>
    </w:p>
    <w:p w14:paraId="2D2CEE3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FBCA394"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BPC reserves the right to seek additional information and documents from the Bidder, if considered necessary. </w:t>
      </w:r>
    </w:p>
    <w:p w14:paraId="72DC438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7184973" w14:textId="77777777" w:rsidR="00550756" w:rsidRPr="00C83F75" w:rsidRDefault="00A06D80" w:rsidP="00A021E3">
      <w:pPr>
        <w:widowControl w:val="0"/>
        <w:numPr>
          <w:ilvl w:val="1"/>
          <w:numId w:val="40"/>
        </w:numPr>
        <w:tabs>
          <w:tab w:val="clear" w:pos="1440"/>
          <w:tab w:val="num" w:pos="720"/>
        </w:tabs>
        <w:overflowPunct w:val="0"/>
        <w:autoSpaceDE w:val="0"/>
        <w:autoSpaceDN w:val="0"/>
        <w:adjustRightInd w:val="0"/>
        <w:spacing w:after="0" w:line="240" w:lineRule="auto"/>
        <w:ind w:left="720" w:hanging="90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BPC shall convey its decision on the request within fifteen (15) days from the date of receipt of complete information from the Bidder making the request, as required by the BPC. </w:t>
      </w:r>
    </w:p>
    <w:p w14:paraId="49C6705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CD13A02" w14:textId="77777777" w:rsidR="00550756" w:rsidRPr="00C83F75" w:rsidRDefault="00A06D80" w:rsidP="00A021E3">
      <w:pPr>
        <w:widowControl w:val="0"/>
        <w:numPr>
          <w:ilvl w:val="0"/>
          <w:numId w:val="2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bookmarkStart w:id="46" w:name="_Ref179621117"/>
      <w:r w:rsidRPr="00C83F75">
        <w:rPr>
          <w:rFonts w:ascii="Times New Roman" w:hAnsi="Times New Roman"/>
          <w:b/>
          <w:bCs/>
          <w:color w:val="000000" w:themeColor="text1"/>
          <w:sz w:val="24"/>
          <w:szCs w:val="24"/>
        </w:rPr>
        <w:t>Receipt and Opening of Response to RFQ</w:t>
      </w:r>
      <w:bookmarkEnd w:id="46"/>
    </w:p>
    <w:p w14:paraId="61AB4E98"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03F2FE54" w14:textId="2E8D04E9" w:rsidR="00550756" w:rsidRPr="00C83F75" w:rsidRDefault="00A06D80" w:rsidP="00A021E3">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Response to RFQ duly filled in, all formats and supporting shall be scanned and uploaded online through the electronic bidding platform. Further, Response to RFQ in one (1) original plus </w:t>
      </w:r>
      <w:r w:rsidRPr="00283305">
        <w:rPr>
          <w:rFonts w:ascii="Times New Roman" w:hAnsi="Times New Roman"/>
          <w:color w:val="000000" w:themeColor="text1"/>
          <w:sz w:val="24"/>
          <w:szCs w:val="24"/>
        </w:rPr>
        <w:t>one (1)</w:t>
      </w:r>
      <w:r w:rsidRPr="00C83F75">
        <w:rPr>
          <w:rFonts w:ascii="Times New Roman" w:hAnsi="Times New Roman"/>
          <w:color w:val="000000" w:themeColor="text1"/>
          <w:sz w:val="24"/>
          <w:szCs w:val="24"/>
        </w:rPr>
        <w:t xml:space="preserve"> copy, placed in one envelope, must be delivered to the address hereunder on or before </w:t>
      </w:r>
      <w:r w:rsidR="00753FEF" w:rsidRPr="00C83F75">
        <w:rPr>
          <w:rFonts w:ascii="Times New Roman" w:hAnsi="Times New Roman"/>
          <w:color w:val="000000" w:themeColor="text1"/>
          <w:sz w:val="24"/>
          <w:szCs w:val="24"/>
        </w:rPr>
        <w:t>1</w:t>
      </w:r>
      <w:r w:rsidR="00FD0152">
        <w:rPr>
          <w:rFonts w:ascii="Times New Roman" w:hAnsi="Times New Roman"/>
          <w:color w:val="000000" w:themeColor="text1"/>
          <w:sz w:val="24"/>
          <w:szCs w:val="24"/>
        </w:rPr>
        <w:t>4</w:t>
      </w:r>
      <w:r w:rsidRPr="00C83F75">
        <w:rPr>
          <w:rFonts w:ascii="Times New Roman" w:hAnsi="Times New Roman"/>
          <w:color w:val="000000" w:themeColor="text1"/>
          <w:sz w:val="24"/>
          <w:szCs w:val="24"/>
        </w:rPr>
        <w:t xml:space="preserve">00 hours (IST) on </w:t>
      </w:r>
      <w:r w:rsidR="00F22FB4">
        <w:rPr>
          <w:rFonts w:ascii="Times New Roman" w:hAnsi="Times New Roman"/>
          <w:color w:val="000000" w:themeColor="text1"/>
          <w:sz w:val="24"/>
          <w:szCs w:val="24"/>
        </w:rPr>
        <w:t>23 May, 2019</w:t>
      </w:r>
      <w:r w:rsidR="00746BE9">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 xml:space="preserve">and will be opened on the same day at </w:t>
      </w:r>
      <w:r w:rsidR="00753FEF" w:rsidRPr="00C83F75">
        <w:rPr>
          <w:rFonts w:ascii="Times New Roman" w:hAnsi="Times New Roman"/>
          <w:color w:val="000000" w:themeColor="text1"/>
          <w:sz w:val="24"/>
          <w:szCs w:val="24"/>
        </w:rPr>
        <w:t>1</w:t>
      </w:r>
      <w:r w:rsidR="00FD0152">
        <w:rPr>
          <w:rFonts w:ascii="Times New Roman" w:hAnsi="Times New Roman"/>
          <w:color w:val="000000" w:themeColor="text1"/>
          <w:sz w:val="24"/>
          <w:szCs w:val="24"/>
        </w:rPr>
        <w:t>4</w:t>
      </w:r>
      <w:r w:rsidRPr="00C83F75">
        <w:rPr>
          <w:rFonts w:ascii="Times New Roman" w:hAnsi="Times New Roman"/>
          <w:color w:val="000000" w:themeColor="text1"/>
          <w:sz w:val="24"/>
          <w:szCs w:val="24"/>
        </w:rPr>
        <w:t>30 hours (IST), in the presence of Bidder’s representatives who wish to attend. If the last date of receipt of the Response to RFQ is a public holiday at the place of submission of Response to RFQ, it shall be received and opened on the next working day at the same time and venue.</w:t>
      </w:r>
    </w:p>
    <w:p w14:paraId="1C139F94" w14:textId="77777777" w:rsidR="00543DC7" w:rsidRPr="00C83F75" w:rsidRDefault="00543DC7" w:rsidP="00A021E3">
      <w:pPr>
        <w:widowControl w:val="0"/>
        <w:overflowPunct w:val="0"/>
        <w:autoSpaceDE w:val="0"/>
        <w:autoSpaceDN w:val="0"/>
        <w:adjustRightInd w:val="0"/>
        <w:spacing w:after="0" w:line="240" w:lineRule="auto"/>
        <w:ind w:left="720"/>
        <w:jc w:val="both"/>
        <w:rPr>
          <w:rFonts w:ascii="Times New Roman" w:hAnsi="Times New Roman"/>
          <w:b/>
          <w:bCs/>
          <w:color w:val="000000" w:themeColor="text1"/>
          <w:sz w:val="24"/>
          <w:szCs w:val="24"/>
        </w:rPr>
      </w:pPr>
    </w:p>
    <w:p w14:paraId="35B195C5" w14:textId="77777777" w:rsidR="001931A4" w:rsidRPr="00B3509A" w:rsidRDefault="001931A4" w:rsidP="001931A4">
      <w:pPr>
        <w:pStyle w:val="Heading2"/>
        <w:widowControl w:val="0"/>
        <w:numPr>
          <w:ilvl w:val="1"/>
          <w:numId w:val="0"/>
        </w:numPr>
        <w:tabs>
          <w:tab w:val="num" w:pos="0"/>
        </w:tabs>
        <w:ind w:left="720"/>
        <w:rPr>
          <w:rFonts w:ascii="Times New Roman" w:hAnsi="Times New Roman"/>
          <w:color w:val="000000" w:themeColor="text1"/>
          <w:sz w:val="24"/>
          <w:szCs w:val="24"/>
        </w:rPr>
      </w:pPr>
      <w:bookmarkStart w:id="47" w:name="_Toc189373497"/>
      <w:r w:rsidRPr="0096330B">
        <w:rPr>
          <w:rFonts w:ascii="Times New Roman" w:hAnsi="Times New Roman"/>
          <w:color w:val="000000" w:themeColor="text1"/>
          <w:sz w:val="24"/>
          <w:szCs w:val="24"/>
        </w:rPr>
        <w:t>Maharashtra State Electricity Transmission Company Limited</w:t>
      </w:r>
    </w:p>
    <w:p w14:paraId="78CB8067" w14:textId="77777777" w:rsidR="001931A4" w:rsidRPr="00451078" w:rsidRDefault="001931A4" w:rsidP="001931A4">
      <w:pPr>
        <w:pStyle w:val="Heading2"/>
        <w:widowControl w:val="0"/>
        <w:numPr>
          <w:ilvl w:val="1"/>
          <w:numId w:val="0"/>
        </w:numPr>
        <w:tabs>
          <w:tab w:val="num" w:pos="0"/>
        </w:tabs>
        <w:ind w:left="720"/>
        <w:rPr>
          <w:rFonts w:ascii="Times New Roman" w:hAnsi="Times New Roman"/>
          <w:color w:val="000000" w:themeColor="text1"/>
          <w:sz w:val="24"/>
          <w:szCs w:val="24"/>
        </w:rPr>
      </w:pPr>
      <w:proofErr w:type="spellStart"/>
      <w:r w:rsidRPr="00451078">
        <w:rPr>
          <w:rFonts w:ascii="Times New Roman" w:hAnsi="Times New Roman"/>
          <w:color w:val="000000" w:themeColor="text1"/>
          <w:sz w:val="24"/>
          <w:szCs w:val="24"/>
        </w:rPr>
        <w:t>Prakashganga</w:t>
      </w:r>
      <w:proofErr w:type="spellEnd"/>
      <w:r w:rsidRPr="00451078">
        <w:rPr>
          <w:rFonts w:ascii="Times New Roman" w:hAnsi="Times New Roman"/>
          <w:color w:val="000000" w:themeColor="text1"/>
          <w:sz w:val="24"/>
          <w:szCs w:val="24"/>
        </w:rPr>
        <w:t>, 3 floor B wing,</w:t>
      </w:r>
    </w:p>
    <w:p w14:paraId="3209E774" w14:textId="77777777" w:rsidR="001931A4" w:rsidRPr="00451078" w:rsidRDefault="001931A4" w:rsidP="001931A4">
      <w:pPr>
        <w:pStyle w:val="Heading2"/>
        <w:widowControl w:val="0"/>
        <w:numPr>
          <w:ilvl w:val="1"/>
          <w:numId w:val="0"/>
        </w:numPr>
        <w:tabs>
          <w:tab w:val="num" w:pos="0"/>
        </w:tabs>
        <w:ind w:left="720"/>
        <w:rPr>
          <w:rFonts w:ascii="Times New Roman" w:hAnsi="Times New Roman"/>
          <w:color w:val="000000" w:themeColor="text1"/>
          <w:sz w:val="24"/>
          <w:szCs w:val="24"/>
        </w:rPr>
      </w:pPr>
      <w:r w:rsidRPr="00451078">
        <w:rPr>
          <w:rFonts w:ascii="Times New Roman" w:hAnsi="Times New Roman"/>
          <w:color w:val="000000" w:themeColor="text1"/>
          <w:sz w:val="24"/>
          <w:szCs w:val="24"/>
        </w:rPr>
        <w:t>Plot No. C-19, E-Block, Bandra-Kurla Complex, Bandra (E),</w:t>
      </w:r>
    </w:p>
    <w:p w14:paraId="7CAECF62" w14:textId="77777777" w:rsidR="001931A4" w:rsidRPr="00451078" w:rsidRDefault="001931A4" w:rsidP="001931A4">
      <w:pPr>
        <w:pStyle w:val="Heading2"/>
        <w:widowControl w:val="0"/>
        <w:numPr>
          <w:ilvl w:val="1"/>
          <w:numId w:val="0"/>
        </w:numPr>
        <w:tabs>
          <w:tab w:val="num" w:pos="0"/>
        </w:tabs>
        <w:ind w:left="720"/>
        <w:rPr>
          <w:rFonts w:ascii="Times New Roman" w:hAnsi="Times New Roman"/>
          <w:color w:val="000000" w:themeColor="text1"/>
          <w:sz w:val="24"/>
          <w:szCs w:val="24"/>
        </w:rPr>
      </w:pPr>
      <w:r w:rsidRPr="00451078">
        <w:rPr>
          <w:rFonts w:ascii="Times New Roman" w:hAnsi="Times New Roman"/>
          <w:color w:val="000000" w:themeColor="text1"/>
          <w:sz w:val="24"/>
          <w:szCs w:val="24"/>
        </w:rPr>
        <w:t>Mumbai – 400 051</w:t>
      </w:r>
    </w:p>
    <w:p w14:paraId="530AD1DA" w14:textId="2357F33A" w:rsidR="006A02E8" w:rsidRPr="0096330B" w:rsidRDefault="00A06D80" w:rsidP="001606F0">
      <w:pPr>
        <w:pStyle w:val="Heading2"/>
        <w:keepNext w:val="0"/>
        <w:widowControl w:val="0"/>
        <w:numPr>
          <w:ilvl w:val="1"/>
          <w:numId w:val="0"/>
        </w:numPr>
        <w:tabs>
          <w:tab w:val="num" w:pos="0"/>
        </w:tabs>
        <w:ind w:left="720"/>
        <w:jc w:val="left"/>
        <w:rPr>
          <w:rFonts w:ascii="Times New Roman" w:hAnsi="Times New Roman"/>
          <w:color w:val="000000" w:themeColor="text1"/>
          <w:sz w:val="24"/>
          <w:szCs w:val="24"/>
        </w:rPr>
      </w:pPr>
      <w:r w:rsidRPr="00B3509A">
        <w:rPr>
          <w:rFonts w:ascii="Times New Roman" w:hAnsi="Times New Roman"/>
          <w:color w:val="000000" w:themeColor="text1"/>
          <w:sz w:val="24"/>
          <w:szCs w:val="24"/>
        </w:rPr>
        <w:t xml:space="preserve">Tel. </w:t>
      </w:r>
      <w:r w:rsidR="00E77E71">
        <w:rPr>
          <w:rFonts w:ascii="Times New Roman" w:hAnsi="Times New Roman"/>
          <w:color w:val="000000" w:themeColor="text1"/>
          <w:sz w:val="24"/>
          <w:szCs w:val="24"/>
        </w:rPr>
        <w:t>+91 22 26595</w:t>
      </w:r>
      <w:r w:rsidR="0072371D">
        <w:rPr>
          <w:rFonts w:ascii="Times New Roman" w:hAnsi="Times New Roman"/>
          <w:color w:val="000000" w:themeColor="text1"/>
          <w:sz w:val="24"/>
          <w:szCs w:val="24"/>
        </w:rPr>
        <w:t>161</w:t>
      </w:r>
    </w:p>
    <w:p w14:paraId="37EBA952" w14:textId="206B1EAF" w:rsidR="00650FF2" w:rsidRPr="00C83F75" w:rsidRDefault="00A06D80" w:rsidP="00845454">
      <w:pPr>
        <w:spacing w:after="0" w:line="240" w:lineRule="auto"/>
        <w:ind w:left="720"/>
        <w:jc w:val="both"/>
        <w:rPr>
          <w:rFonts w:ascii="Times New Roman" w:hAnsi="Times New Roman"/>
          <w:color w:val="000000" w:themeColor="text1"/>
          <w:sz w:val="24"/>
          <w:szCs w:val="24"/>
        </w:rPr>
      </w:pPr>
      <w:r w:rsidRPr="00451078">
        <w:rPr>
          <w:rFonts w:ascii="Times New Roman" w:hAnsi="Times New Roman"/>
          <w:color w:val="000000" w:themeColor="text1"/>
          <w:sz w:val="24"/>
          <w:szCs w:val="24"/>
        </w:rPr>
        <w:lastRenderedPageBreak/>
        <w:t>Email:</w:t>
      </w:r>
      <w:bookmarkEnd w:id="47"/>
      <w:r w:rsidR="000F057E">
        <w:rPr>
          <w:rFonts w:ascii="Times New Roman" w:hAnsi="Times New Roman"/>
          <w:color w:val="000000" w:themeColor="text1"/>
          <w:sz w:val="24"/>
          <w:szCs w:val="24"/>
        </w:rPr>
        <w:t xml:space="preserve"> eebdc@mahatransco.in</w:t>
      </w:r>
    </w:p>
    <w:p w14:paraId="1541B20D" w14:textId="77777777" w:rsidR="002053FD" w:rsidRDefault="002053FD" w:rsidP="00845454">
      <w:pPr>
        <w:spacing w:after="0" w:line="240" w:lineRule="auto"/>
        <w:ind w:left="720"/>
        <w:jc w:val="both"/>
        <w:rPr>
          <w:rFonts w:ascii="Times New Roman" w:hAnsi="Times New Roman"/>
          <w:color w:val="000000" w:themeColor="text1"/>
          <w:sz w:val="24"/>
          <w:szCs w:val="24"/>
        </w:rPr>
      </w:pPr>
    </w:p>
    <w:p w14:paraId="66CB6DF4" w14:textId="79CBA9E5" w:rsidR="00650FF2" w:rsidRPr="00C83F75" w:rsidRDefault="00A06D80" w:rsidP="0084545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entire bidding process shall be conducted on electronic platform created by MSTC Limited. </w:t>
      </w:r>
    </w:p>
    <w:p w14:paraId="25460834" w14:textId="77777777" w:rsidR="00D40608" w:rsidRPr="00C83F75" w:rsidRDefault="00D40608" w:rsidP="00A61946">
      <w:pPr>
        <w:spacing w:after="0" w:line="240" w:lineRule="auto"/>
        <w:ind w:left="720"/>
        <w:jc w:val="both"/>
        <w:rPr>
          <w:rFonts w:ascii="Times New Roman" w:hAnsi="Times New Roman"/>
          <w:color w:val="000000" w:themeColor="text1"/>
          <w:sz w:val="24"/>
          <w:szCs w:val="24"/>
        </w:rPr>
      </w:pPr>
    </w:p>
    <w:p w14:paraId="0AB56F36" w14:textId="77777777" w:rsidR="00650FF2" w:rsidRPr="00C83F75" w:rsidRDefault="00A06D80" w:rsidP="0084545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technical details with respect to access to such electronic platform are provided in Annexure A (Technical Details with respect to electronic bidding).</w:t>
      </w:r>
    </w:p>
    <w:p w14:paraId="6D78268F" w14:textId="77777777" w:rsidR="00D40608" w:rsidRPr="00C83F75" w:rsidRDefault="00D40608" w:rsidP="00A61946">
      <w:pPr>
        <w:spacing w:after="0" w:line="240" w:lineRule="auto"/>
        <w:ind w:left="720"/>
        <w:jc w:val="both"/>
        <w:rPr>
          <w:rFonts w:ascii="Times New Roman" w:hAnsi="Times New Roman"/>
          <w:color w:val="000000" w:themeColor="text1"/>
          <w:sz w:val="24"/>
          <w:szCs w:val="24"/>
        </w:rPr>
      </w:pPr>
    </w:p>
    <w:p w14:paraId="356C21C7" w14:textId="77777777" w:rsidR="004D2189" w:rsidRPr="00C83F75" w:rsidRDefault="00A06D80" w:rsidP="0084545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any technical clarification regarding access to the electronic bidding platform or conduct of the e-reverse bidding process, the Bidders may contact MSTC Limited.</w:t>
      </w:r>
    </w:p>
    <w:p w14:paraId="1058A371" w14:textId="77777777" w:rsidR="00D40608" w:rsidRPr="00C83F75" w:rsidRDefault="00D40608" w:rsidP="00A61946">
      <w:pPr>
        <w:spacing w:after="0" w:line="240" w:lineRule="auto"/>
        <w:ind w:left="720"/>
        <w:jc w:val="both"/>
        <w:rPr>
          <w:rFonts w:ascii="Times New Roman" w:hAnsi="Times New Roman"/>
          <w:color w:val="000000" w:themeColor="text1"/>
          <w:sz w:val="24"/>
          <w:szCs w:val="24"/>
        </w:rPr>
      </w:pPr>
    </w:p>
    <w:p w14:paraId="3382D8DA" w14:textId="77777777" w:rsidR="00550756" w:rsidRPr="00C83F75" w:rsidRDefault="00A06D80" w:rsidP="00A021E3">
      <w:pPr>
        <w:widowControl w:val="0"/>
        <w:numPr>
          <w:ilvl w:val="0"/>
          <w:numId w:val="2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Method of Submission </w:t>
      </w:r>
    </w:p>
    <w:p w14:paraId="3DC602E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06949DA" w14:textId="77777777" w:rsidR="00550756" w:rsidRPr="00C83F75" w:rsidRDefault="00A06D80" w:rsidP="00A021E3">
      <w:pPr>
        <w:widowControl w:val="0"/>
        <w:numPr>
          <w:ilvl w:val="0"/>
          <w:numId w:val="46"/>
        </w:numPr>
        <w:overflowPunct w:val="0"/>
        <w:autoSpaceDE w:val="0"/>
        <w:autoSpaceDN w:val="0"/>
        <w:adjustRightInd w:val="0"/>
        <w:spacing w:after="0" w:line="240" w:lineRule="auto"/>
        <w:ind w:right="20" w:hanging="720"/>
        <w:jc w:val="both"/>
        <w:rPr>
          <w:rFonts w:ascii="Times New Roman" w:hAnsi="Times New Roman"/>
          <w:color w:val="000000" w:themeColor="text1"/>
          <w:sz w:val="24"/>
          <w:szCs w:val="24"/>
        </w:rPr>
      </w:pPr>
      <w:bookmarkStart w:id="48" w:name="_Toc131222822"/>
      <w:bookmarkStart w:id="49" w:name="_Toc131512900"/>
      <w:bookmarkStart w:id="50" w:name="_Toc135452940"/>
      <w:bookmarkStart w:id="51" w:name="_Toc135453313"/>
      <w:bookmarkStart w:id="52" w:name="_Toc135454537"/>
      <w:bookmarkStart w:id="53" w:name="_Toc135454781"/>
      <w:r w:rsidRPr="00C83F75">
        <w:rPr>
          <w:rFonts w:ascii="Times New Roman" w:hAnsi="Times New Roman"/>
          <w:color w:val="000000" w:themeColor="text1"/>
          <w:sz w:val="24"/>
          <w:szCs w:val="24"/>
        </w:rPr>
        <w:t xml:space="preserve">The Response to RFQ duly filled in, all formats and supporting shall be scanned and uploaded online through electronic bidding platform. Further, Response to RFQ in one (1) original plus </w:t>
      </w:r>
      <w:r w:rsidRPr="00585098">
        <w:rPr>
          <w:rFonts w:ascii="Times New Roman" w:hAnsi="Times New Roman"/>
          <w:color w:val="000000" w:themeColor="text1"/>
          <w:sz w:val="24"/>
          <w:szCs w:val="24"/>
        </w:rPr>
        <w:t>one (1)</w:t>
      </w:r>
      <w:r w:rsidRPr="00C83F75">
        <w:rPr>
          <w:rFonts w:ascii="Times New Roman" w:hAnsi="Times New Roman"/>
          <w:color w:val="000000" w:themeColor="text1"/>
          <w:sz w:val="24"/>
          <w:szCs w:val="24"/>
        </w:rPr>
        <w:t xml:space="preserve"> copy is to be submitted in a closed envelope which should be </w:t>
      </w:r>
      <w:proofErr w:type="spellStart"/>
      <w:r w:rsidRPr="00C83F75">
        <w:rPr>
          <w:rFonts w:ascii="Times New Roman" w:hAnsi="Times New Roman"/>
          <w:color w:val="000000" w:themeColor="text1"/>
          <w:sz w:val="24"/>
          <w:szCs w:val="24"/>
        </w:rPr>
        <w:t>transcripted</w:t>
      </w:r>
      <w:proofErr w:type="spellEnd"/>
      <w:r w:rsidRPr="00C83F75">
        <w:rPr>
          <w:rFonts w:ascii="Times New Roman" w:hAnsi="Times New Roman"/>
          <w:color w:val="000000" w:themeColor="text1"/>
          <w:sz w:val="24"/>
          <w:szCs w:val="24"/>
        </w:rPr>
        <w:t xml:space="preserve"> in the following manner:-</w:t>
      </w:r>
      <w:bookmarkStart w:id="54" w:name="_Toc131222823"/>
      <w:bookmarkStart w:id="55" w:name="_Toc131512901"/>
      <w:bookmarkEnd w:id="48"/>
      <w:bookmarkEnd w:id="49"/>
      <w:bookmarkEnd w:id="50"/>
      <w:bookmarkEnd w:id="51"/>
      <w:bookmarkEnd w:id="52"/>
      <w:bookmarkEnd w:id="53"/>
      <w:bookmarkEnd w:id="54"/>
      <w:bookmarkEnd w:id="55"/>
    </w:p>
    <w:p w14:paraId="1243216A"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465A4AB" w14:textId="46CA89E7" w:rsidR="00550756" w:rsidRPr="001606F0" w:rsidRDefault="00A06D80" w:rsidP="00A021E3">
      <w:pPr>
        <w:widowControl w:val="0"/>
        <w:overflowPunct w:val="0"/>
        <w:autoSpaceDE w:val="0"/>
        <w:autoSpaceDN w:val="0"/>
        <w:adjustRightInd w:val="0"/>
        <w:spacing w:after="0" w:line="240" w:lineRule="auto"/>
        <w:ind w:left="720" w:right="40"/>
        <w:jc w:val="both"/>
        <w:rPr>
          <w:rFonts w:ascii="Times New Roman" w:hAnsi="Times New Roman"/>
          <w:b/>
          <w:i/>
          <w:color w:val="000000" w:themeColor="text1"/>
          <w:sz w:val="24"/>
          <w:szCs w:val="24"/>
        </w:rPr>
      </w:pPr>
      <w:r w:rsidRPr="001606F0">
        <w:rPr>
          <w:rFonts w:ascii="Times New Roman" w:hAnsi="Times New Roman"/>
          <w:b/>
          <w:i/>
          <w:color w:val="000000" w:themeColor="text1"/>
          <w:sz w:val="24"/>
          <w:szCs w:val="24"/>
        </w:rPr>
        <w:t xml:space="preserve">Response to RFQ for shortlisting of Bidders as Transmission Service Provider to establish Transmission System for </w:t>
      </w:r>
      <w:r w:rsidR="004250B5" w:rsidRPr="001606F0">
        <w:rPr>
          <w:rFonts w:ascii="Times New Roman" w:hAnsi="Times New Roman"/>
          <w:b/>
          <w:i/>
          <w:color w:val="000000" w:themeColor="text1"/>
          <w:sz w:val="24"/>
          <w:szCs w:val="24"/>
        </w:rPr>
        <w:t>“</w:t>
      </w:r>
      <w:r w:rsidR="004250B5" w:rsidRPr="001606F0">
        <w:rPr>
          <w:rFonts w:ascii="Times New Roman" w:hAnsi="Times New Roman"/>
          <w:b/>
          <w:bCs/>
          <w:i/>
          <w:color w:val="000000" w:themeColor="text1"/>
          <w:sz w:val="24"/>
          <w:szCs w:val="24"/>
        </w:rPr>
        <w:t xml:space="preserve">400 </w:t>
      </w:r>
      <w:r w:rsidR="00365D4E">
        <w:rPr>
          <w:rFonts w:ascii="Times New Roman" w:hAnsi="Times New Roman"/>
          <w:b/>
          <w:bCs/>
          <w:i/>
          <w:color w:val="000000" w:themeColor="text1"/>
          <w:sz w:val="24"/>
          <w:szCs w:val="24"/>
        </w:rPr>
        <w:t>k</w:t>
      </w:r>
      <w:r w:rsidR="004250B5" w:rsidRPr="001606F0">
        <w:rPr>
          <w:rFonts w:ascii="Times New Roman" w:hAnsi="Times New Roman"/>
          <w:b/>
          <w:bCs/>
          <w:i/>
          <w:color w:val="000000" w:themeColor="text1"/>
          <w:sz w:val="24"/>
          <w:szCs w:val="24"/>
        </w:rPr>
        <w:t>V Vikhroli receiving station and associated transmission lines for strengthening of Mumbai transmission system”</w:t>
      </w:r>
      <w:r w:rsidR="004250B5" w:rsidRPr="001606F0" w:rsidDel="001931A4">
        <w:rPr>
          <w:rFonts w:ascii="Times New Roman" w:hAnsi="Times New Roman"/>
          <w:b/>
          <w:i/>
          <w:color w:val="000000" w:themeColor="text1"/>
          <w:sz w:val="24"/>
          <w:szCs w:val="24"/>
        </w:rPr>
        <w:t xml:space="preserve"> </w:t>
      </w:r>
      <w:r w:rsidR="004250B5" w:rsidRPr="001606F0">
        <w:rPr>
          <w:rFonts w:ascii="Times New Roman" w:hAnsi="Times New Roman"/>
          <w:b/>
          <w:i/>
          <w:color w:val="000000" w:themeColor="text1"/>
          <w:sz w:val="24"/>
          <w:szCs w:val="24"/>
        </w:rPr>
        <w:t xml:space="preserve"> </w:t>
      </w:r>
      <w:r w:rsidRPr="001606F0">
        <w:rPr>
          <w:rFonts w:ascii="Times New Roman" w:hAnsi="Times New Roman"/>
          <w:b/>
          <w:i/>
          <w:color w:val="000000" w:themeColor="text1"/>
          <w:sz w:val="24"/>
          <w:szCs w:val="24"/>
        </w:rPr>
        <w:t xml:space="preserve">through tariff based competitive bidding process. </w:t>
      </w:r>
    </w:p>
    <w:p w14:paraId="3A6B00B3"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DDD90C0" w14:textId="1412A084" w:rsidR="001931A4" w:rsidRDefault="007E2766" w:rsidP="001606F0">
      <w:pPr>
        <w:spacing w:after="0" w:line="240" w:lineRule="auto"/>
        <w:ind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10089F9E" w14:textId="69A36EC6" w:rsidR="001931A4" w:rsidRPr="001931A4" w:rsidRDefault="001931A4" w:rsidP="001606F0">
      <w:pPr>
        <w:spacing w:after="0" w:line="240" w:lineRule="auto"/>
        <w:ind w:firstLine="720"/>
        <w:jc w:val="both"/>
        <w:rPr>
          <w:rFonts w:ascii="Times New Roman" w:hAnsi="Times New Roman"/>
          <w:b/>
          <w:color w:val="000000" w:themeColor="text1"/>
          <w:sz w:val="24"/>
          <w:szCs w:val="24"/>
        </w:rPr>
      </w:pPr>
      <w:r w:rsidRPr="001931A4">
        <w:rPr>
          <w:rFonts w:ascii="Times New Roman" w:hAnsi="Times New Roman"/>
          <w:b/>
          <w:color w:val="000000" w:themeColor="text1"/>
          <w:sz w:val="24"/>
          <w:szCs w:val="24"/>
        </w:rPr>
        <w:t>Maharashtra State Electricity Transmission Company Limited</w:t>
      </w:r>
    </w:p>
    <w:p w14:paraId="35E03AA7" w14:textId="77777777" w:rsidR="001931A4" w:rsidRPr="001931A4" w:rsidRDefault="001931A4" w:rsidP="001606F0">
      <w:pPr>
        <w:spacing w:after="0" w:line="240" w:lineRule="auto"/>
        <w:ind w:firstLine="720"/>
        <w:jc w:val="both"/>
        <w:rPr>
          <w:rFonts w:ascii="Times New Roman" w:hAnsi="Times New Roman"/>
          <w:b/>
          <w:color w:val="000000" w:themeColor="text1"/>
          <w:sz w:val="24"/>
          <w:szCs w:val="24"/>
        </w:rPr>
      </w:pPr>
      <w:proofErr w:type="spellStart"/>
      <w:r w:rsidRPr="001931A4">
        <w:rPr>
          <w:rFonts w:ascii="Times New Roman" w:hAnsi="Times New Roman"/>
          <w:b/>
          <w:color w:val="000000" w:themeColor="text1"/>
          <w:sz w:val="24"/>
          <w:szCs w:val="24"/>
        </w:rPr>
        <w:t>Prakashganga</w:t>
      </w:r>
      <w:proofErr w:type="spellEnd"/>
      <w:r w:rsidRPr="001931A4">
        <w:rPr>
          <w:rFonts w:ascii="Times New Roman" w:hAnsi="Times New Roman"/>
          <w:b/>
          <w:color w:val="000000" w:themeColor="text1"/>
          <w:sz w:val="24"/>
          <w:szCs w:val="24"/>
        </w:rPr>
        <w:t>, 3 floor B wing,</w:t>
      </w:r>
    </w:p>
    <w:p w14:paraId="7636F2BB" w14:textId="77777777" w:rsidR="001931A4" w:rsidRPr="001931A4" w:rsidRDefault="001931A4" w:rsidP="001606F0">
      <w:pPr>
        <w:spacing w:after="0" w:line="240" w:lineRule="auto"/>
        <w:ind w:firstLine="720"/>
        <w:jc w:val="both"/>
        <w:rPr>
          <w:rFonts w:ascii="Times New Roman" w:hAnsi="Times New Roman"/>
          <w:b/>
          <w:color w:val="000000" w:themeColor="text1"/>
          <w:sz w:val="24"/>
          <w:szCs w:val="24"/>
        </w:rPr>
      </w:pPr>
      <w:r w:rsidRPr="001931A4">
        <w:rPr>
          <w:rFonts w:ascii="Times New Roman" w:hAnsi="Times New Roman"/>
          <w:b/>
          <w:color w:val="000000" w:themeColor="text1"/>
          <w:sz w:val="24"/>
          <w:szCs w:val="24"/>
        </w:rPr>
        <w:t>Plot No. C-19, E-Block, Bandra-Kurla Complex, Bandra (E),</w:t>
      </w:r>
    </w:p>
    <w:p w14:paraId="15C3589F" w14:textId="77777777" w:rsidR="001931A4" w:rsidRDefault="001931A4" w:rsidP="001606F0">
      <w:pPr>
        <w:spacing w:after="0" w:line="240" w:lineRule="auto"/>
        <w:ind w:firstLine="720"/>
        <w:jc w:val="both"/>
        <w:rPr>
          <w:rFonts w:ascii="Times New Roman" w:hAnsi="Times New Roman"/>
          <w:b/>
          <w:color w:val="000000" w:themeColor="text1"/>
          <w:sz w:val="24"/>
          <w:szCs w:val="24"/>
        </w:rPr>
      </w:pPr>
      <w:r w:rsidRPr="001931A4">
        <w:rPr>
          <w:rFonts w:ascii="Times New Roman" w:hAnsi="Times New Roman"/>
          <w:b/>
          <w:color w:val="000000" w:themeColor="text1"/>
          <w:sz w:val="24"/>
          <w:szCs w:val="24"/>
        </w:rPr>
        <w:t>Mumbai – 400 051</w:t>
      </w:r>
    </w:p>
    <w:p w14:paraId="0B1469EF" w14:textId="77777777" w:rsidR="00E66F97" w:rsidRPr="00C83F75" w:rsidRDefault="00E66F97" w:rsidP="00663E89">
      <w:pPr>
        <w:spacing w:after="0" w:line="240" w:lineRule="auto"/>
        <w:ind w:left="720" w:right="29"/>
        <w:jc w:val="both"/>
        <w:rPr>
          <w:rFonts w:ascii="Times New Roman" w:hAnsi="Times New Roman"/>
          <w:i/>
          <w:color w:val="000000" w:themeColor="text1"/>
          <w:sz w:val="24"/>
          <w:szCs w:val="24"/>
        </w:rPr>
      </w:pPr>
    </w:p>
    <w:p w14:paraId="2930AD33" w14:textId="77777777" w:rsidR="00550756" w:rsidRPr="00C83F75" w:rsidRDefault="00A06D80" w:rsidP="00845454">
      <w:pPr>
        <w:widowControl w:val="0"/>
        <w:overflowPunct w:val="0"/>
        <w:autoSpaceDE w:val="0"/>
        <w:autoSpaceDN w:val="0"/>
        <w:adjustRightInd w:val="0"/>
        <w:spacing w:after="0" w:line="240" w:lineRule="auto"/>
        <w:ind w:right="4780" w:firstLine="720"/>
        <w:jc w:val="both"/>
        <w:rPr>
          <w:rFonts w:ascii="Times New Roman" w:hAnsi="Times New Roman"/>
          <w:color w:val="000000" w:themeColor="text1"/>
          <w:sz w:val="24"/>
          <w:szCs w:val="24"/>
        </w:rPr>
      </w:pPr>
      <w:r w:rsidRPr="00C83F75">
        <w:rPr>
          <w:rFonts w:ascii="Times New Roman" w:hAnsi="Times New Roman"/>
          <w:i/>
          <w:color w:val="000000" w:themeColor="text1"/>
          <w:sz w:val="24"/>
          <w:szCs w:val="24"/>
        </w:rPr>
        <w:t>“</w:t>
      </w:r>
      <w:r w:rsidRPr="00C83F75">
        <w:rPr>
          <w:rFonts w:ascii="Times New Roman" w:hAnsi="Times New Roman"/>
          <w:color w:val="000000" w:themeColor="text1"/>
          <w:sz w:val="24"/>
          <w:szCs w:val="24"/>
        </w:rPr>
        <w:t>Name of the Bidder</w:t>
      </w:r>
      <w:r w:rsidRPr="00C83F75">
        <w:rPr>
          <w:rFonts w:ascii="Times New Roman" w:hAnsi="Times New Roman"/>
          <w:i/>
          <w:color w:val="000000" w:themeColor="text1"/>
          <w:sz w:val="24"/>
          <w:szCs w:val="24"/>
        </w:rPr>
        <w:t xml:space="preserve">” </w:t>
      </w:r>
    </w:p>
    <w:p w14:paraId="4B7139E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bookmarkStart w:id="56" w:name="_Toc131222824"/>
      <w:bookmarkStart w:id="57" w:name="_Toc131512902"/>
      <w:bookmarkStart w:id="58" w:name="_Toc135452941"/>
      <w:bookmarkStart w:id="59" w:name="_Toc135453314"/>
      <w:bookmarkStart w:id="60" w:name="_Toc135454538"/>
      <w:bookmarkStart w:id="61" w:name="_Toc135454782"/>
    </w:p>
    <w:p w14:paraId="51C7D5A5" w14:textId="77777777" w:rsidR="00550756" w:rsidRPr="00C83F75" w:rsidRDefault="00A06D80" w:rsidP="00A021E3">
      <w:pPr>
        <w:widowControl w:val="0"/>
        <w:numPr>
          <w:ilvl w:val="0"/>
          <w:numId w:val="46"/>
        </w:numPr>
        <w:overflowPunct w:val="0"/>
        <w:autoSpaceDE w:val="0"/>
        <w:autoSpaceDN w:val="0"/>
        <w:adjustRightInd w:val="0"/>
        <w:spacing w:after="0" w:line="240" w:lineRule="auto"/>
        <w:ind w:right="2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Response to RFQ shall contain a covering letter as per format </w:t>
      </w:r>
      <w:bookmarkStart w:id="62" w:name="_Toc131222825"/>
      <w:bookmarkStart w:id="63" w:name="_Toc131512903"/>
      <w:bookmarkStart w:id="64" w:name="_Toc135452942"/>
      <w:bookmarkStart w:id="65" w:name="_Toc135453315"/>
      <w:bookmarkStart w:id="66" w:name="_Toc135454539"/>
      <w:bookmarkStart w:id="67" w:name="_Toc135454783"/>
      <w:bookmarkEnd w:id="56"/>
      <w:bookmarkEnd w:id="57"/>
      <w:bookmarkEnd w:id="58"/>
      <w:bookmarkEnd w:id="59"/>
      <w:bookmarkEnd w:id="60"/>
      <w:bookmarkEnd w:id="61"/>
      <w:r w:rsidRPr="00C83F75">
        <w:rPr>
          <w:rFonts w:ascii="Times New Roman" w:hAnsi="Times New Roman"/>
          <w:b/>
          <w:color w:val="000000" w:themeColor="text1"/>
          <w:sz w:val="24"/>
          <w:szCs w:val="24"/>
        </w:rPr>
        <w:t>4.1</w:t>
      </w:r>
      <w:r w:rsidRPr="00C83F75">
        <w:rPr>
          <w:rFonts w:ascii="Times New Roman" w:hAnsi="Times New Roman"/>
          <w:b/>
          <w:bCs/>
          <w:color w:val="000000" w:themeColor="text1"/>
          <w:sz w:val="24"/>
          <w:szCs w:val="24"/>
        </w:rPr>
        <w:t>.</w:t>
      </w:r>
    </w:p>
    <w:p w14:paraId="7A5BFCA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5F840C0" w14:textId="77777777" w:rsidR="00550756" w:rsidRPr="00C83F75" w:rsidRDefault="00A06D80" w:rsidP="00A021E3">
      <w:pPr>
        <w:widowControl w:val="0"/>
        <w:numPr>
          <w:ilvl w:val="0"/>
          <w:numId w:val="46"/>
        </w:numPr>
        <w:overflowPunct w:val="0"/>
        <w:autoSpaceDE w:val="0"/>
        <w:autoSpaceDN w:val="0"/>
        <w:adjustRightInd w:val="0"/>
        <w:spacing w:after="0" w:line="240" w:lineRule="auto"/>
        <w:ind w:right="2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online submission of Responses to RFQ shall be uploaded online through electronic bidding platform by the time and date stipulated in this RFQ. The Bidder has the option of sending hard copies of Response to RFQ by registered/speed post or submitting in person so as to reach the BPC at the designated address by the time and date stipulated in this RFQ. Responses submitted by telex/ telegram/ fax/ email shall not be considered under any circumstances. The BPC shall not be responsible for any delay in receipt of response. Any Response to RFQ received by the BPC after the time and date for submission of the responses stipulated in the RFQ shall not be opened and returned unopened.</w:t>
      </w:r>
      <w:bookmarkStart w:id="68" w:name="_Toc131222827"/>
      <w:bookmarkStart w:id="69" w:name="_Toc131512905"/>
      <w:bookmarkStart w:id="70" w:name="_Toc135452944"/>
      <w:bookmarkStart w:id="71" w:name="_Toc135453317"/>
      <w:bookmarkStart w:id="72" w:name="_Toc135454541"/>
      <w:bookmarkStart w:id="73" w:name="_Toc135454785"/>
      <w:bookmarkEnd w:id="62"/>
      <w:bookmarkEnd w:id="63"/>
      <w:bookmarkEnd w:id="64"/>
      <w:bookmarkEnd w:id="65"/>
      <w:bookmarkEnd w:id="66"/>
      <w:bookmarkEnd w:id="67"/>
      <w:r w:rsidRPr="00C83F75">
        <w:rPr>
          <w:rFonts w:ascii="Times New Roman" w:hAnsi="Times New Roman"/>
          <w:color w:val="000000" w:themeColor="text1"/>
          <w:sz w:val="24"/>
          <w:szCs w:val="24"/>
        </w:rPr>
        <w:t xml:space="preserve"> Non submission of the hard copies of Response to RFQ post uploading in the electronic bidding platform or vice versa shall not be considered for evaluation purpose.</w:t>
      </w:r>
    </w:p>
    <w:p w14:paraId="0FD8D48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C5D08AC" w14:textId="77777777" w:rsidR="00550756" w:rsidRPr="00C83F75" w:rsidRDefault="00A06D80" w:rsidP="00A021E3">
      <w:pPr>
        <w:widowControl w:val="0"/>
        <w:numPr>
          <w:ilvl w:val="0"/>
          <w:numId w:val="46"/>
        </w:numPr>
        <w:overflowPunct w:val="0"/>
        <w:autoSpaceDE w:val="0"/>
        <w:autoSpaceDN w:val="0"/>
        <w:adjustRightInd w:val="0"/>
        <w:spacing w:after="0" w:line="240" w:lineRule="auto"/>
        <w:ind w:right="20" w:hanging="720"/>
        <w:jc w:val="both"/>
        <w:rPr>
          <w:rFonts w:ascii="Times New Roman" w:hAnsi="Times New Roman"/>
          <w:color w:val="000000" w:themeColor="text1"/>
          <w:sz w:val="24"/>
          <w:szCs w:val="24"/>
        </w:rPr>
      </w:pPr>
      <w:bookmarkStart w:id="74" w:name="_Ref179561867"/>
      <w:r w:rsidRPr="00C83F75">
        <w:rPr>
          <w:rFonts w:ascii="Times New Roman" w:hAnsi="Times New Roman"/>
          <w:color w:val="000000" w:themeColor="text1"/>
          <w:sz w:val="24"/>
          <w:szCs w:val="24"/>
        </w:rPr>
        <w:t>No change or supplemental information to the Response to RFQ already submitted will be accepted after the scheduled date and time of submission of Response to RFQ. Notwithstanding the above, the BPC reserves the right to seek additional information from the Bidders, if found necessary, during the course of evaluation of the Response to RFQ.</w:t>
      </w:r>
      <w:bookmarkEnd w:id="68"/>
      <w:bookmarkEnd w:id="69"/>
      <w:bookmarkEnd w:id="70"/>
      <w:bookmarkEnd w:id="71"/>
      <w:bookmarkEnd w:id="72"/>
      <w:bookmarkEnd w:id="73"/>
      <w:bookmarkEnd w:id="74"/>
    </w:p>
    <w:p w14:paraId="68225D9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96E338B" w14:textId="6319412D" w:rsidR="00550756" w:rsidRPr="00C83F75" w:rsidRDefault="00A06D80" w:rsidP="009D7A07">
      <w:pPr>
        <w:widowControl w:val="0"/>
        <w:numPr>
          <w:ilvl w:val="0"/>
          <w:numId w:val="47"/>
        </w:numPr>
        <w:tabs>
          <w:tab w:val="clear" w:pos="720"/>
          <w:tab w:val="num" w:pos="688"/>
        </w:tabs>
        <w:overflowPunct w:val="0"/>
        <w:autoSpaceDE w:val="0"/>
        <w:autoSpaceDN w:val="0"/>
        <w:adjustRightInd w:val="0"/>
        <w:spacing w:after="0" w:line="240" w:lineRule="auto"/>
        <w:ind w:left="688" w:right="20" w:hanging="688"/>
        <w:jc w:val="both"/>
        <w:rPr>
          <w:rFonts w:ascii="Times New Roman" w:hAnsi="Times New Roman"/>
          <w:color w:val="000000" w:themeColor="text1"/>
          <w:sz w:val="24"/>
          <w:szCs w:val="24"/>
        </w:rPr>
      </w:pPr>
      <w:bookmarkStart w:id="75" w:name="_Toc131222828"/>
      <w:bookmarkStart w:id="76" w:name="_Toc131512906"/>
      <w:bookmarkStart w:id="77" w:name="_Toc135452945"/>
      <w:bookmarkStart w:id="78" w:name="_Toc135453318"/>
      <w:bookmarkStart w:id="79" w:name="_Toc135454542"/>
      <w:bookmarkStart w:id="80" w:name="_Toc135454786"/>
      <w:r w:rsidRPr="00C83F75">
        <w:rPr>
          <w:rFonts w:ascii="Times New Roman" w:hAnsi="Times New Roman"/>
          <w:color w:val="000000" w:themeColor="text1"/>
          <w:sz w:val="24"/>
          <w:szCs w:val="24"/>
        </w:rPr>
        <w:t xml:space="preserve">If the envelope is not closed and not </w:t>
      </w:r>
      <w:r w:rsidR="00977D91" w:rsidRPr="00C83F75">
        <w:rPr>
          <w:rFonts w:ascii="Times New Roman" w:hAnsi="Times New Roman"/>
          <w:color w:val="000000" w:themeColor="text1"/>
          <w:sz w:val="24"/>
          <w:szCs w:val="24"/>
        </w:rPr>
        <w:t>super scribed</w:t>
      </w:r>
      <w:r w:rsidRPr="00C83F75">
        <w:rPr>
          <w:rFonts w:ascii="Times New Roman" w:hAnsi="Times New Roman"/>
          <w:color w:val="000000" w:themeColor="text1"/>
          <w:sz w:val="24"/>
          <w:szCs w:val="24"/>
        </w:rPr>
        <w:t xml:space="preserve"> as per the requirement, the BPC will assume no responsibility for its misplacement or premature opening.</w:t>
      </w:r>
      <w:bookmarkEnd w:id="75"/>
      <w:bookmarkEnd w:id="76"/>
      <w:bookmarkEnd w:id="77"/>
      <w:bookmarkEnd w:id="78"/>
      <w:bookmarkEnd w:id="79"/>
      <w:bookmarkEnd w:id="80"/>
    </w:p>
    <w:p w14:paraId="63BC175D" w14:textId="77777777" w:rsidR="00601F53" w:rsidRPr="00C83F75" w:rsidRDefault="00601F53"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1D929A5" w14:textId="77777777" w:rsidR="00550756" w:rsidRPr="00C83F75" w:rsidRDefault="00A06D80" w:rsidP="00A021E3">
      <w:pPr>
        <w:widowControl w:val="0"/>
        <w:numPr>
          <w:ilvl w:val="0"/>
          <w:numId w:val="2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bookmarkStart w:id="81" w:name="_Toc135453319"/>
      <w:bookmarkStart w:id="82" w:name="_Toc135454787"/>
      <w:r w:rsidRPr="00C83F75">
        <w:rPr>
          <w:rFonts w:ascii="Times New Roman" w:hAnsi="Times New Roman"/>
          <w:b/>
          <w:bCs/>
          <w:color w:val="000000" w:themeColor="text1"/>
          <w:sz w:val="24"/>
          <w:szCs w:val="24"/>
        </w:rPr>
        <w:t>Preparation Cost</w:t>
      </w:r>
      <w:bookmarkEnd w:id="81"/>
      <w:bookmarkEnd w:id="82"/>
    </w:p>
    <w:p w14:paraId="431F7722"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bookmarkStart w:id="83" w:name="_Toc131222830"/>
      <w:bookmarkStart w:id="84" w:name="_Toc131512908"/>
      <w:bookmarkStart w:id="85" w:name="_Toc135452947"/>
      <w:bookmarkStart w:id="86" w:name="_Toc135453320"/>
      <w:bookmarkStart w:id="87" w:name="_Toc135454544"/>
      <w:bookmarkStart w:id="88" w:name="_Toc135454788"/>
    </w:p>
    <w:p w14:paraId="292A252D" w14:textId="77777777" w:rsidR="00550756" w:rsidRPr="00C83F75" w:rsidRDefault="00A06D80" w:rsidP="009D7A07">
      <w:pPr>
        <w:widowControl w:val="0"/>
        <w:overflowPunct w:val="0"/>
        <w:autoSpaceDE w:val="0"/>
        <w:autoSpaceDN w:val="0"/>
        <w:adjustRightInd w:val="0"/>
        <w:spacing w:after="0" w:line="240" w:lineRule="auto"/>
        <w:ind w:left="688" w:right="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The Bidder shall be responsible for all the costs associated with the preparation of the Response to RFQ and participation in discussions. BPC shall not be responsible in any way for such costs, regardless of the conduct or outcome of the process</w:t>
      </w:r>
      <w:bookmarkEnd w:id="83"/>
      <w:bookmarkEnd w:id="84"/>
      <w:bookmarkEnd w:id="85"/>
      <w:bookmarkEnd w:id="86"/>
      <w:bookmarkEnd w:id="87"/>
      <w:bookmarkEnd w:id="88"/>
      <w:r w:rsidRPr="00C83F75">
        <w:rPr>
          <w:rFonts w:ascii="Times New Roman" w:hAnsi="Times New Roman"/>
          <w:color w:val="000000" w:themeColor="text1"/>
          <w:sz w:val="24"/>
          <w:szCs w:val="24"/>
        </w:rPr>
        <w:t xml:space="preserve"> of tariff based competitive bidding for selection of TSP as per Bidding Guidelines. </w:t>
      </w:r>
    </w:p>
    <w:p w14:paraId="50E0F04F" w14:textId="77777777" w:rsidR="0009787D" w:rsidRPr="00C83F75" w:rsidRDefault="0009787D"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606FF30B" w14:textId="77777777" w:rsidR="00550756" w:rsidRPr="00C83F75" w:rsidRDefault="00A06D80" w:rsidP="00A021E3">
      <w:pPr>
        <w:widowControl w:val="0"/>
        <w:numPr>
          <w:ilvl w:val="0"/>
          <w:numId w:val="2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bookmarkStart w:id="89" w:name="_Toc131222831"/>
      <w:bookmarkStart w:id="90" w:name="_Toc131512909"/>
      <w:bookmarkStart w:id="91" w:name="_Toc135452948"/>
      <w:bookmarkStart w:id="92" w:name="_Toc135453321"/>
      <w:bookmarkStart w:id="93" w:name="_Toc135454545"/>
      <w:bookmarkStart w:id="94" w:name="_Toc135454789"/>
      <w:bookmarkStart w:id="95" w:name="_Ref179561748"/>
      <w:r w:rsidRPr="00C83F75">
        <w:rPr>
          <w:rFonts w:ascii="Times New Roman" w:hAnsi="Times New Roman"/>
          <w:b/>
          <w:bCs/>
          <w:color w:val="000000" w:themeColor="text1"/>
          <w:sz w:val="24"/>
          <w:szCs w:val="24"/>
        </w:rPr>
        <w:t>Bidders may note that</w:t>
      </w:r>
      <w:bookmarkEnd w:id="89"/>
      <w:bookmarkEnd w:id="90"/>
      <w:bookmarkEnd w:id="91"/>
      <w:bookmarkEnd w:id="92"/>
      <w:bookmarkEnd w:id="93"/>
      <w:bookmarkEnd w:id="94"/>
      <w:r w:rsidRPr="00C83F75">
        <w:rPr>
          <w:rFonts w:ascii="Times New Roman" w:hAnsi="Times New Roman"/>
          <w:b/>
          <w:bCs/>
          <w:color w:val="000000" w:themeColor="text1"/>
          <w:sz w:val="24"/>
          <w:szCs w:val="24"/>
        </w:rPr>
        <w:t>:</w:t>
      </w:r>
      <w:bookmarkEnd w:id="95"/>
    </w:p>
    <w:p w14:paraId="41CBDFDD" w14:textId="77777777" w:rsidR="00292B79" w:rsidRPr="00C83F75" w:rsidRDefault="00292B79" w:rsidP="00292B79">
      <w:pPr>
        <w:widowControl w:val="0"/>
        <w:overflowPunct w:val="0"/>
        <w:autoSpaceDE w:val="0"/>
        <w:autoSpaceDN w:val="0"/>
        <w:adjustRightInd w:val="0"/>
        <w:spacing w:after="0" w:line="240" w:lineRule="auto"/>
        <w:ind w:left="688"/>
        <w:jc w:val="both"/>
        <w:rPr>
          <w:rFonts w:ascii="Times New Roman" w:hAnsi="Times New Roman"/>
          <w:b/>
          <w:bCs/>
          <w:color w:val="000000" w:themeColor="text1"/>
          <w:sz w:val="24"/>
          <w:szCs w:val="24"/>
        </w:rPr>
      </w:pPr>
    </w:p>
    <w:p w14:paraId="4557E638" w14:textId="77777777" w:rsidR="00550756" w:rsidRPr="00C83F75" w:rsidRDefault="00A06D80" w:rsidP="00A021E3">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All the information and documents in Response to RFQ should be submitted in English language only.</w:t>
      </w:r>
    </w:p>
    <w:p w14:paraId="5827D061" w14:textId="77777777" w:rsidR="00550756" w:rsidRPr="00C83F75" w:rsidRDefault="00A06D80" w:rsidP="00A021E3">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Bidders shall mention the name, designation, telephone number, fax number, email address of the authorized signatory and complete address of the Bidder in the covering letter.</w:t>
      </w:r>
    </w:p>
    <w:p w14:paraId="0A71F182" w14:textId="77777777" w:rsidR="00550756" w:rsidRPr="00C83F75" w:rsidRDefault="00A06D80" w:rsidP="00A021E3">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All pages of the responses submitted must be initialed and stamped by the authorized signatory on behalf of the Bidder.</w:t>
      </w:r>
    </w:p>
    <w:p w14:paraId="504ABAA7" w14:textId="77777777" w:rsidR="00550756" w:rsidRPr="00C83F75" w:rsidRDefault="00A06D80" w:rsidP="00A021E3">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 Bidder shall submit only one Response to RFQ in the same bidding process, either individually as Bidding Company or as a Member of a Bidding Consortium.</w:t>
      </w:r>
    </w:p>
    <w:p w14:paraId="5DE77BDF" w14:textId="77777777" w:rsidR="00550756" w:rsidRPr="00C83F75" w:rsidRDefault="00A06D80" w:rsidP="00A021E3">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technical and financial capability of a particular company (Parent and/ or Affiliate) shall not be used by more than one Bidder/ Member of a Bidding Consortium including Lead Member / Bidding Company.</w:t>
      </w:r>
    </w:p>
    <w:p w14:paraId="148806BC" w14:textId="77777777" w:rsidR="00550756" w:rsidRPr="00C83F75" w:rsidRDefault="00A06D80" w:rsidP="00A021E3">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This Request for Qualification (RFQ) document is not transferable. The RFQ document and the information contained therein is for the use only by the Bidder to whom it is issued. It may not be copied or distributed by the recipient to third parties (other than in confidence to the recipient’s professional advisors). In the event that the recipient does not continue with its involvement in the Project, this RFQ document must be kept confidential.</w:t>
      </w:r>
    </w:p>
    <w:p w14:paraId="41772347" w14:textId="77777777" w:rsidR="00550756" w:rsidRPr="00C83F75" w:rsidRDefault="00A06D80" w:rsidP="002D63A5">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Though adequate care has been taken while preparing this RFQ document, the Bidder shall satisfy himself that the document is complete in all respects. Intimation of any discrepancy shall be given to the BPC immediately. If no intimation is received from any Bidder within ten (10) days from the date of issue of RFQ document, it shall be considered that the RFQ document is complete in all respects and has been received by the Bidder.</w:t>
      </w:r>
    </w:p>
    <w:p w14:paraId="1291317D" w14:textId="77777777" w:rsidR="00550756" w:rsidRPr="00C83F75" w:rsidRDefault="00A06D80" w:rsidP="002D63A5">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 who meets the Qualification Requirements and is issued RFP document must continue to maintain his status as a qualified Bidder. At the RFP stage, Bidder will be required to confirm through an undertaking that it still meets the Qualification Requirements as per RFQ.</w:t>
      </w:r>
    </w:p>
    <w:p w14:paraId="672441F4" w14:textId="77777777" w:rsidR="00550756" w:rsidRPr="00C83F75" w:rsidRDefault="00A06D80" w:rsidP="002D63A5">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Responses submitted by the Bidder and opened on scheduled date and time as stipulated in this RFQ shall become the property of the BPC and the BPC shall have no obligation to return the same to the Bidder.</w:t>
      </w:r>
    </w:p>
    <w:p w14:paraId="75031AA9" w14:textId="77777777" w:rsidR="00550756" w:rsidRPr="00C83F75" w:rsidRDefault="00A06D80" w:rsidP="002D63A5">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BPC reserves the right to reject the Bid, in case the BPC is not intimated of any change in the composition of the Bidder.</w:t>
      </w:r>
    </w:p>
    <w:p w14:paraId="1322AA40" w14:textId="77777777" w:rsidR="00550756" w:rsidRPr="00C83F75" w:rsidRDefault="00A06D80" w:rsidP="002D63A5">
      <w:pPr>
        <w:widowControl w:val="0"/>
        <w:numPr>
          <w:ilvl w:val="0"/>
          <w:numId w:val="120"/>
        </w:numPr>
        <w:overflowPunct w:val="0"/>
        <w:autoSpaceDE w:val="0"/>
        <w:autoSpaceDN w:val="0"/>
        <w:adjustRightInd w:val="0"/>
        <w:spacing w:after="0" w:line="240" w:lineRule="auto"/>
        <w:ind w:left="108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BPC reserves the right to reject all Responses to RFQ and/or annul the process of tariff based competitive bidding for selection of TSP to execute the Project without assigning any reason. BPC shall not bear any liability, whatsoever, in this regard.</w:t>
      </w:r>
    </w:p>
    <w:p w14:paraId="33EA1F9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7CB6CA7" w14:textId="77777777" w:rsidR="00550756" w:rsidRPr="00C83F75" w:rsidRDefault="00A06D80" w:rsidP="002D63A5">
      <w:pPr>
        <w:widowControl w:val="0"/>
        <w:numPr>
          <w:ilvl w:val="0"/>
          <w:numId w:val="24"/>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bookmarkStart w:id="96" w:name="_Ref179562157"/>
      <w:r w:rsidRPr="00C83F75">
        <w:rPr>
          <w:rFonts w:ascii="Times New Roman" w:hAnsi="Times New Roman"/>
          <w:b/>
          <w:bCs/>
          <w:color w:val="000000" w:themeColor="text1"/>
          <w:sz w:val="24"/>
          <w:szCs w:val="24"/>
        </w:rPr>
        <w:t>Clarifications on RFQ document</w:t>
      </w:r>
      <w:bookmarkEnd w:id="96"/>
    </w:p>
    <w:p w14:paraId="1214195D"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281DBE55" w14:textId="77777777" w:rsidR="00550756" w:rsidRPr="00C83F75" w:rsidRDefault="00A06D80" w:rsidP="002D63A5">
      <w:pPr>
        <w:widowControl w:val="0"/>
        <w:overflowPunct w:val="0"/>
        <w:autoSpaceDE w:val="0"/>
        <w:autoSpaceDN w:val="0"/>
        <w:adjustRightInd w:val="0"/>
        <w:spacing w:after="0" w:line="240" w:lineRule="auto"/>
        <w:ind w:left="720" w:right="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BPC will not enter into any correspondence with Bidders, except to furnish clarification on this RFQ, when necessary. Bidders may seek clarifications about the RFQ in writing up to </w:t>
      </w:r>
      <w:r w:rsidRPr="00D01C76">
        <w:rPr>
          <w:rFonts w:ascii="Times New Roman" w:hAnsi="Times New Roman"/>
          <w:color w:val="000000" w:themeColor="text1"/>
          <w:sz w:val="24"/>
          <w:szCs w:val="24"/>
        </w:rPr>
        <w:t>ten (10)</w:t>
      </w:r>
      <w:r w:rsidRPr="00C83F75">
        <w:rPr>
          <w:rFonts w:ascii="Times New Roman" w:hAnsi="Times New Roman"/>
          <w:color w:val="000000" w:themeColor="text1"/>
          <w:sz w:val="24"/>
          <w:szCs w:val="24"/>
        </w:rPr>
        <w:t xml:space="preserve"> days prior to the last date of Submission of Response to RFQ.</w:t>
      </w:r>
    </w:p>
    <w:p w14:paraId="181B898A"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7378319F" w14:textId="77777777" w:rsidR="00550756" w:rsidRPr="00C83F75" w:rsidRDefault="00A06D80" w:rsidP="002D63A5">
      <w:pPr>
        <w:widowControl w:val="0"/>
        <w:overflowPunct w:val="0"/>
        <w:autoSpaceDE w:val="0"/>
        <w:autoSpaceDN w:val="0"/>
        <w:adjustRightInd w:val="0"/>
        <w:spacing w:after="0" w:line="240" w:lineRule="auto"/>
        <w:ind w:left="7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The Bidders may seek clarifications with respect to this document from: </w:t>
      </w:r>
    </w:p>
    <w:p w14:paraId="65148D5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B626082" w14:textId="1B9CCE0C" w:rsidR="001931A4" w:rsidRPr="0096330B" w:rsidRDefault="00302995" w:rsidP="00E463DC">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01162A09" w14:textId="77777777" w:rsidR="001931A4" w:rsidRPr="00302995" w:rsidRDefault="001931A4" w:rsidP="001931A4">
      <w:pPr>
        <w:spacing w:after="0" w:line="240" w:lineRule="auto"/>
        <w:ind w:left="720" w:firstLine="720"/>
        <w:jc w:val="both"/>
        <w:rPr>
          <w:rFonts w:ascii="Times New Roman" w:hAnsi="Times New Roman"/>
          <w:b/>
          <w:color w:val="000000" w:themeColor="text1"/>
          <w:sz w:val="24"/>
          <w:szCs w:val="24"/>
        </w:rPr>
      </w:pPr>
      <w:r w:rsidRPr="00B3509A">
        <w:rPr>
          <w:rFonts w:ascii="Times New Roman" w:hAnsi="Times New Roman"/>
          <w:b/>
          <w:color w:val="000000" w:themeColor="text1"/>
          <w:sz w:val="24"/>
          <w:szCs w:val="24"/>
        </w:rPr>
        <w:t>Maharashtra State Electricity Transmission Company Limited</w:t>
      </w:r>
    </w:p>
    <w:p w14:paraId="4A5754BD" w14:textId="77777777" w:rsidR="001931A4" w:rsidRPr="00302995" w:rsidRDefault="001931A4" w:rsidP="001931A4">
      <w:pPr>
        <w:spacing w:after="0" w:line="240" w:lineRule="auto"/>
        <w:ind w:left="720" w:firstLine="720"/>
        <w:jc w:val="both"/>
        <w:rPr>
          <w:rFonts w:ascii="Times New Roman" w:hAnsi="Times New Roman"/>
          <w:b/>
          <w:color w:val="000000" w:themeColor="text1"/>
          <w:sz w:val="24"/>
          <w:szCs w:val="24"/>
        </w:rPr>
      </w:pPr>
      <w:proofErr w:type="spellStart"/>
      <w:r w:rsidRPr="00302995">
        <w:rPr>
          <w:rFonts w:ascii="Times New Roman" w:hAnsi="Times New Roman"/>
          <w:b/>
          <w:color w:val="000000" w:themeColor="text1"/>
          <w:sz w:val="24"/>
          <w:szCs w:val="24"/>
        </w:rPr>
        <w:t>Prakashganga</w:t>
      </w:r>
      <w:proofErr w:type="spellEnd"/>
      <w:r w:rsidRPr="00302995">
        <w:rPr>
          <w:rFonts w:ascii="Times New Roman" w:hAnsi="Times New Roman"/>
          <w:b/>
          <w:color w:val="000000" w:themeColor="text1"/>
          <w:sz w:val="24"/>
          <w:szCs w:val="24"/>
        </w:rPr>
        <w:t>, 3 floor B wing,</w:t>
      </w:r>
    </w:p>
    <w:p w14:paraId="135ABCB7" w14:textId="77777777" w:rsidR="001931A4" w:rsidRPr="00302995" w:rsidRDefault="001931A4" w:rsidP="001931A4">
      <w:pPr>
        <w:spacing w:after="0" w:line="240" w:lineRule="auto"/>
        <w:ind w:left="720" w:firstLine="720"/>
        <w:jc w:val="both"/>
        <w:rPr>
          <w:rFonts w:ascii="Times New Roman" w:hAnsi="Times New Roman"/>
          <w:b/>
          <w:color w:val="000000" w:themeColor="text1"/>
          <w:sz w:val="24"/>
          <w:szCs w:val="24"/>
        </w:rPr>
      </w:pPr>
      <w:r w:rsidRPr="00302995">
        <w:rPr>
          <w:rFonts w:ascii="Times New Roman" w:hAnsi="Times New Roman"/>
          <w:b/>
          <w:color w:val="000000" w:themeColor="text1"/>
          <w:sz w:val="24"/>
          <w:szCs w:val="24"/>
        </w:rPr>
        <w:t>Plot No. C-19, E-Block, Bandra-Kurla Complex, Bandra (E),</w:t>
      </w:r>
    </w:p>
    <w:p w14:paraId="34EB2EF1" w14:textId="6C587D5F" w:rsidR="001931A4" w:rsidRPr="00302995" w:rsidRDefault="001931A4" w:rsidP="001931A4">
      <w:pPr>
        <w:spacing w:after="0" w:line="240" w:lineRule="auto"/>
        <w:ind w:left="720" w:firstLine="720"/>
        <w:jc w:val="both"/>
        <w:rPr>
          <w:rFonts w:ascii="Times New Roman" w:hAnsi="Times New Roman"/>
          <w:b/>
          <w:color w:val="000000" w:themeColor="text1"/>
          <w:sz w:val="24"/>
          <w:szCs w:val="24"/>
        </w:rPr>
      </w:pPr>
      <w:r w:rsidRPr="00302995">
        <w:rPr>
          <w:rFonts w:ascii="Times New Roman" w:hAnsi="Times New Roman"/>
          <w:b/>
          <w:color w:val="000000" w:themeColor="text1"/>
          <w:sz w:val="24"/>
          <w:szCs w:val="24"/>
        </w:rPr>
        <w:t>Mumbai – 400 051</w:t>
      </w:r>
    </w:p>
    <w:p w14:paraId="19CE8619" w14:textId="213D82D2" w:rsidR="001931A4" w:rsidRDefault="00BD4ED3" w:rsidP="001931A4">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Tel. +91 22 26595161</w:t>
      </w:r>
    </w:p>
    <w:p w14:paraId="4FD079FF" w14:textId="211DC847" w:rsidR="00BD4ED3" w:rsidRDefault="00BD4ED3" w:rsidP="001931A4">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Email: eebdc@mahatransco.in</w:t>
      </w:r>
    </w:p>
    <w:p w14:paraId="2009254D" w14:textId="77777777" w:rsidR="00E66F97" w:rsidRPr="00C83F75" w:rsidRDefault="00E66F97" w:rsidP="009D7A07">
      <w:pPr>
        <w:pStyle w:val="List"/>
        <w:ind w:left="4320" w:hanging="1620"/>
        <w:jc w:val="both"/>
        <w:rPr>
          <w:bCs/>
          <w:color w:val="000000" w:themeColor="text1"/>
          <w:szCs w:val="24"/>
        </w:rPr>
      </w:pPr>
    </w:p>
    <w:p w14:paraId="19E8B51F" w14:textId="77777777" w:rsidR="00550756" w:rsidRPr="00C83F75" w:rsidRDefault="00A06D80" w:rsidP="009D7A07">
      <w:pPr>
        <w:widowControl w:val="0"/>
        <w:numPr>
          <w:ilvl w:val="0"/>
          <w:numId w:val="50"/>
        </w:numPr>
        <w:tabs>
          <w:tab w:val="clear" w:pos="720"/>
          <w:tab w:val="num" w:pos="1688"/>
        </w:tabs>
        <w:overflowPunct w:val="0"/>
        <w:autoSpaceDE w:val="0"/>
        <w:autoSpaceDN w:val="0"/>
        <w:adjustRightInd w:val="0"/>
        <w:spacing w:after="0" w:line="240" w:lineRule="auto"/>
        <w:ind w:left="1688" w:hanging="67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At any time, not later than </w:t>
      </w:r>
      <w:r w:rsidRPr="00D01C76">
        <w:rPr>
          <w:rFonts w:ascii="Times New Roman" w:hAnsi="Times New Roman"/>
          <w:color w:val="000000" w:themeColor="text1"/>
          <w:sz w:val="24"/>
          <w:szCs w:val="24"/>
        </w:rPr>
        <w:t>7 (seven)</w:t>
      </w:r>
      <w:r w:rsidRPr="00C83F75">
        <w:rPr>
          <w:rFonts w:ascii="Times New Roman" w:hAnsi="Times New Roman"/>
          <w:color w:val="000000" w:themeColor="text1"/>
          <w:sz w:val="24"/>
          <w:szCs w:val="24"/>
        </w:rPr>
        <w:t xml:space="preserve"> days prior to the last date for submission of Response to RFQ, BPC may, for any reason, whether at its own initiative or in response to clarifications requested by any Bidder may modify the RFQ by issuance of addendum/modification/errata and/or revised document. Such document shall be notified in writing through a letter or fax or e-mail to all the entities to whom the RFQ has been issued and shall be binding on them. In order to ensure that Bidders have reasonable time to take the modification into account in preparing their Response to RFQ, or for any other reasons, BPC may at its discretion, extend the due date for submission of Response to RFQ. Late receipt of any addendum/modification/errata and/or revised document will not relieve the Bidder from being bound by that modification. </w:t>
      </w:r>
    </w:p>
    <w:p w14:paraId="0F7917F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3983C70" w14:textId="77777777" w:rsidR="00550756" w:rsidRPr="00C83F75" w:rsidRDefault="00A06D80" w:rsidP="009D7A07">
      <w:pPr>
        <w:widowControl w:val="0"/>
        <w:numPr>
          <w:ilvl w:val="1"/>
          <w:numId w:val="51"/>
        </w:numPr>
        <w:tabs>
          <w:tab w:val="clear" w:pos="1440"/>
          <w:tab w:val="num" w:pos="1689"/>
        </w:tabs>
        <w:overflowPunct w:val="0"/>
        <w:autoSpaceDE w:val="0"/>
        <w:autoSpaceDN w:val="0"/>
        <w:adjustRightInd w:val="0"/>
        <w:spacing w:after="0" w:line="240" w:lineRule="auto"/>
        <w:ind w:left="1688" w:right="20" w:hanging="67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All modifications shall become part of the terms and conditions of this RFQ. No interpretation, revision or communication regarding this RFQ is valid, unless made in writing. </w:t>
      </w:r>
    </w:p>
    <w:p w14:paraId="72535DE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345DF6E" w14:textId="77777777" w:rsidR="00550756" w:rsidRPr="00C83F75" w:rsidRDefault="00A06D80" w:rsidP="002A4FCF">
      <w:pPr>
        <w:widowControl w:val="0"/>
        <w:numPr>
          <w:ilvl w:val="0"/>
          <w:numId w:val="24"/>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bookmarkStart w:id="97" w:name="_Ref179621021"/>
      <w:r w:rsidRPr="00C83F75">
        <w:rPr>
          <w:rFonts w:ascii="Times New Roman" w:hAnsi="Times New Roman"/>
          <w:b/>
          <w:bCs/>
          <w:color w:val="000000" w:themeColor="text1"/>
          <w:sz w:val="24"/>
          <w:szCs w:val="24"/>
        </w:rPr>
        <w:t>Timeline for Response to RFQ</w:t>
      </w:r>
      <w:bookmarkEnd w:id="97"/>
    </w:p>
    <w:p w14:paraId="2A992C25"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513F4F39" w14:textId="77777777" w:rsidR="00550756" w:rsidRPr="00C83F75" w:rsidRDefault="00A06D80" w:rsidP="002A4FCF">
      <w:pPr>
        <w:widowControl w:val="0"/>
        <w:overflowPunct w:val="0"/>
        <w:autoSpaceDE w:val="0"/>
        <w:autoSpaceDN w:val="0"/>
        <w:adjustRightInd w:val="0"/>
        <w:spacing w:after="0" w:line="240" w:lineRule="auto"/>
        <w:ind w:left="7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The following shall be the time schedule for completion of qualification process. </w:t>
      </w:r>
    </w:p>
    <w:p w14:paraId="04CF2F0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tbl>
      <w:tblPr>
        <w:tblW w:w="7614" w:type="dxa"/>
        <w:tblInd w:w="1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860"/>
        <w:gridCol w:w="2754"/>
      </w:tblGrid>
      <w:tr w:rsidR="002D63A5" w:rsidRPr="00C83F75" w14:paraId="395020CD" w14:textId="77777777" w:rsidTr="00845454">
        <w:tc>
          <w:tcPr>
            <w:tcW w:w="4860" w:type="dxa"/>
          </w:tcPr>
          <w:p w14:paraId="1B4ADF0E" w14:textId="77777777" w:rsidR="002D63A5" w:rsidRPr="00C83F75" w:rsidRDefault="00A06D80" w:rsidP="009D7A07">
            <w:pPr>
              <w:widowControl w:val="0"/>
              <w:autoSpaceDE w:val="0"/>
              <w:autoSpaceDN w:val="0"/>
              <w:adjustRightInd w:val="0"/>
              <w:spacing w:after="0" w:line="240" w:lineRule="auto"/>
              <w:ind w:left="1120"/>
              <w:rPr>
                <w:rFonts w:ascii="Times New Roman" w:hAnsi="Times New Roman"/>
                <w:color w:val="000000" w:themeColor="text1"/>
                <w:sz w:val="24"/>
                <w:szCs w:val="24"/>
              </w:rPr>
            </w:pPr>
            <w:r w:rsidRPr="00C83F75">
              <w:rPr>
                <w:rFonts w:ascii="Times New Roman" w:hAnsi="Times New Roman"/>
                <w:color w:val="000000" w:themeColor="text1"/>
                <w:sz w:val="24"/>
                <w:szCs w:val="24"/>
              </w:rPr>
              <w:t>Event</w:t>
            </w:r>
          </w:p>
        </w:tc>
        <w:tc>
          <w:tcPr>
            <w:tcW w:w="2754" w:type="dxa"/>
          </w:tcPr>
          <w:p w14:paraId="225BDD93" w14:textId="77777777" w:rsidR="002D63A5" w:rsidRPr="00C83F75" w:rsidRDefault="00A06D80" w:rsidP="009D7A07">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Schedule</w:t>
            </w:r>
          </w:p>
        </w:tc>
      </w:tr>
      <w:tr w:rsidR="002D63A5" w:rsidRPr="00C83F75" w14:paraId="7FA3F145" w14:textId="77777777" w:rsidTr="00845454">
        <w:tc>
          <w:tcPr>
            <w:tcW w:w="4860" w:type="dxa"/>
          </w:tcPr>
          <w:p w14:paraId="52072E7D" w14:textId="77777777" w:rsidR="002D63A5" w:rsidRPr="00C83F75" w:rsidRDefault="00A06D80" w:rsidP="009D7A07">
            <w:pPr>
              <w:numPr>
                <w:ilvl w:val="0"/>
                <w:numId w:val="107"/>
              </w:numPr>
              <w:spacing w:after="0" w:line="240" w:lineRule="auto"/>
              <w:jc w:val="both"/>
              <w:rPr>
                <w:rFonts w:ascii="Times New Roman" w:hAnsi="Times New Roman"/>
                <w:color w:val="000000" w:themeColor="text1"/>
                <w:sz w:val="24"/>
                <w:szCs w:val="24"/>
              </w:rPr>
            </w:pPr>
            <w:r w:rsidRPr="00C83F75">
              <w:rPr>
                <w:rFonts w:ascii="Times New Roman" w:hAnsi="Times New Roman"/>
                <w:bCs/>
                <w:color w:val="000000" w:themeColor="text1"/>
                <w:sz w:val="24"/>
                <w:szCs w:val="24"/>
              </w:rPr>
              <w:t xml:space="preserve">Register and </w:t>
            </w:r>
            <w:r w:rsidRPr="00C83F75">
              <w:rPr>
                <w:rFonts w:ascii="Times New Roman" w:hAnsi="Times New Roman"/>
                <w:color w:val="000000" w:themeColor="text1"/>
                <w:sz w:val="24"/>
                <w:szCs w:val="24"/>
              </w:rPr>
              <w:t>Issue of RFQ document.</w:t>
            </w:r>
          </w:p>
          <w:p w14:paraId="788F5F54" w14:textId="77777777" w:rsidR="002D63A5" w:rsidRPr="00C83F75" w:rsidRDefault="00A06D80" w:rsidP="009D7A07">
            <w:pPr>
              <w:numPr>
                <w:ilvl w:val="0"/>
                <w:numId w:val="107"/>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Submission of Response to RFQ </w:t>
            </w:r>
          </w:p>
          <w:p w14:paraId="2F490544" w14:textId="77777777" w:rsidR="00D03006" w:rsidRPr="00C83F75" w:rsidRDefault="00A06D80" w:rsidP="00C54F13">
            <w:pPr>
              <w:spacing w:after="0" w:line="240" w:lineRule="auto"/>
              <w:ind w:left="720"/>
              <w:jc w:val="both"/>
              <w:rPr>
                <w:rFonts w:ascii="Times New Roman" w:hAnsi="Times New Roman"/>
                <w:bCs/>
                <w:color w:val="000000" w:themeColor="text1"/>
                <w:sz w:val="24"/>
                <w:szCs w:val="24"/>
              </w:rPr>
            </w:pPr>
            <w:r w:rsidRPr="00C83F75">
              <w:rPr>
                <w:rFonts w:ascii="Times New Roman" w:hAnsi="Times New Roman"/>
                <w:bCs/>
                <w:color w:val="000000" w:themeColor="text1"/>
                <w:sz w:val="24"/>
                <w:szCs w:val="24"/>
              </w:rPr>
              <w:t>(online submission through electronic bidding platform and physical submission of one (1) original and one (1) copy)</w:t>
            </w:r>
          </w:p>
          <w:p w14:paraId="1F5BBCF9" w14:textId="77777777" w:rsidR="002D63A5" w:rsidRPr="00C83F75" w:rsidRDefault="00A06D80" w:rsidP="002D63A5">
            <w:pPr>
              <w:numPr>
                <w:ilvl w:val="0"/>
                <w:numId w:val="107"/>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Short listing based on Responses&amp; Issuance of RFP documents.</w:t>
            </w:r>
          </w:p>
        </w:tc>
        <w:tc>
          <w:tcPr>
            <w:tcW w:w="2754" w:type="dxa"/>
          </w:tcPr>
          <w:p w14:paraId="1D6D69EF" w14:textId="75251525" w:rsidR="00442500" w:rsidRPr="00C83F75" w:rsidRDefault="00BC201C" w:rsidP="00AB2C2F">
            <w:pPr>
              <w:spacing w:after="0" w:line="240" w:lineRule="auto"/>
              <w:ind w:left="720"/>
              <w:jc w:val="both"/>
              <w:rPr>
                <w:rFonts w:ascii="Times New Roman" w:hAnsi="Times New Roman"/>
                <w:bCs/>
                <w:color w:val="000000" w:themeColor="text1"/>
                <w:sz w:val="24"/>
                <w:szCs w:val="24"/>
              </w:rPr>
            </w:pPr>
            <w:r>
              <w:rPr>
                <w:rFonts w:ascii="Times New Roman" w:hAnsi="Times New Roman"/>
                <w:bCs/>
                <w:color w:val="000000" w:themeColor="text1"/>
                <w:sz w:val="24"/>
                <w:szCs w:val="24"/>
              </w:rPr>
              <w:t xml:space="preserve">24 </w:t>
            </w:r>
            <w:r w:rsidR="00CF35F2">
              <w:rPr>
                <w:rFonts w:ascii="Times New Roman" w:hAnsi="Times New Roman"/>
                <w:bCs/>
                <w:color w:val="000000" w:themeColor="text1"/>
                <w:sz w:val="24"/>
                <w:szCs w:val="24"/>
              </w:rPr>
              <w:t>April</w:t>
            </w:r>
            <w:r>
              <w:rPr>
                <w:rFonts w:ascii="Times New Roman" w:hAnsi="Times New Roman"/>
                <w:bCs/>
                <w:color w:val="000000" w:themeColor="text1"/>
                <w:sz w:val="24"/>
                <w:szCs w:val="24"/>
              </w:rPr>
              <w:t xml:space="preserve">, </w:t>
            </w:r>
            <w:r w:rsidR="00C560A5" w:rsidDel="00C560A5">
              <w:rPr>
                <w:rFonts w:ascii="Times New Roman" w:hAnsi="Times New Roman"/>
                <w:bCs/>
                <w:color w:val="000000" w:themeColor="text1"/>
                <w:sz w:val="24"/>
                <w:szCs w:val="24"/>
              </w:rPr>
              <w:t xml:space="preserve"> </w:t>
            </w:r>
            <w:r w:rsidR="00FD0152">
              <w:rPr>
                <w:rFonts w:ascii="Times New Roman" w:hAnsi="Times New Roman"/>
                <w:bCs/>
                <w:color w:val="000000" w:themeColor="text1"/>
                <w:sz w:val="24"/>
                <w:szCs w:val="24"/>
              </w:rPr>
              <w:t>2019</w:t>
            </w:r>
          </w:p>
          <w:p w14:paraId="0985C8A0" w14:textId="330956F8" w:rsidR="00753FEF" w:rsidRPr="00C83F75" w:rsidRDefault="00CF35F2" w:rsidP="00AB2C2F">
            <w:pPr>
              <w:spacing w:after="0" w:line="240" w:lineRule="auto"/>
              <w:ind w:left="720"/>
              <w:jc w:val="both"/>
              <w:rPr>
                <w:rFonts w:ascii="Times New Roman" w:hAnsi="Times New Roman"/>
                <w:bCs/>
                <w:color w:val="000000" w:themeColor="text1"/>
                <w:sz w:val="24"/>
                <w:szCs w:val="24"/>
              </w:rPr>
            </w:pPr>
            <w:r>
              <w:rPr>
                <w:rFonts w:ascii="Times New Roman" w:hAnsi="Times New Roman"/>
                <w:bCs/>
                <w:color w:val="000000" w:themeColor="text1"/>
                <w:sz w:val="24"/>
                <w:szCs w:val="24"/>
              </w:rPr>
              <w:t xml:space="preserve">23 May, </w:t>
            </w:r>
            <w:r w:rsidR="00FD0152">
              <w:rPr>
                <w:rFonts w:ascii="Times New Roman" w:hAnsi="Times New Roman"/>
                <w:bCs/>
                <w:color w:val="000000" w:themeColor="text1"/>
                <w:sz w:val="24"/>
                <w:szCs w:val="24"/>
              </w:rPr>
              <w:t>2019</w:t>
            </w:r>
          </w:p>
          <w:p w14:paraId="6C6E4A95" w14:textId="78E9951D" w:rsidR="00FF2252" w:rsidRPr="00C83F75" w:rsidRDefault="00FF2252" w:rsidP="00AB2C2F">
            <w:pPr>
              <w:spacing w:after="0" w:line="240" w:lineRule="auto"/>
              <w:ind w:left="720"/>
              <w:jc w:val="both"/>
              <w:rPr>
                <w:rFonts w:ascii="Times New Roman" w:hAnsi="Times New Roman"/>
                <w:bCs/>
                <w:color w:val="000000" w:themeColor="text1"/>
                <w:sz w:val="24"/>
                <w:szCs w:val="24"/>
              </w:rPr>
            </w:pPr>
          </w:p>
          <w:p w14:paraId="5E3039A0" w14:textId="340A7F49" w:rsidR="00FF2252" w:rsidRPr="00C83F75" w:rsidRDefault="00FF2252" w:rsidP="00AB2C2F">
            <w:pPr>
              <w:spacing w:after="0" w:line="240" w:lineRule="auto"/>
              <w:ind w:left="720"/>
              <w:jc w:val="both"/>
              <w:rPr>
                <w:rFonts w:ascii="Times New Roman" w:hAnsi="Times New Roman"/>
                <w:bCs/>
                <w:color w:val="000000" w:themeColor="text1"/>
                <w:sz w:val="24"/>
                <w:szCs w:val="24"/>
              </w:rPr>
            </w:pPr>
          </w:p>
          <w:p w14:paraId="7B1FA6EF" w14:textId="11C1CFD7" w:rsidR="00FF2252" w:rsidRPr="00C83F75" w:rsidRDefault="00FF2252" w:rsidP="00AB2C2F">
            <w:pPr>
              <w:spacing w:after="0" w:line="240" w:lineRule="auto"/>
              <w:ind w:left="720"/>
              <w:jc w:val="both"/>
              <w:rPr>
                <w:rFonts w:ascii="Times New Roman" w:hAnsi="Times New Roman"/>
                <w:bCs/>
                <w:color w:val="000000" w:themeColor="text1"/>
                <w:sz w:val="24"/>
                <w:szCs w:val="24"/>
              </w:rPr>
            </w:pPr>
          </w:p>
          <w:p w14:paraId="085409AD" w14:textId="534F270C" w:rsidR="00FF2252" w:rsidRPr="00C83F75" w:rsidRDefault="00FF2252" w:rsidP="00AB2C2F">
            <w:pPr>
              <w:spacing w:after="0" w:line="240" w:lineRule="auto"/>
              <w:ind w:left="720"/>
              <w:jc w:val="both"/>
              <w:rPr>
                <w:rFonts w:ascii="Times New Roman" w:hAnsi="Times New Roman"/>
                <w:bCs/>
                <w:color w:val="000000" w:themeColor="text1"/>
                <w:sz w:val="24"/>
                <w:szCs w:val="24"/>
              </w:rPr>
            </w:pPr>
          </w:p>
          <w:p w14:paraId="1B03E63A" w14:textId="07197C99" w:rsidR="00A06D80" w:rsidRPr="00C83F75" w:rsidRDefault="006A407E" w:rsidP="00C767D0">
            <w:pPr>
              <w:spacing w:after="0" w:line="240" w:lineRule="auto"/>
              <w:ind w:left="720"/>
              <w:jc w:val="both"/>
              <w:rPr>
                <w:rFonts w:ascii="Times New Roman" w:hAnsi="Times New Roman"/>
                <w:color w:val="000000" w:themeColor="text1"/>
                <w:sz w:val="24"/>
                <w:szCs w:val="24"/>
              </w:rPr>
            </w:pPr>
            <w:r>
              <w:rPr>
                <w:rFonts w:ascii="Times New Roman" w:hAnsi="Times New Roman"/>
                <w:bCs/>
                <w:color w:val="000000" w:themeColor="text1"/>
                <w:sz w:val="24"/>
                <w:szCs w:val="24"/>
              </w:rPr>
              <w:t xml:space="preserve">22 June, </w:t>
            </w:r>
            <w:r w:rsidR="00FD0152">
              <w:rPr>
                <w:rFonts w:ascii="Times New Roman" w:hAnsi="Times New Roman"/>
                <w:bCs/>
                <w:color w:val="000000" w:themeColor="text1"/>
                <w:sz w:val="24"/>
                <w:szCs w:val="24"/>
              </w:rPr>
              <w:t>2019</w:t>
            </w:r>
          </w:p>
        </w:tc>
      </w:tr>
    </w:tbl>
    <w:p w14:paraId="4F6BD8B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76650BA" w14:textId="77777777" w:rsidR="00550756" w:rsidRPr="00C83F75" w:rsidRDefault="00A06D80" w:rsidP="002A4FCF">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enable BPC to meet the schedule, all Bidders are expected to respond expeditiously during the bidding process. If any milestone/activity falls on a day which is not a working day or which is a public holiday then the milestone/activity shall be achieved/ completed on the next working day.</w:t>
      </w:r>
    </w:p>
    <w:p w14:paraId="2B33E4C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0DBC39E" w14:textId="77777777" w:rsidR="00550756" w:rsidRPr="00C83F75" w:rsidRDefault="00A06D80" w:rsidP="009D7A07">
      <w:pPr>
        <w:widowControl w:val="0"/>
        <w:numPr>
          <w:ilvl w:val="0"/>
          <w:numId w:val="53"/>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 xml:space="preserve">Validity of Response to RFQ </w:t>
      </w:r>
    </w:p>
    <w:p w14:paraId="09EC2F69"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44E38CA9" w14:textId="77777777" w:rsidR="00550756" w:rsidRPr="00C83F75" w:rsidRDefault="00A06D80" w:rsidP="002A4FCF">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Response to RFQ shall remain valid for a period of one hundred and eighty (180) days from the date of submission of Response to RFQ. </w:t>
      </w:r>
    </w:p>
    <w:p w14:paraId="6898199A" w14:textId="77777777" w:rsidR="00FC371E" w:rsidRPr="00C83F75" w:rsidRDefault="00FC371E" w:rsidP="00845454">
      <w:pPr>
        <w:widowControl w:val="0"/>
        <w:overflowPunct w:val="0"/>
        <w:autoSpaceDE w:val="0"/>
        <w:autoSpaceDN w:val="0"/>
        <w:adjustRightInd w:val="0"/>
        <w:spacing w:after="0" w:line="240" w:lineRule="auto"/>
        <w:ind w:right="20"/>
        <w:jc w:val="both"/>
        <w:rPr>
          <w:rFonts w:ascii="Times New Roman" w:hAnsi="Times New Roman"/>
          <w:b/>
          <w:bCs/>
          <w:color w:val="000000" w:themeColor="text1"/>
          <w:sz w:val="24"/>
          <w:szCs w:val="24"/>
        </w:rPr>
      </w:pPr>
    </w:p>
    <w:p w14:paraId="2E1B282D" w14:textId="77777777" w:rsidR="00550756" w:rsidRPr="00C83F75" w:rsidRDefault="00A06D80" w:rsidP="009D7A07">
      <w:pPr>
        <w:widowControl w:val="0"/>
        <w:numPr>
          <w:ilvl w:val="0"/>
          <w:numId w:val="53"/>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 xml:space="preserve">Right of the BPC to reject a Bid </w:t>
      </w:r>
    </w:p>
    <w:p w14:paraId="62E10A28"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6E4F8921" w14:textId="77777777" w:rsidR="00550756" w:rsidRPr="00C83F75" w:rsidRDefault="00A06D80" w:rsidP="002A4FCF">
      <w:pPr>
        <w:widowControl w:val="0"/>
        <w:overflowPunct w:val="0"/>
        <w:autoSpaceDE w:val="0"/>
        <w:autoSpaceDN w:val="0"/>
        <w:adjustRightInd w:val="0"/>
        <w:spacing w:after="0" w:line="240" w:lineRule="auto"/>
        <w:ind w:left="720" w:right="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lastRenderedPageBreak/>
        <w:t xml:space="preserve">BPC reserves the right to reject all or any of the Responses to RFQ/ or cancel the RFQ without assigning any reasons whatsoever and without any liability. </w:t>
      </w:r>
    </w:p>
    <w:p w14:paraId="7C4CA6B4"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23A44100" w14:textId="77777777" w:rsidR="002A4FCF" w:rsidRPr="00C83F75" w:rsidRDefault="00A06D80" w:rsidP="009D7A07">
      <w:pPr>
        <w:widowControl w:val="0"/>
        <w:numPr>
          <w:ilvl w:val="0"/>
          <w:numId w:val="53"/>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Non submission and/or submission of incomplete data/ information required under the provisions of RFQ shall not be construed as waiver on the part of BPC of the obligation of the Bidder to furnish the said data / information unless the waiver is in writing.</w:t>
      </w:r>
    </w:p>
    <w:p w14:paraId="6F5E6F58" w14:textId="77777777" w:rsidR="00550756" w:rsidRPr="00C83F75" w:rsidRDefault="00A06D80" w:rsidP="002A4FCF">
      <w:pPr>
        <w:widowControl w:val="0"/>
        <w:overflowPunct w:val="0"/>
        <w:autoSpaceDE w:val="0"/>
        <w:autoSpaceDN w:val="0"/>
        <w:adjustRightInd w:val="0"/>
        <w:spacing w:after="0" w:line="240" w:lineRule="auto"/>
        <w:ind w:left="688"/>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br w:type="page"/>
      </w:r>
    </w:p>
    <w:p w14:paraId="14E274B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EA439C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D48F14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25C881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2DE5BC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774F28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C893F9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85A860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3D4E7DA"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9CF7547"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6D311E4"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6A621D49"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10A61F8"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65D48E1"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3C194CA"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475D3F1"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37506DC3"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38FA7EF" w14:textId="77777777" w:rsidR="00550756" w:rsidRPr="00C83F75" w:rsidRDefault="00A06D80"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SECTION - 3</w:t>
      </w:r>
    </w:p>
    <w:p w14:paraId="592A4A59"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6731FF5" w14:textId="77777777" w:rsidR="00C3099D" w:rsidRPr="00C83F75" w:rsidRDefault="00C3099D"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99DDBDC"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808694D"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5BC9BC6"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FB0A484"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6A42E87"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0399AAF7"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394088DE"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BCF7CE5" w14:textId="77777777" w:rsidR="00550756" w:rsidRPr="00C83F75" w:rsidRDefault="00550756"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61F74BA2" w14:textId="77777777" w:rsidR="002A4FCF" w:rsidRPr="00C83F75" w:rsidRDefault="00A06D80" w:rsidP="002A4FCF">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EVALUATION OF RESPONSE TO RFQ</w:t>
      </w:r>
    </w:p>
    <w:p w14:paraId="671D7C29" w14:textId="77777777" w:rsidR="00550756" w:rsidRPr="00C83F75" w:rsidRDefault="00A06D80" w:rsidP="009D7A07">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713129D3" w14:textId="77777777" w:rsidR="00550756" w:rsidRPr="00C83F75" w:rsidRDefault="00A06D80" w:rsidP="009D7A07">
      <w:pPr>
        <w:widowControl w:val="0"/>
        <w:autoSpaceDE w:val="0"/>
        <w:autoSpaceDN w:val="0"/>
        <w:adjustRightInd w:val="0"/>
        <w:spacing w:after="0" w:line="240" w:lineRule="auto"/>
        <w:ind w:left="3728"/>
        <w:rPr>
          <w:rFonts w:ascii="Times New Roman" w:hAnsi="Times New Roman"/>
          <w:color w:val="000000" w:themeColor="text1"/>
          <w:sz w:val="24"/>
          <w:szCs w:val="24"/>
        </w:rPr>
      </w:pPr>
      <w:r w:rsidRPr="00C83F75">
        <w:rPr>
          <w:rFonts w:ascii="Times New Roman" w:hAnsi="Times New Roman"/>
          <w:b/>
          <w:bCs/>
          <w:color w:val="000000" w:themeColor="text1"/>
          <w:sz w:val="24"/>
          <w:szCs w:val="24"/>
        </w:rPr>
        <w:lastRenderedPageBreak/>
        <w:t>SECTION 3</w:t>
      </w:r>
    </w:p>
    <w:p w14:paraId="061E8A4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CAC6F2F" w14:textId="77777777" w:rsidR="00550756" w:rsidRPr="00C83F75" w:rsidRDefault="00A06D80" w:rsidP="002A4FCF">
      <w:pPr>
        <w:widowControl w:val="0"/>
        <w:numPr>
          <w:ilvl w:val="1"/>
          <w:numId w:val="54"/>
        </w:numPr>
        <w:tabs>
          <w:tab w:val="clear" w:pos="1440"/>
          <w:tab w:val="num" w:pos="720"/>
        </w:tabs>
        <w:overflowPunct w:val="0"/>
        <w:autoSpaceDE w:val="0"/>
        <w:autoSpaceDN w:val="0"/>
        <w:adjustRightInd w:val="0"/>
        <w:spacing w:after="0" w:line="240" w:lineRule="auto"/>
        <w:ind w:left="688" w:hanging="688"/>
        <w:jc w:val="both"/>
        <w:rPr>
          <w:rFonts w:ascii="Times New Roman" w:hAnsi="Times New Roman"/>
          <w:b/>
          <w:bCs/>
          <w:color w:val="000000" w:themeColor="text1"/>
          <w:sz w:val="24"/>
          <w:szCs w:val="24"/>
        </w:rPr>
      </w:pPr>
      <w:bookmarkStart w:id="98" w:name="_Ref179564370"/>
      <w:bookmarkStart w:id="99" w:name="_Toc182886559"/>
      <w:r w:rsidRPr="00C83F75">
        <w:rPr>
          <w:rFonts w:ascii="Times New Roman" w:hAnsi="Times New Roman"/>
          <w:b/>
          <w:bCs/>
          <w:color w:val="000000" w:themeColor="text1"/>
          <w:sz w:val="24"/>
          <w:szCs w:val="24"/>
        </w:rPr>
        <w:t>EVALUATION OF RESPONSE TO RFQ</w:t>
      </w:r>
      <w:bookmarkEnd w:id="98"/>
      <w:bookmarkEnd w:id="99"/>
    </w:p>
    <w:p w14:paraId="5E32354A"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47334235" w14:textId="77777777" w:rsidR="00550756" w:rsidRPr="00C83F75" w:rsidRDefault="00A06D80" w:rsidP="002A4FCF">
      <w:pPr>
        <w:widowControl w:val="0"/>
        <w:numPr>
          <w:ilvl w:val="0"/>
          <w:numId w:val="55"/>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bookmarkStart w:id="100" w:name="_Toc157855184"/>
      <w:bookmarkStart w:id="101" w:name="_Ref179561912"/>
      <w:r w:rsidRPr="00C83F75">
        <w:rPr>
          <w:rFonts w:ascii="Times New Roman" w:hAnsi="Times New Roman"/>
          <w:b/>
          <w:bCs/>
          <w:color w:val="000000" w:themeColor="text1"/>
          <w:sz w:val="24"/>
          <w:szCs w:val="24"/>
        </w:rPr>
        <w:t>The evaluation process comprises the following three steps:</w:t>
      </w:r>
      <w:bookmarkEnd w:id="100"/>
      <w:bookmarkEnd w:id="101"/>
    </w:p>
    <w:p w14:paraId="147FBB6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3462C14" w14:textId="77777777" w:rsidR="00550756" w:rsidRPr="00C83F75" w:rsidRDefault="00A06D80" w:rsidP="009D7A07">
      <w:pPr>
        <w:widowControl w:val="0"/>
        <w:tabs>
          <w:tab w:val="left" w:pos="2008"/>
        </w:tabs>
        <w:autoSpaceDE w:val="0"/>
        <w:autoSpaceDN w:val="0"/>
        <w:adjustRightInd w:val="0"/>
        <w:spacing w:after="0" w:line="240" w:lineRule="auto"/>
        <w:ind w:left="688"/>
        <w:rPr>
          <w:rFonts w:ascii="Times New Roman" w:hAnsi="Times New Roman"/>
          <w:color w:val="000000" w:themeColor="text1"/>
          <w:sz w:val="24"/>
          <w:szCs w:val="24"/>
        </w:rPr>
      </w:pPr>
      <w:r w:rsidRPr="00C83F75">
        <w:rPr>
          <w:rFonts w:ascii="Times New Roman" w:hAnsi="Times New Roman"/>
          <w:color w:val="000000" w:themeColor="text1"/>
          <w:sz w:val="24"/>
          <w:szCs w:val="24"/>
        </w:rPr>
        <w:t>Step I –</w:t>
      </w:r>
      <w:r w:rsidRPr="00C83F75">
        <w:rPr>
          <w:rFonts w:ascii="Times New Roman" w:hAnsi="Times New Roman"/>
          <w:color w:val="000000" w:themeColor="text1"/>
          <w:sz w:val="24"/>
          <w:szCs w:val="24"/>
        </w:rPr>
        <w:tab/>
        <w:t>Responsiveness check</w:t>
      </w:r>
    </w:p>
    <w:p w14:paraId="3615A8D3" w14:textId="77777777" w:rsidR="00550756" w:rsidRPr="00C83F75" w:rsidRDefault="00A06D80" w:rsidP="009D7A07">
      <w:pPr>
        <w:widowControl w:val="0"/>
        <w:tabs>
          <w:tab w:val="left" w:pos="2008"/>
        </w:tabs>
        <w:autoSpaceDE w:val="0"/>
        <w:autoSpaceDN w:val="0"/>
        <w:adjustRightInd w:val="0"/>
        <w:spacing w:after="0" w:line="240" w:lineRule="auto"/>
        <w:ind w:left="688"/>
        <w:rPr>
          <w:rFonts w:ascii="Times New Roman" w:hAnsi="Times New Roman"/>
          <w:color w:val="000000" w:themeColor="text1"/>
          <w:sz w:val="24"/>
          <w:szCs w:val="24"/>
        </w:rPr>
      </w:pPr>
      <w:r w:rsidRPr="00C83F75">
        <w:rPr>
          <w:rFonts w:ascii="Times New Roman" w:hAnsi="Times New Roman"/>
          <w:color w:val="000000" w:themeColor="text1"/>
          <w:sz w:val="24"/>
          <w:szCs w:val="24"/>
        </w:rPr>
        <w:t>Step II-</w:t>
      </w:r>
      <w:r w:rsidRPr="00C83F75">
        <w:rPr>
          <w:rFonts w:ascii="Times New Roman" w:hAnsi="Times New Roman"/>
          <w:color w:val="000000" w:themeColor="text1"/>
          <w:sz w:val="24"/>
          <w:szCs w:val="24"/>
        </w:rPr>
        <w:tab/>
        <w:t>Compliance with submission requirements</w:t>
      </w:r>
    </w:p>
    <w:p w14:paraId="77FA6AE9" w14:textId="77777777" w:rsidR="00550756" w:rsidRPr="00C83F75" w:rsidRDefault="00A06D80" w:rsidP="009D7A07">
      <w:pPr>
        <w:widowControl w:val="0"/>
        <w:tabs>
          <w:tab w:val="left" w:pos="2008"/>
        </w:tabs>
        <w:autoSpaceDE w:val="0"/>
        <w:autoSpaceDN w:val="0"/>
        <w:adjustRightInd w:val="0"/>
        <w:spacing w:after="0" w:line="240" w:lineRule="auto"/>
        <w:ind w:left="688"/>
        <w:rPr>
          <w:rFonts w:ascii="Times New Roman" w:hAnsi="Times New Roman"/>
          <w:color w:val="000000" w:themeColor="text1"/>
          <w:sz w:val="24"/>
          <w:szCs w:val="24"/>
        </w:rPr>
      </w:pPr>
      <w:r w:rsidRPr="00C83F75">
        <w:rPr>
          <w:rFonts w:ascii="Times New Roman" w:hAnsi="Times New Roman"/>
          <w:color w:val="000000" w:themeColor="text1"/>
          <w:sz w:val="24"/>
          <w:szCs w:val="24"/>
        </w:rPr>
        <w:t>Step III–</w:t>
      </w:r>
      <w:r w:rsidRPr="00C83F75">
        <w:rPr>
          <w:rFonts w:ascii="Times New Roman" w:hAnsi="Times New Roman"/>
          <w:color w:val="000000" w:themeColor="text1"/>
          <w:sz w:val="24"/>
          <w:szCs w:val="24"/>
        </w:rPr>
        <w:tab/>
        <w:t>Evaluation of Qualifying Requirements</w:t>
      </w:r>
    </w:p>
    <w:p w14:paraId="5CE46FB1"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29DCDAA" w14:textId="77777777" w:rsidR="00550756" w:rsidRPr="00C83F75" w:rsidRDefault="00A06D80" w:rsidP="002A4FCF">
      <w:pPr>
        <w:widowControl w:val="0"/>
        <w:numPr>
          <w:ilvl w:val="0"/>
          <w:numId w:val="56"/>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bookmarkStart w:id="102" w:name="_Ref179561814"/>
      <w:r w:rsidRPr="00C83F75">
        <w:rPr>
          <w:rFonts w:ascii="Times New Roman" w:hAnsi="Times New Roman"/>
          <w:color w:val="000000" w:themeColor="text1"/>
          <w:sz w:val="24"/>
          <w:szCs w:val="24"/>
        </w:rPr>
        <w:t>STEP 1 – Responsiveness check</w:t>
      </w:r>
      <w:bookmarkEnd w:id="102"/>
    </w:p>
    <w:p w14:paraId="3AE7CFF8"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A22356F" w14:textId="02AB4D11" w:rsidR="00550756" w:rsidRPr="00C83F75" w:rsidRDefault="00A06D80" w:rsidP="002A4FCF">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response submitted by the Bidder shall be initially scrutinized to establish “Responsiveness”. Any of the following conditions shall cause the Response to RFQ to be “Non-responsive”: </w:t>
      </w:r>
    </w:p>
    <w:p w14:paraId="3D68C31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710DBB6"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that are incomplete.</w:t>
      </w:r>
    </w:p>
    <w:p w14:paraId="5CC9C236"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(both online submission through electronic bidding platform and physical submission of one (1) original and one (1) copy) not received by the scheduled date and time.</w:t>
      </w:r>
    </w:p>
    <w:p w14:paraId="432C7D70"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Response to RFQ not signed by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signatory and / or stamped in the manner indicated in this RFQ.</w:t>
      </w:r>
    </w:p>
    <w:p w14:paraId="1CD51A24"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All </w:t>
      </w:r>
      <w:r w:rsidRPr="00C83F75">
        <w:rPr>
          <w:rFonts w:ascii="Times New Roman" w:eastAsia="Arial Unicode MS" w:hAnsi="Times New Roman"/>
          <w:color w:val="000000" w:themeColor="text1"/>
          <w:sz w:val="24"/>
          <w:szCs w:val="24"/>
        </w:rPr>
        <w:t>pages</w:t>
      </w:r>
      <w:r w:rsidRPr="00C83F75">
        <w:rPr>
          <w:rFonts w:ascii="Times New Roman" w:hAnsi="Times New Roman"/>
          <w:color w:val="000000" w:themeColor="text1"/>
          <w:sz w:val="24"/>
          <w:szCs w:val="24"/>
        </w:rPr>
        <w:t xml:space="preserve"> of the Response to RFQ submitted but not initialed by the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signatories on behalf of the Bidder.</w:t>
      </w:r>
    </w:p>
    <w:p w14:paraId="3658927F" w14:textId="19624C09"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not including the covering letter as per format</w:t>
      </w:r>
      <w:r w:rsidR="008D16B7">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4.1</w:t>
      </w:r>
    </w:p>
    <w:p w14:paraId="7EF8ED8C"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Response to RFQ submitted by a Bidding Consortium not including the Consortium </w:t>
      </w:r>
      <w:r w:rsidRPr="00C83F75">
        <w:rPr>
          <w:rFonts w:ascii="Times New Roman" w:eastAsia="Arial Unicode MS" w:hAnsi="Times New Roman"/>
          <w:color w:val="000000" w:themeColor="text1"/>
          <w:sz w:val="24"/>
          <w:szCs w:val="24"/>
        </w:rPr>
        <w:t>Agreement</w:t>
      </w:r>
      <w:r w:rsidRPr="00C83F75">
        <w:rPr>
          <w:rFonts w:ascii="Times New Roman" w:hAnsi="Times New Roman"/>
          <w:color w:val="000000" w:themeColor="text1"/>
          <w:sz w:val="24"/>
          <w:szCs w:val="24"/>
        </w:rPr>
        <w:t>.</w:t>
      </w:r>
    </w:p>
    <w:p w14:paraId="2EBE04C7"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Response to RFQ contains material inconsistencies in the information and </w:t>
      </w:r>
      <w:r w:rsidRPr="00C83F75">
        <w:rPr>
          <w:rFonts w:ascii="Times New Roman" w:eastAsia="Arial Unicode MS" w:hAnsi="Times New Roman"/>
          <w:color w:val="000000" w:themeColor="text1"/>
          <w:sz w:val="24"/>
          <w:szCs w:val="24"/>
        </w:rPr>
        <w:t>documents</w:t>
      </w:r>
      <w:r w:rsidRPr="00C83F75">
        <w:rPr>
          <w:rFonts w:ascii="Times New Roman" w:hAnsi="Times New Roman"/>
          <w:color w:val="000000" w:themeColor="text1"/>
          <w:sz w:val="24"/>
          <w:szCs w:val="24"/>
        </w:rPr>
        <w:t xml:space="preserve"> submitted by the Bidder, affecting the Qualification Requirements.</w:t>
      </w:r>
    </w:p>
    <w:p w14:paraId="4ACA15F1"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Bidder submitting or participating in more than one response either as a Bidding </w:t>
      </w:r>
      <w:r w:rsidRPr="00C83F75">
        <w:rPr>
          <w:rFonts w:ascii="Times New Roman" w:eastAsia="Arial Unicode MS" w:hAnsi="Times New Roman"/>
          <w:color w:val="000000" w:themeColor="text1"/>
          <w:sz w:val="24"/>
          <w:szCs w:val="24"/>
        </w:rPr>
        <w:t>Company</w:t>
      </w:r>
      <w:r w:rsidRPr="00C83F75">
        <w:rPr>
          <w:rFonts w:ascii="Times New Roman" w:hAnsi="Times New Roman"/>
          <w:color w:val="000000" w:themeColor="text1"/>
          <w:sz w:val="24"/>
          <w:szCs w:val="24"/>
        </w:rPr>
        <w:t xml:space="preserve"> or as a Member of Bidding Consortium.</w:t>
      </w:r>
    </w:p>
    <w:p w14:paraId="45B89B9D"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More   than   one   Member   of   the   Bidding   Consortium or a Bidding Company using the credentials of the same Parent/Affiliate.</w:t>
      </w:r>
    </w:p>
    <w:p w14:paraId="5636A070"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Information not submitted in formats specified in the RFQ.</w:t>
      </w:r>
    </w:p>
    <w:p w14:paraId="08B5D0B1"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having Conflict of Interest</w:t>
      </w:r>
    </w:p>
    <w:p w14:paraId="4213CE46" w14:textId="6AA81EB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Bidder has not  submitted a disclosure as per format</w:t>
      </w:r>
      <w:r w:rsidR="00B84D69">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4.12</w:t>
      </w:r>
    </w:p>
    <w:p w14:paraId="0CDD2135" w14:textId="77777777"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Bidders delaying in submission of additional information or clarifications sought by the BPC.</w:t>
      </w:r>
    </w:p>
    <w:p w14:paraId="1A4FB690" w14:textId="4EAF4379" w:rsidR="00550756" w:rsidRPr="00C83F75" w:rsidRDefault="00A06D80" w:rsidP="001A7076">
      <w:pPr>
        <w:widowControl w:val="0"/>
        <w:numPr>
          <w:ilvl w:val="0"/>
          <w:numId w:val="120"/>
        </w:numPr>
        <w:overflowPunct w:val="0"/>
        <w:autoSpaceDE w:val="0"/>
        <w:autoSpaceDN w:val="0"/>
        <w:adjustRightInd w:val="0"/>
        <w:spacing w:after="0" w:line="240" w:lineRule="auto"/>
        <w:ind w:left="144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If the Bidder makes any misrepresentation as specified in Clause</w:t>
      </w:r>
      <w:r w:rsidR="00B84D69">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3.2</w:t>
      </w:r>
      <w:r w:rsidRPr="00C83F75">
        <w:rPr>
          <w:rFonts w:ascii="Times New Roman" w:hAnsi="Times New Roman"/>
          <w:b/>
          <w:bCs/>
          <w:color w:val="000000" w:themeColor="text1"/>
          <w:sz w:val="24"/>
          <w:szCs w:val="24"/>
        </w:rPr>
        <w:t>.</w:t>
      </w:r>
    </w:p>
    <w:p w14:paraId="7F1B70A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ABD954D" w14:textId="77777777" w:rsidR="00550756" w:rsidRPr="00C83F75" w:rsidRDefault="00A06D80" w:rsidP="002A4FCF">
      <w:pPr>
        <w:widowControl w:val="0"/>
        <w:numPr>
          <w:ilvl w:val="0"/>
          <w:numId w:val="56"/>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STEP 2 - Compliance with submission requirements </w:t>
      </w:r>
    </w:p>
    <w:p w14:paraId="361594B3"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4F655D0" w14:textId="77CDB320" w:rsidR="00550756" w:rsidRPr="00C83F75" w:rsidRDefault="00A06D80" w:rsidP="00F2522D">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Each Bidder’s Response to RFQ shall be checked for compliance with the submission requirements set forth in this RFQ before the evaluation of Response to RFQ is taken up. Format </w:t>
      </w:r>
      <w:r w:rsidRPr="00C83F75">
        <w:rPr>
          <w:rFonts w:ascii="Times New Roman" w:hAnsi="Times New Roman"/>
          <w:b/>
          <w:color w:val="000000" w:themeColor="text1"/>
          <w:sz w:val="24"/>
          <w:szCs w:val="24"/>
        </w:rPr>
        <w:t>4.9</w:t>
      </w:r>
      <w:r w:rsidRPr="00C83F75">
        <w:rPr>
          <w:rFonts w:ascii="Times New Roman" w:hAnsi="Times New Roman"/>
          <w:color w:val="000000" w:themeColor="text1"/>
          <w:sz w:val="24"/>
          <w:szCs w:val="24"/>
        </w:rPr>
        <w:t xml:space="preserve"> shall be used to check whether each Bidder meets the stipulated requirements.</w:t>
      </w:r>
    </w:p>
    <w:p w14:paraId="2947150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6FDBEBA" w14:textId="77777777" w:rsidR="00550756" w:rsidRPr="00C83F75" w:rsidRDefault="00A06D80" w:rsidP="00F2522D">
      <w:pPr>
        <w:widowControl w:val="0"/>
        <w:numPr>
          <w:ilvl w:val="0"/>
          <w:numId w:val="56"/>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bookmarkStart w:id="103" w:name="_Ref179561832"/>
      <w:r w:rsidRPr="00C83F75">
        <w:rPr>
          <w:rFonts w:ascii="Times New Roman" w:hAnsi="Times New Roman"/>
          <w:color w:val="000000" w:themeColor="text1"/>
          <w:sz w:val="24"/>
          <w:szCs w:val="24"/>
        </w:rPr>
        <w:t>STEP 3 -Evaluation of Response to RFQ</w:t>
      </w:r>
      <w:bookmarkEnd w:id="103"/>
    </w:p>
    <w:p w14:paraId="6F8AA69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5267BA0" w14:textId="77777777" w:rsidR="00550756" w:rsidRPr="00C83F75" w:rsidRDefault="00A06D80" w:rsidP="009D7A07">
      <w:pPr>
        <w:widowControl w:val="0"/>
        <w:overflowPunct w:val="0"/>
        <w:autoSpaceDE w:val="0"/>
        <w:autoSpaceDN w:val="0"/>
        <w:adjustRightInd w:val="0"/>
        <w:spacing w:after="0" w:line="240" w:lineRule="auto"/>
        <w:ind w:left="800" w:right="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Evaluation of Response to RFQ will be carried out considering the information and documents furnished by the Bidders as required under this RFQ. This step would involve technical and financial evaluation of the details/ documents furnished by the </w:t>
      </w:r>
      <w:r w:rsidRPr="00C83F75">
        <w:rPr>
          <w:rFonts w:ascii="Times New Roman" w:hAnsi="Times New Roman"/>
          <w:color w:val="000000" w:themeColor="text1"/>
          <w:sz w:val="24"/>
          <w:szCs w:val="24"/>
        </w:rPr>
        <w:lastRenderedPageBreak/>
        <w:t xml:space="preserve">Bidding Company / Bidding Consortium in support of meeting the Qualification Requirements. </w:t>
      </w:r>
    </w:p>
    <w:p w14:paraId="20617195"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54F2D68" w14:textId="77777777" w:rsidR="00550756" w:rsidRPr="00C83F75" w:rsidRDefault="00A06D80" w:rsidP="00F2522D">
      <w:pPr>
        <w:widowControl w:val="0"/>
        <w:autoSpaceDE w:val="0"/>
        <w:autoSpaceDN w:val="0"/>
        <w:adjustRightInd w:val="0"/>
        <w:spacing w:after="0" w:line="240" w:lineRule="auto"/>
        <w:ind w:left="720" w:hanging="900"/>
        <w:rPr>
          <w:rFonts w:ascii="Times New Roman" w:hAnsi="Times New Roman"/>
          <w:color w:val="000000" w:themeColor="text1"/>
          <w:sz w:val="24"/>
          <w:szCs w:val="24"/>
        </w:rPr>
      </w:pPr>
      <w:r w:rsidRPr="00C83F75">
        <w:rPr>
          <w:rFonts w:ascii="Times New Roman" w:hAnsi="Times New Roman"/>
          <w:color w:val="000000" w:themeColor="text1"/>
          <w:sz w:val="24"/>
          <w:szCs w:val="24"/>
        </w:rPr>
        <w:t>3.1.3.1</w:t>
      </w:r>
      <w:r w:rsidRPr="00C83F75">
        <w:rPr>
          <w:rFonts w:ascii="Times New Roman" w:hAnsi="Times New Roman"/>
          <w:color w:val="000000" w:themeColor="text1"/>
          <w:sz w:val="24"/>
          <w:szCs w:val="24"/>
        </w:rPr>
        <w:tab/>
      </w:r>
      <w:bookmarkStart w:id="104" w:name="_Ref179561416"/>
      <w:r w:rsidRPr="00C83F75">
        <w:rPr>
          <w:rFonts w:ascii="Times New Roman" w:hAnsi="Times New Roman"/>
          <w:color w:val="000000" w:themeColor="text1"/>
          <w:sz w:val="24"/>
          <w:szCs w:val="24"/>
        </w:rPr>
        <w:t>Interpolation of financial data.</w:t>
      </w:r>
      <w:bookmarkEnd w:id="104"/>
    </w:p>
    <w:p w14:paraId="598DC52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2ED21362" w14:textId="7A10E3BC" w:rsidR="00550756" w:rsidRPr="00C83F75" w:rsidRDefault="00A06D80" w:rsidP="00F2522D">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 the Qualification Requirements data provided by the Bidders in foreign currency, equivalent rupees of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will be calculated using bills selling exchange rates (card rate) USD/INR of State Bank of India prevailing on the date of closing of the accounts for the respective financial year as certified by their Banker.</w:t>
      </w:r>
    </w:p>
    <w:p w14:paraId="4C3E6DB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204F562" w14:textId="77777777" w:rsidR="00550756" w:rsidRPr="00C83F75" w:rsidRDefault="00A06D80" w:rsidP="00F2522D">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 the purpose of calculating the aggregate capital expenditure of the projects completed/ commissioned where such projects are executed outside India and capital expenditure is denominated in foreign currency, bills selling exchange rates (card rate) USD/INR of State Bank of India prevailing on the date of closing of the financial year in which the projects were completed and as certified by their Banker shall be considered.</w:t>
      </w:r>
    </w:p>
    <w:p w14:paraId="63465E88" w14:textId="77777777" w:rsidR="00550756" w:rsidRPr="00C83F75" w:rsidRDefault="00550756" w:rsidP="00F2522D">
      <w:pPr>
        <w:widowControl w:val="0"/>
        <w:autoSpaceDE w:val="0"/>
        <w:autoSpaceDN w:val="0"/>
        <w:adjustRightInd w:val="0"/>
        <w:spacing w:after="0" w:line="240" w:lineRule="auto"/>
        <w:jc w:val="both"/>
        <w:rPr>
          <w:rFonts w:ascii="Times New Roman" w:hAnsi="Times New Roman"/>
          <w:color w:val="000000" w:themeColor="text1"/>
          <w:sz w:val="24"/>
          <w:szCs w:val="24"/>
        </w:rPr>
      </w:pPr>
    </w:p>
    <w:p w14:paraId="1DA56E83" w14:textId="77777777" w:rsidR="00550756" w:rsidRPr="00C83F75" w:rsidRDefault="00A06D80" w:rsidP="00F2522D">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 the projects executed in the current financial year bills selling (card rate) USD/INR of State Bank of India prevailing on seven (7) days prior to the last date of submission of Response to RFQ and as certified by their Banker shall be considered.</w:t>
      </w:r>
    </w:p>
    <w:p w14:paraId="6E8D48AA" w14:textId="77777777" w:rsidR="00550756" w:rsidRPr="00C83F75" w:rsidRDefault="00550756" w:rsidP="00F2522D">
      <w:pPr>
        <w:widowControl w:val="0"/>
        <w:autoSpaceDE w:val="0"/>
        <w:autoSpaceDN w:val="0"/>
        <w:adjustRightInd w:val="0"/>
        <w:spacing w:after="0" w:line="240" w:lineRule="auto"/>
        <w:jc w:val="both"/>
        <w:rPr>
          <w:rFonts w:ascii="Times New Roman" w:hAnsi="Times New Roman"/>
          <w:color w:val="000000" w:themeColor="text1"/>
          <w:sz w:val="24"/>
          <w:szCs w:val="24"/>
        </w:rPr>
      </w:pPr>
    </w:p>
    <w:p w14:paraId="3D29A0FD" w14:textId="77777777" w:rsidR="00550756" w:rsidRPr="00C83F75" w:rsidRDefault="00A06D80" w:rsidP="00F2522D">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 currency other than USD, Bidders shall convert such currency into USD as per the exchange rates certified by their Banker prevailing on the relevant date and used for such conversion.</w:t>
      </w:r>
    </w:p>
    <w:p w14:paraId="0111CDE0" w14:textId="77777777" w:rsidR="00550756" w:rsidRPr="00C83F75" w:rsidRDefault="00550756" w:rsidP="00F2522D">
      <w:pPr>
        <w:widowControl w:val="0"/>
        <w:autoSpaceDE w:val="0"/>
        <w:autoSpaceDN w:val="0"/>
        <w:adjustRightInd w:val="0"/>
        <w:spacing w:after="0" w:line="240" w:lineRule="auto"/>
        <w:jc w:val="both"/>
        <w:rPr>
          <w:rFonts w:ascii="Times New Roman" w:hAnsi="Times New Roman"/>
          <w:color w:val="000000" w:themeColor="text1"/>
          <w:sz w:val="24"/>
          <w:szCs w:val="24"/>
        </w:rPr>
      </w:pPr>
    </w:p>
    <w:p w14:paraId="2313B430" w14:textId="77777777" w:rsidR="00550756" w:rsidRPr="00C83F75" w:rsidRDefault="00A06D80" w:rsidP="00F2522D">
      <w:pPr>
        <w:widowControl w:val="0"/>
        <w:overflowPunct w:val="0"/>
        <w:autoSpaceDE w:val="0"/>
        <w:autoSpaceDN w:val="0"/>
        <w:adjustRightInd w:val="0"/>
        <w:spacing w:after="0" w:line="240" w:lineRule="auto"/>
        <w:ind w:left="720" w:right="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If the exchange rate for any of the above dates is not available, the rate for the immediately available previous day shall be taken into account.</w:t>
      </w:r>
    </w:p>
    <w:p w14:paraId="45F4568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9A93EA5" w14:textId="74FDA18C" w:rsidR="00550756" w:rsidRPr="00C83F75" w:rsidRDefault="00A06D80" w:rsidP="00F2522D">
      <w:pPr>
        <w:widowControl w:val="0"/>
        <w:numPr>
          <w:ilvl w:val="0"/>
          <w:numId w:val="56"/>
        </w:numPr>
        <w:overflowPunct w:val="0"/>
        <w:autoSpaceDE w:val="0"/>
        <w:autoSpaceDN w:val="0"/>
        <w:adjustRightInd w:val="0"/>
        <w:spacing w:after="0" w:line="240" w:lineRule="auto"/>
        <w:ind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Bidders meeting the Qualification Requirements, subject to evaluation as specified in Clause</w:t>
      </w:r>
      <w:r w:rsidR="0010693D">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3.1.1</w:t>
      </w:r>
      <w:r w:rsidRPr="00C83F75">
        <w:rPr>
          <w:rFonts w:ascii="Times New Roman" w:hAnsi="Times New Roman"/>
          <w:color w:val="000000" w:themeColor="text1"/>
          <w:sz w:val="24"/>
          <w:szCs w:val="24"/>
        </w:rPr>
        <w:t xml:space="preserve"> to</w:t>
      </w:r>
      <w:r w:rsidR="00D01C76">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3.1.3</w:t>
      </w:r>
      <w:r w:rsidRPr="00C83F75">
        <w:rPr>
          <w:rFonts w:ascii="Times New Roman" w:hAnsi="Times New Roman"/>
          <w:color w:val="000000" w:themeColor="text1"/>
          <w:sz w:val="24"/>
          <w:szCs w:val="24"/>
        </w:rPr>
        <w:t xml:space="preserve"> shall be declared as Qualified Bidders and eligible for issue of RFP. </w:t>
      </w:r>
    </w:p>
    <w:p w14:paraId="7CD512C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53F8B5C" w14:textId="77777777" w:rsidR="00550756" w:rsidRPr="00C83F75" w:rsidRDefault="00A06D80" w:rsidP="00F2522D">
      <w:pPr>
        <w:widowControl w:val="0"/>
        <w:numPr>
          <w:ilvl w:val="0"/>
          <w:numId w:val="55"/>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bookmarkStart w:id="105" w:name="_Ref179791126"/>
      <w:r w:rsidRPr="00C83F75">
        <w:rPr>
          <w:rFonts w:ascii="Times New Roman" w:hAnsi="Times New Roman"/>
          <w:b/>
          <w:bCs/>
          <w:color w:val="000000" w:themeColor="text1"/>
          <w:sz w:val="24"/>
          <w:szCs w:val="24"/>
        </w:rPr>
        <w:t>Misrepresentation by the Bidder</w:t>
      </w:r>
      <w:bookmarkEnd w:id="105"/>
    </w:p>
    <w:p w14:paraId="41D1FB26"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2F9CB985" w14:textId="77777777" w:rsidR="00550756" w:rsidRPr="00C83F75" w:rsidRDefault="00A06D80" w:rsidP="00F2522D">
      <w:pPr>
        <w:widowControl w:val="0"/>
        <w:overflowPunct w:val="0"/>
        <w:autoSpaceDE w:val="0"/>
        <w:autoSpaceDN w:val="0"/>
        <w:adjustRightInd w:val="0"/>
        <w:spacing w:after="0" w:line="240" w:lineRule="auto"/>
        <w:ind w:left="7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If the Bidder conceals any material information or makes a wrong statement or misrepresents facts or makes a misleading statement in the Response to RFQ or Bid, as the case may be, in any manner whatsoever, in order to create circumstances for the acceptance of its Response to RFQ/Bid, the BPC reserves the right to reject such Response to RFQ/Bid, and/ or cancel the Letter of Intent, if issued. Further, in case Letter of Intent is cancelled, consequences as per provisions of the RFP shall follow. </w:t>
      </w:r>
    </w:p>
    <w:p w14:paraId="2A85FF8E" w14:textId="77777777" w:rsidR="00F2522D" w:rsidRPr="00C83F75" w:rsidRDefault="00F2522D" w:rsidP="009D7A07">
      <w:pPr>
        <w:widowControl w:val="0"/>
        <w:autoSpaceDE w:val="0"/>
        <w:autoSpaceDN w:val="0"/>
        <w:adjustRightInd w:val="0"/>
        <w:spacing w:after="0" w:line="240" w:lineRule="auto"/>
        <w:ind w:left="8"/>
        <w:rPr>
          <w:rFonts w:ascii="Times New Roman" w:hAnsi="Times New Roman"/>
          <w:color w:val="000000" w:themeColor="text1"/>
          <w:sz w:val="24"/>
          <w:szCs w:val="24"/>
        </w:rPr>
      </w:pPr>
    </w:p>
    <w:p w14:paraId="71A9B510" w14:textId="77777777" w:rsidR="00550756" w:rsidRPr="00C83F75" w:rsidRDefault="00A06D80" w:rsidP="00F2522D">
      <w:pPr>
        <w:widowControl w:val="0"/>
        <w:numPr>
          <w:ilvl w:val="0"/>
          <w:numId w:val="55"/>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Disposition of Response to RFQ</w:t>
      </w:r>
    </w:p>
    <w:p w14:paraId="169415C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A1473F2" w14:textId="6BFED8A4" w:rsidR="00550756" w:rsidRPr="00C83F75" w:rsidRDefault="00A06D80" w:rsidP="009D7A07">
      <w:pPr>
        <w:widowControl w:val="0"/>
        <w:numPr>
          <w:ilvl w:val="0"/>
          <w:numId w:val="61"/>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found to be Non-responsive as per Clause</w:t>
      </w:r>
      <w:r w:rsidR="000343AC">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3.1.1</w:t>
      </w:r>
      <w:r w:rsidRPr="00C83F75">
        <w:rPr>
          <w:rFonts w:ascii="Times New Roman" w:hAnsi="Times New Roman"/>
          <w:b/>
          <w:bCs/>
          <w:color w:val="000000" w:themeColor="text1"/>
          <w:sz w:val="24"/>
          <w:szCs w:val="24"/>
        </w:rPr>
        <w:t>,</w:t>
      </w:r>
      <w:r w:rsidRPr="00C83F75">
        <w:rPr>
          <w:rFonts w:ascii="Times New Roman" w:hAnsi="Times New Roman"/>
          <w:color w:val="000000" w:themeColor="text1"/>
          <w:sz w:val="24"/>
          <w:szCs w:val="24"/>
        </w:rPr>
        <w:t xml:space="preserve"> due to any of the following conditions, shall be liable for rejection. </w:t>
      </w:r>
    </w:p>
    <w:p w14:paraId="0DB0E00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58F79EF"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Response to RFQ that is incomplete. </w:t>
      </w:r>
    </w:p>
    <w:p w14:paraId="7C45964B" w14:textId="77777777" w:rsidR="00601F53"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Response to RFQ not signed by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signatory and / or stamped in the manner indicated in this RFQ.</w:t>
      </w:r>
    </w:p>
    <w:p w14:paraId="14A3BE99"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All pages of the Response to RFQ submitted but not initialed by the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signatories on behalf of the Bidder. </w:t>
      </w:r>
    </w:p>
    <w:p w14:paraId="68D3B717" w14:textId="2AC9FDB2" w:rsidR="00E66F97" w:rsidRPr="00C83F75" w:rsidRDefault="00A06D80" w:rsidP="009D7A07">
      <w:pPr>
        <w:numPr>
          <w:ilvl w:val="0"/>
          <w:numId w:val="108"/>
        </w:numPr>
        <w:spacing w:after="0" w:line="240" w:lineRule="auto"/>
        <w:ind w:right="29"/>
        <w:jc w:val="both"/>
        <w:rPr>
          <w:rFonts w:ascii="Times New Roman" w:hAnsi="Times New Roman"/>
          <w:b/>
          <w:color w:val="000000" w:themeColor="text1"/>
          <w:sz w:val="24"/>
          <w:szCs w:val="24"/>
        </w:rPr>
      </w:pPr>
      <w:r w:rsidRPr="00C83F75">
        <w:rPr>
          <w:rFonts w:ascii="Times New Roman" w:hAnsi="Times New Roman"/>
          <w:color w:val="000000" w:themeColor="text1"/>
          <w:sz w:val="24"/>
          <w:szCs w:val="24"/>
        </w:rPr>
        <w:t>Response to RFQ not including the covering letter as per format</w:t>
      </w:r>
      <w:r w:rsidR="000343AC">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4.1</w:t>
      </w:r>
    </w:p>
    <w:p w14:paraId="1D23E073" w14:textId="77777777" w:rsidR="00550756" w:rsidRPr="00C83F75" w:rsidRDefault="00A06D80" w:rsidP="001A7076">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Response to RFQ contains material inconsistencies in the information and documents submitted by the Bidder, affecting the Qualification Requirements.</w:t>
      </w:r>
    </w:p>
    <w:p w14:paraId="04664F42" w14:textId="77777777" w:rsidR="001A707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Information not submitted in formats specified in the RFQ. </w:t>
      </w:r>
    </w:p>
    <w:p w14:paraId="63FB4249" w14:textId="7B9BB972"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Bidder has not submitted a disclosure as per format</w:t>
      </w:r>
      <w:r w:rsidR="00C5672D">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4.12</w:t>
      </w:r>
      <w:r w:rsidRPr="00C83F75">
        <w:rPr>
          <w:rFonts w:ascii="Times New Roman" w:hAnsi="Times New Roman"/>
          <w:b/>
          <w:bCs/>
          <w:color w:val="000000" w:themeColor="text1"/>
          <w:sz w:val="24"/>
          <w:szCs w:val="24"/>
        </w:rPr>
        <w:t>.</w:t>
      </w:r>
    </w:p>
    <w:p w14:paraId="392AC3E9"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Bidders delaying in submission of additional information or clarifications sought by the BPC.</w:t>
      </w:r>
    </w:p>
    <w:p w14:paraId="38AA8FD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25E29C5" w14:textId="20263EEE" w:rsidR="00550756" w:rsidRPr="00C83F75" w:rsidRDefault="00A06D80" w:rsidP="009D7A07">
      <w:pPr>
        <w:widowControl w:val="0"/>
        <w:numPr>
          <w:ilvl w:val="0"/>
          <w:numId w:val="63"/>
        </w:numPr>
        <w:tabs>
          <w:tab w:val="clear" w:pos="720"/>
          <w:tab w:val="num" w:pos="688"/>
        </w:tabs>
        <w:overflowPunct w:val="0"/>
        <w:autoSpaceDE w:val="0"/>
        <w:autoSpaceDN w:val="0"/>
        <w:adjustRightInd w:val="0"/>
        <w:spacing w:after="0" w:line="240" w:lineRule="auto"/>
        <w:ind w:left="688" w:hanging="688"/>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found to be Non-responsive as per Clause</w:t>
      </w:r>
      <w:r w:rsidR="00C5672D">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3.1.1</w:t>
      </w:r>
      <w:r w:rsidRPr="00C83F75">
        <w:rPr>
          <w:rFonts w:ascii="Times New Roman" w:hAnsi="Times New Roman"/>
          <w:b/>
          <w:bCs/>
          <w:color w:val="000000" w:themeColor="text1"/>
          <w:sz w:val="24"/>
          <w:szCs w:val="24"/>
        </w:rPr>
        <w:t>,</w:t>
      </w:r>
      <w:r w:rsidRPr="00C83F75">
        <w:rPr>
          <w:rFonts w:ascii="Times New Roman" w:hAnsi="Times New Roman"/>
          <w:color w:val="000000" w:themeColor="text1"/>
          <w:sz w:val="24"/>
          <w:szCs w:val="24"/>
        </w:rPr>
        <w:t xml:space="preserve"> due to any of the following conditions, shall be rejected. </w:t>
      </w:r>
    </w:p>
    <w:p w14:paraId="7175102D"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2FA9599"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Response to RFQ not received by the scheduled date and time. </w:t>
      </w:r>
    </w:p>
    <w:p w14:paraId="5249D3BD"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submitted by a Bidding Consortium not including the Consortium Agreement.</w:t>
      </w:r>
    </w:p>
    <w:p w14:paraId="754CEC99"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Bidder submitting or participating in more than one response either as a Bidding Company or as a Member of Bidding Consortium.</w:t>
      </w:r>
    </w:p>
    <w:p w14:paraId="231D9BDA"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More than one Member of the Bidding Consortium or a Bidding Company using the credentials of the same Parent/Affiliate.</w:t>
      </w:r>
    </w:p>
    <w:p w14:paraId="41F0ADD2" w14:textId="77777777"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Response to RFQ having Conflict of Interest.</w:t>
      </w:r>
    </w:p>
    <w:p w14:paraId="494930E6" w14:textId="7648F551" w:rsidR="00550756" w:rsidRPr="00C83F75" w:rsidRDefault="00A06D80" w:rsidP="00F2522D">
      <w:pPr>
        <w:numPr>
          <w:ilvl w:val="0"/>
          <w:numId w:val="108"/>
        </w:numPr>
        <w:spacing w:after="0" w:line="240" w:lineRule="auto"/>
        <w:ind w:right="29"/>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If the Bidder makes any misrepresentation as specified in Clause</w:t>
      </w:r>
      <w:r w:rsidR="00C5672D">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3.2</w:t>
      </w:r>
      <w:r w:rsidRPr="00C83F75">
        <w:rPr>
          <w:rFonts w:ascii="Times New Roman" w:hAnsi="Times New Roman"/>
          <w:b/>
          <w:bCs/>
          <w:color w:val="000000" w:themeColor="text1"/>
          <w:sz w:val="24"/>
          <w:szCs w:val="24"/>
        </w:rPr>
        <w:t>.</w:t>
      </w:r>
    </w:p>
    <w:p w14:paraId="17E5B8B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2EBA05D" w14:textId="77777777" w:rsidR="00550756" w:rsidRPr="00C83F75" w:rsidRDefault="00A06D80" w:rsidP="00F2522D">
      <w:pPr>
        <w:widowControl w:val="0"/>
        <w:numPr>
          <w:ilvl w:val="0"/>
          <w:numId w:val="55"/>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BPC reserves the right to interpret the Response to RFQ in accordance with the provisions of this RFQ document and make its own judgment regarding the interpretation of the same. In this regard, BPC shall have no liability towards any Bidder and no Bidder shall have any recourse to BPC with respect to the qualification process. </w:t>
      </w:r>
    </w:p>
    <w:p w14:paraId="0473FADD"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706B930D" w14:textId="27AEEF8B" w:rsidR="00550756" w:rsidRPr="00C83F75" w:rsidRDefault="00A06D80" w:rsidP="00F2522D">
      <w:pPr>
        <w:widowControl w:val="0"/>
        <w:overflowPunct w:val="0"/>
        <w:autoSpaceDE w:val="0"/>
        <w:autoSpaceDN w:val="0"/>
        <w:adjustRightInd w:val="0"/>
        <w:spacing w:after="0" w:line="240" w:lineRule="auto"/>
        <w:ind w:left="720" w:right="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BPC shall evaluate Response to RFQ using the process specified in Clause</w:t>
      </w:r>
      <w:r w:rsidR="00EF03DF">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3.1</w:t>
      </w:r>
      <w:r w:rsidRPr="00C83F75">
        <w:rPr>
          <w:rFonts w:ascii="Times New Roman" w:hAnsi="Times New Roman"/>
          <w:color w:val="000000" w:themeColor="text1"/>
          <w:sz w:val="24"/>
          <w:szCs w:val="24"/>
        </w:rPr>
        <w:t xml:space="preserve">, at its sole discretion. BPC’s decision in this regard shall be final and binding. </w:t>
      </w:r>
    </w:p>
    <w:p w14:paraId="69F53E59"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0065DA71" w14:textId="77777777" w:rsidR="00550756" w:rsidRPr="00C83F75" w:rsidRDefault="00A06D80" w:rsidP="00F2522D">
      <w:pPr>
        <w:widowControl w:val="0"/>
        <w:numPr>
          <w:ilvl w:val="0"/>
          <w:numId w:val="55"/>
        </w:numPr>
        <w:overflowPunct w:val="0"/>
        <w:autoSpaceDE w:val="0"/>
        <w:autoSpaceDN w:val="0"/>
        <w:adjustRightInd w:val="0"/>
        <w:spacing w:after="0" w:line="240" w:lineRule="auto"/>
        <w:ind w:hanging="72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Issue of RFP</w:t>
      </w:r>
    </w:p>
    <w:p w14:paraId="5E79C910"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01234482" w14:textId="77777777" w:rsidR="00F2522D" w:rsidRPr="00C83F75" w:rsidRDefault="00A06D80" w:rsidP="00F2522D">
      <w:pPr>
        <w:widowControl w:val="0"/>
        <w:overflowPunct w:val="0"/>
        <w:autoSpaceDE w:val="0"/>
        <w:autoSpaceDN w:val="0"/>
        <w:adjustRightInd w:val="0"/>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Qualified Bidders will be eligible for issue of a Request for Proposal (RFP) document by BPC in order to submit their Bid.</w:t>
      </w:r>
    </w:p>
    <w:p w14:paraId="4107DAFC" w14:textId="77777777" w:rsidR="00550756" w:rsidRPr="00C83F75" w:rsidRDefault="00A06D80" w:rsidP="00F2522D">
      <w:pPr>
        <w:widowControl w:val="0"/>
        <w:overflowPunct w:val="0"/>
        <w:autoSpaceDE w:val="0"/>
        <w:autoSpaceDN w:val="0"/>
        <w:adjustRightInd w:val="0"/>
        <w:spacing w:after="0" w:line="240" w:lineRule="auto"/>
        <w:ind w:left="7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br w:type="page"/>
      </w:r>
    </w:p>
    <w:p w14:paraId="6568D26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15BE0EF"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CD0D072"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1D971EB"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7DF414C4"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17CD9F96"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4670050C"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27E891B"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B5EB24A"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AEAA6C9"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70D480E"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3923586"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B1C3A03"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4EA40E1"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9C7F5FE"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6734EDA8"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48E44CF" w14:textId="77777777" w:rsidR="00C3099D" w:rsidRPr="00C83F75" w:rsidRDefault="00C3099D"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10F29FEE" w14:textId="77777777" w:rsidR="00550756" w:rsidRPr="00C83F75" w:rsidRDefault="00A06D80"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SECTION - 4</w:t>
      </w:r>
    </w:p>
    <w:p w14:paraId="46EE2223"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38A066CA"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C94378F"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D246388"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580B388A"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184E1B2"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21D34228"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409DBFDD" w14:textId="77777777" w:rsidR="00550756" w:rsidRPr="00C83F75" w:rsidRDefault="00550756"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p>
    <w:p w14:paraId="7ED65820" w14:textId="77777777" w:rsidR="00F2522D" w:rsidRPr="00C83F75" w:rsidRDefault="00A06D80"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FORMATS FOR RESPONSE TO RFQ</w:t>
      </w:r>
    </w:p>
    <w:p w14:paraId="7FFFB177" w14:textId="77777777" w:rsidR="00550756" w:rsidRPr="00C83F75" w:rsidRDefault="00A06D80" w:rsidP="00F2522D">
      <w:pPr>
        <w:widowControl w:val="0"/>
        <w:autoSpaceDE w:val="0"/>
        <w:autoSpaceDN w:val="0"/>
        <w:adjustRightInd w:val="0"/>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0F482D87" w14:textId="77777777" w:rsidR="00550756" w:rsidRPr="00C83F75" w:rsidRDefault="00A06D80" w:rsidP="009D7A07">
      <w:pPr>
        <w:widowControl w:val="0"/>
        <w:autoSpaceDE w:val="0"/>
        <w:autoSpaceDN w:val="0"/>
        <w:adjustRightInd w:val="0"/>
        <w:spacing w:after="0" w:line="240" w:lineRule="auto"/>
        <w:ind w:left="3290"/>
        <w:rPr>
          <w:rFonts w:ascii="Times New Roman" w:hAnsi="Times New Roman"/>
          <w:color w:val="000000" w:themeColor="text1"/>
          <w:sz w:val="24"/>
          <w:szCs w:val="24"/>
        </w:rPr>
      </w:pPr>
      <w:r w:rsidRPr="00C83F75">
        <w:rPr>
          <w:rFonts w:ascii="Times New Roman" w:hAnsi="Times New Roman"/>
          <w:b/>
          <w:bCs/>
          <w:color w:val="000000" w:themeColor="text1"/>
          <w:sz w:val="24"/>
          <w:szCs w:val="24"/>
        </w:rPr>
        <w:lastRenderedPageBreak/>
        <w:t>SECTION – 4</w:t>
      </w:r>
    </w:p>
    <w:p w14:paraId="5F073AEE"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336CA0B7" w14:textId="77777777" w:rsidR="00550756" w:rsidRPr="00C83F75" w:rsidRDefault="00A06D80" w:rsidP="00F2522D">
      <w:pPr>
        <w:widowControl w:val="0"/>
        <w:numPr>
          <w:ilvl w:val="1"/>
          <w:numId w:val="54"/>
        </w:numPr>
        <w:tabs>
          <w:tab w:val="clear" w:pos="1440"/>
          <w:tab w:val="num" w:pos="720"/>
        </w:tabs>
        <w:overflowPunct w:val="0"/>
        <w:autoSpaceDE w:val="0"/>
        <w:autoSpaceDN w:val="0"/>
        <w:adjustRightInd w:val="0"/>
        <w:spacing w:after="0" w:line="240" w:lineRule="auto"/>
        <w:ind w:left="688" w:hanging="328"/>
        <w:jc w:val="both"/>
        <w:rPr>
          <w:rFonts w:ascii="Times New Roman" w:hAnsi="Times New Roman"/>
          <w:b/>
          <w:bCs/>
          <w:color w:val="000000" w:themeColor="text1"/>
          <w:sz w:val="24"/>
          <w:szCs w:val="24"/>
        </w:rPr>
      </w:pPr>
      <w:bookmarkStart w:id="106" w:name="_Ref179564274"/>
      <w:bookmarkStart w:id="107" w:name="_Toc182886560"/>
      <w:r w:rsidRPr="00C83F75">
        <w:rPr>
          <w:rFonts w:ascii="Times New Roman" w:hAnsi="Times New Roman"/>
          <w:b/>
          <w:bCs/>
          <w:color w:val="000000" w:themeColor="text1"/>
          <w:sz w:val="24"/>
          <w:szCs w:val="24"/>
        </w:rPr>
        <w:t>Formats for Response to RFQ</w:t>
      </w:r>
      <w:bookmarkEnd w:id="106"/>
      <w:bookmarkEnd w:id="107"/>
    </w:p>
    <w:p w14:paraId="695E67AA" w14:textId="77777777" w:rsidR="00550756" w:rsidRPr="00C83F75" w:rsidRDefault="00550756" w:rsidP="009D7A07">
      <w:pPr>
        <w:widowControl w:val="0"/>
        <w:autoSpaceDE w:val="0"/>
        <w:autoSpaceDN w:val="0"/>
        <w:adjustRightInd w:val="0"/>
        <w:spacing w:after="0" w:line="240" w:lineRule="auto"/>
        <w:rPr>
          <w:rFonts w:ascii="Times New Roman" w:hAnsi="Times New Roman"/>
          <w:b/>
          <w:bCs/>
          <w:color w:val="000000" w:themeColor="text1"/>
          <w:sz w:val="24"/>
          <w:szCs w:val="24"/>
        </w:rPr>
      </w:pPr>
    </w:p>
    <w:p w14:paraId="65BBE722" w14:textId="77777777" w:rsidR="00550756" w:rsidRPr="00C83F75" w:rsidRDefault="00A06D80" w:rsidP="00F2522D">
      <w:pPr>
        <w:widowControl w:val="0"/>
        <w:overflowPunct w:val="0"/>
        <w:autoSpaceDE w:val="0"/>
        <w:autoSpaceDN w:val="0"/>
        <w:adjustRightInd w:val="0"/>
        <w:spacing w:after="0" w:line="240" w:lineRule="auto"/>
        <w:ind w:left="720"/>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t xml:space="preserve">The following formats are required to be included in the Bidder’s Response to RFQ. These formats are designed to demonstrate the Bidder’s compliance with the Qualification Requirements set forth in Clause 2.1 of Section – 2. </w:t>
      </w:r>
    </w:p>
    <w:p w14:paraId="749EDF49"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0DE8EEDB" w14:textId="77777777"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the Covering Letter</w:t>
      </w:r>
    </w:p>
    <w:p w14:paraId="3C1FFA6F" w14:textId="77777777"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Letter of Consent from Consortium Members</w:t>
      </w:r>
    </w:p>
    <w:p w14:paraId="31D75AFA" w14:textId="77777777" w:rsidR="003774A9"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evidence of authorized signatory’s authority (Power of Attorney)</w:t>
      </w:r>
    </w:p>
    <w:p w14:paraId="2DC9FCD1" w14:textId="77777777" w:rsidR="003774A9"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Power of Attorney from to be provided by each of the other Members of the Consortium in favor of the Lead Member</w:t>
      </w:r>
    </w:p>
    <w:p w14:paraId="38F4A928" w14:textId="77777777" w:rsidR="003774A9"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Bidder’s composition and ownership structure</w:t>
      </w:r>
    </w:p>
    <w:p w14:paraId="1D0A2519" w14:textId="77777777"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Consortium Agreement</w:t>
      </w:r>
    </w:p>
    <w:p w14:paraId="293DE116" w14:textId="77777777"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Qualification Requirement</w:t>
      </w:r>
    </w:p>
    <w:p w14:paraId="45F0DAE4" w14:textId="61CB8B9C"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No Objection Certificate (NOC) [from each of the Consortium Members in the event of change as per Clause</w:t>
      </w:r>
      <w:r w:rsidR="0025231C">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2.2.6.2</w:t>
      </w:r>
      <w:r w:rsidRPr="00C83F75">
        <w:rPr>
          <w:rFonts w:ascii="Times New Roman" w:hAnsi="Times New Roman"/>
          <w:color w:val="000000" w:themeColor="text1"/>
          <w:sz w:val="24"/>
          <w:szCs w:val="24"/>
        </w:rPr>
        <w:t xml:space="preserve"> and Clause</w:t>
      </w:r>
      <w:r w:rsidR="0025231C">
        <w:rPr>
          <w:rFonts w:ascii="Times New Roman" w:hAnsi="Times New Roman"/>
          <w:color w:val="000000" w:themeColor="text1"/>
          <w:sz w:val="24"/>
          <w:szCs w:val="24"/>
        </w:rPr>
        <w:t xml:space="preserve"> </w:t>
      </w:r>
      <w:r w:rsidRPr="00C83F75">
        <w:rPr>
          <w:rFonts w:ascii="Times New Roman" w:hAnsi="Times New Roman"/>
          <w:b/>
          <w:color w:val="000000" w:themeColor="text1"/>
          <w:sz w:val="24"/>
          <w:szCs w:val="24"/>
        </w:rPr>
        <w:t>2.2.6.3</w:t>
      </w:r>
      <w:r w:rsidRPr="00C83F75">
        <w:rPr>
          <w:rFonts w:ascii="Times New Roman" w:hAnsi="Times New Roman"/>
          <w:color w:val="000000" w:themeColor="text1"/>
          <w:sz w:val="24"/>
          <w:szCs w:val="24"/>
        </w:rPr>
        <w:t xml:space="preserve"> of RFQ]</w:t>
      </w:r>
    </w:p>
    <w:p w14:paraId="440A24C2" w14:textId="77777777" w:rsidR="003774A9"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of Checklist for Response to RFQ submission requirements</w:t>
      </w:r>
    </w:p>
    <w:p w14:paraId="54310EB3" w14:textId="77777777"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Authorization from Parent/Affiliate of Bidding Company/Member of Bidding Consortium whose technical/financial capability has been used by the Bidding Company/Member of Bidding Consortium.</w:t>
      </w:r>
    </w:p>
    <w:p w14:paraId="790DDC44" w14:textId="77777777" w:rsidR="00F2522D"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Illustration of Affiliates</w:t>
      </w:r>
    </w:p>
    <w:p w14:paraId="23C8047B" w14:textId="77777777" w:rsidR="00550756" w:rsidRPr="00C83F75" w:rsidRDefault="00A06D80" w:rsidP="00371887">
      <w:pPr>
        <w:widowControl w:val="0"/>
        <w:numPr>
          <w:ilvl w:val="0"/>
          <w:numId w:val="121"/>
        </w:numPr>
        <w:autoSpaceDE w:val="0"/>
        <w:autoSpaceDN w:val="0"/>
        <w:adjustRightInd w:val="0"/>
        <w:spacing w:after="0" w:line="240" w:lineRule="auto"/>
        <w:ind w:left="109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Disclosure</w:t>
      </w:r>
    </w:p>
    <w:p w14:paraId="4B60AC30" w14:textId="77777777" w:rsidR="00550756" w:rsidRPr="00C83F75" w:rsidRDefault="00550756"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56BA8E8B" w14:textId="77777777" w:rsidR="003774A9" w:rsidRPr="00C83F75" w:rsidRDefault="00A06D80" w:rsidP="003774A9">
      <w:pPr>
        <w:widowControl w:val="0"/>
        <w:overflowPunct w:val="0"/>
        <w:autoSpaceDE w:val="0"/>
        <w:autoSpaceDN w:val="0"/>
        <w:adjustRightInd w:val="0"/>
        <w:spacing w:after="0" w:line="240" w:lineRule="auto"/>
        <w:ind w:left="720" w:right="20"/>
        <w:rPr>
          <w:rFonts w:ascii="Times New Roman" w:hAnsi="Times New Roman"/>
          <w:color w:val="000000" w:themeColor="text1"/>
          <w:sz w:val="24"/>
          <w:szCs w:val="24"/>
        </w:rPr>
      </w:pPr>
      <w:r w:rsidRPr="00C83F75">
        <w:rPr>
          <w:rFonts w:ascii="Times New Roman" w:hAnsi="Times New Roman"/>
          <w:color w:val="000000" w:themeColor="text1"/>
          <w:sz w:val="24"/>
          <w:szCs w:val="24"/>
        </w:rPr>
        <w:t>Bidder may use additional sheets to submit the information for its detailed response.</w:t>
      </w:r>
    </w:p>
    <w:p w14:paraId="4DFB53EB" w14:textId="77777777" w:rsidR="003774A9" w:rsidRPr="00C83F75" w:rsidRDefault="003774A9" w:rsidP="009D7A07">
      <w:pPr>
        <w:widowControl w:val="0"/>
        <w:autoSpaceDE w:val="0"/>
        <w:autoSpaceDN w:val="0"/>
        <w:adjustRightInd w:val="0"/>
        <w:spacing w:after="0" w:line="240" w:lineRule="auto"/>
        <w:ind w:left="8"/>
        <w:rPr>
          <w:rFonts w:ascii="Times New Roman" w:hAnsi="Times New Roman"/>
          <w:color w:val="000000" w:themeColor="text1"/>
          <w:sz w:val="24"/>
          <w:szCs w:val="24"/>
        </w:rPr>
      </w:pPr>
    </w:p>
    <w:p w14:paraId="3DCF4E04" w14:textId="77777777" w:rsidR="00EC7C3B" w:rsidRPr="00C83F75" w:rsidRDefault="00A06D80" w:rsidP="00AF1484">
      <w:pPr>
        <w:pStyle w:val="Heading2"/>
        <w:keepLines/>
        <w:tabs>
          <w:tab w:val="clear" w:pos="576"/>
          <w:tab w:val="left" w:pos="1080"/>
        </w:tabs>
        <w:ind w:left="1080" w:hanging="1080"/>
        <w:rPr>
          <w:rFonts w:ascii="Times New Roman" w:hAnsi="Times New Roman"/>
          <w:b/>
          <w:bCs/>
          <w:color w:val="000000" w:themeColor="text1"/>
          <w:sz w:val="24"/>
          <w:szCs w:val="24"/>
          <w:lang w:val="en-IN"/>
        </w:rPr>
      </w:pPr>
      <w:r w:rsidRPr="00C83F75">
        <w:rPr>
          <w:rFonts w:ascii="Times New Roman" w:hAnsi="Times New Roman"/>
          <w:color w:val="000000" w:themeColor="text1"/>
          <w:sz w:val="24"/>
          <w:szCs w:val="24"/>
        </w:rPr>
        <w:br w:type="page"/>
      </w:r>
      <w:bookmarkStart w:id="108" w:name="_Hlt189379647"/>
      <w:bookmarkStart w:id="109" w:name="_Ref179564959"/>
      <w:bookmarkStart w:id="110" w:name="_Toc182886561"/>
      <w:bookmarkEnd w:id="108"/>
      <w:r w:rsidRPr="00C83F75">
        <w:rPr>
          <w:rFonts w:ascii="Times New Roman" w:hAnsi="Times New Roman"/>
          <w:b/>
          <w:bCs/>
          <w:color w:val="000000" w:themeColor="text1"/>
          <w:sz w:val="24"/>
          <w:szCs w:val="24"/>
        </w:rPr>
        <w:lastRenderedPageBreak/>
        <w:t>4.1</w:t>
      </w:r>
      <w:r w:rsidRPr="00C83F75">
        <w:rPr>
          <w:rFonts w:ascii="Times New Roman" w:hAnsi="Times New Roman"/>
          <w:b/>
          <w:bCs/>
          <w:color w:val="000000" w:themeColor="text1"/>
          <w:sz w:val="24"/>
          <w:szCs w:val="24"/>
          <w:lang w:val="en-IN"/>
        </w:rPr>
        <w:tab/>
      </w:r>
      <w:bookmarkStart w:id="111" w:name="_Ref338747441"/>
      <w:bookmarkEnd w:id="109"/>
      <w:bookmarkEnd w:id="110"/>
      <w:r w:rsidRPr="00C83F75">
        <w:rPr>
          <w:rFonts w:ascii="Times New Roman" w:hAnsi="Times New Roman"/>
          <w:b/>
          <w:bCs/>
          <w:color w:val="000000" w:themeColor="text1"/>
          <w:sz w:val="24"/>
          <w:szCs w:val="24"/>
        </w:rPr>
        <w:t>Format for the Covering Letter</w:t>
      </w:r>
      <w:bookmarkEnd w:id="111"/>
    </w:p>
    <w:p w14:paraId="54F0BBA7" w14:textId="77777777" w:rsidR="007A28B1" w:rsidRPr="00C83F75" w:rsidRDefault="007A28B1" w:rsidP="00AF1484">
      <w:pPr>
        <w:spacing w:after="0" w:line="240" w:lineRule="auto"/>
        <w:jc w:val="center"/>
        <w:rPr>
          <w:rFonts w:ascii="Times New Roman" w:hAnsi="Times New Roman"/>
          <w:b/>
          <w:color w:val="000000" w:themeColor="text1"/>
          <w:sz w:val="24"/>
          <w:szCs w:val="24"/>
        </w:rPr>
      </w:pPr>
    </w:p>
    <w:p w14:paraId="325BEB75" w14:textId="77777777" w:rsidR="00EC7C3B" w:rsidRPr="00C83F75" w:rsidRDefault="00A06D80" w:rsidP="00AF1484">
      <w:pPr>
        <w:spacing w:after="0" w:line="240" w:lineRule="auto"/>
        <w:ind w:left="1134"/>
        <w:rPr>
          <w:rFonts w:ascii="Times New Roman" w:hAnsi="Times New Roman"/>
          <w:b/>
          <w:color w:val="000000" w:themeColor="text1"/>
          <w:sz w:val="24"/>
          <w:szCs w:val="24"/>
        </w:rPr>
      </w:pPr>
      <w:r w:rsidRPr="00C83F75">
        <w:rPr>
          <w:rFonts w:ascii="Times New Roman" w:hAnsi="Times New Roman"/>
          <w:b/>
          <w:color w:val="000000" w:themeColor="text1"/>
          <w:sz w:val="24"/>
          <w:szCs w:val="24"/>
        </w:rPr>
        <w:t>(The covering letter should be on the Letter Head of the Bidding Company/ Lead Member of the Consortium)</w:t>
      </w:r>
    </w:p>
    <w:p w14:paraId="0B64AFAA" w14:textId="77777777" w:rsidR="00EC7C3B" w:rsidRPr="00C83F75" w:rsidRDefault="00EC7C3B" w:rsidP="00AF1484">
      <w:pPr>
        <w:spacing w:after="0" w:line="240" w:lineRule="auto"/>
        <w:rPr>
          <w:rFonts w:ascii="Times New Roman" w:hAnsi="Times New Roman"/>
          <w:color w:val="000000" w:themeColor="text1"/>
          <w:sz w:val="24"/>
          <w:szCs w:val="24"/>
        </w:rPr>
      </w:pPr>
    </w:p>
    <w:p w14:paraId="30B3BD2A"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7A6CB4C5"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From:</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375FD278"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721A0475"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B29E58D"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Tel. No.:</w:t>
      </w:r>
      <w:r w:rsidRPr="00C83F75">
        <w:rPr>
          <w:rFonts w:ascii="Times New Roman" w:hAnsi="Times New Roman"/>
          <w:color w:val="000000" w:themeColor="text1"/>
          <w:sz w:val="24"/>
          <w:szCs w:val="24"/>
        </w:rPr>
        <w:tab/>
        <w:t>...................................................</w:t>
      </w:r>
    </w:p>
    <w:p w14:paraId="4158458A"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Fax No.:</w:t>
      </w:r>
      <w:r w:rsidRPr="00C83F75">
        <w:rPr>
          <w:rFonts w:ascii="Times New Roman" w:hAnsi="Times New Roman"/>
          <w:color w:val="000000" w:themeColor="text1"/>
          <w:sz w:val="24"/>
          <w:szCs w:val="24"/>
        </w:rPr>
        <w:tab/>
        <w:t>...................................................</w:t>
      </w:r>
    </w:p>
    <w:p w14:paraId="72708796"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E-mail address:..................................................</w:t>
      </w:r>
    </w:p>
    <w:p w14:paraId="620E7821" w14:textId="77777777" w:rsidR="00EC7C3B" w:rsidRPr="00C83F75" w:rsidRDefault="00EC7C3B" w:rsidP="00AF1484">
      <w:pPr>
        <w:spacing w:after="0" w:line="240" w:lineRule="auto"/>
        <w:rPr>
          <w:rFonts w:ascii="Times New Roman" w:hAnsi="Times New Roman"/>
          <w:color w:val="000000" w:themeColor="text1"/>
          <w:sz w:val="24"/>
          <w:szCs w:val="24"/>
        </w:rPr>
      </w:pPr>
    </w:p>
    <w:p w14:paraId="602386E4"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To,</w:t>
      </w:r>
    </w:p>
    <w:p w14:paraId="71FB41A5" w14:textId="10225F14" w:rsidR="00C3415D" w:rsidRDefault="00AE0AF5" w:rsidP="00C3415D">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023665D9" w14:textId="643575F6" w:rsidR="00C3415D" w:rsidRPr="00C3415D" w:rsidRDefault="00C3415D" w:rsidP="00C3415D">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Maharashtra State Electricity Transmission Company Limited</w:t>
      </w:r>
    </w:p>
    <w:p w14:paraId="7BEDF37F" w14:textId="77777777" w:rsidR="00C3415D" w:rsidRPr="00C3415D" w:rsidRDefault="00C3415D" w:rsidP="00C3415D">
      <w:pPr>
        <w:spacing w:after="0" w:line="240" w:lineRule="auto"/>
        <w:ind w:left="720" w:firstLine="720"/>
        <w:jc w:val="both"/>
        <w:rPr>
          <w:rFonts w:ascii="Times New Roman" w:hAnsi="Times New Roman"/>
          <w:b/>
          <w:color w:val="000000" w:themeColor="text1"/>
          <w:sz w:val="24"/>
          <w:szCs w:val="24"/>
        </w:rPr>
      </w:pPr>
      <w:proofErr w:type="spellStart"/>
      <w:r w:rsidRPr="00C3415D">
        <w:rPr>
          <w:rFonts w:ascii="Times New Roman" w:hAnsi="Times New Roman"/>
          <w:b/>
          <w:color w:val="000000" w:themeColor="text1"/>
          <w:sz w:val="24"/>
          <w:szCs w:val="24"/>
        </w:rPr>
        <w:t>Prakashganga</w:t>
      </w:r>
      <w:proofErr w:type="spellEnd"/>
      <w:r w:rsidRPr="00C3415D">
        <w:rPr>
          <w:rFonts w:ascii="Times New Roman" w:hAnsi="Times New Roman"/>
          <w:b/>
          <w:color w:val="000000" w:themeColor="text1"/>
          <w:sz w:val="24"/>
          <w:szCs w:val="24"/>
        </w:rPr>
        <w:t>, 3 floor B wing,</w:t>
      </w:r>
    </w:p>
    <w:p w14:paraId="72A33BC8" w14:textId="77777777" w:rsidR="00C3415D" w:rsidRPr="00C3415D" w:rsidRDefault="00C3415D" w:rsidP="00C3415D">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Plot No. C-19, E-Block, Bandra-Kurla Complex, Bandra (E),</w:t>
      </w:r>
    </w:p>
    <w:p w14:paraId="6479607C" w14:textId="49FEC685" w:rsidR="00E463DC" w:rsidRPr="00C83F75" w:rsidRDefault="0025231C" w:rsidP="00E463DC">
      <w:pPr>
        <w:tabs>
          <w:tab w:val="left" w:pos="360"/>
        </w:tabs>
        <w:spacing w:after="0" w:line="240" w:lineRule="auto"/>
        <w:rPr>
          <w:rFonts w:ascii="Times New Roman" w:hAnsi="Times New Roman"/>
          <w:color w:val="000000" w:themeColor="text1"/>
          <w:sz w:val="24"/>
          <w:szCs w:val="24"/>
        </w:rPr>
      </w:pPr>
      <w:r>
        <w:rPr>
          <w:rFonts w:ascii="Times New Roman" w:hAnsi="Times New Roman"/>
          <w:b/>
          <w:color w:val="000000" w:themeColor="text1"/>
          <w:sz w:val="24"/>
          <w:szCs w:val="24"/>
        </w:rPr>
        <w:tab/>
      </w:r>
      <w:r>
        <w:rPr>
          <w:rFonts w:ascii="Times New Roman" w:hAnsi="Times New Roman"/>
          <w:b/>
          <w:color w:val="000000" w:themeColor="text1"/>
          <w:sz w:val="24"/>
          <w:szCs w:val="24"/>
        </w:rPr>
        <w:tab/>
      </w:r>
      <w:r>
        <w:rPr>
          <w:rFonts w:ascii="Times New Roman" w:hAnsi="Times New Roman"/>
          <w:b/>
          <w:color w:val="000000" w:themeColor="text1"/>
          <w:sz w:val="24"/>
          <w:szCs w:val="24"/>
        </w:rPr>
        <w:tab/>
      </w:r>
      <w:r w:rsidR="00C3415D" w:rsidRPr="00C3415D">
        <w:rPr>
          <w:rFonts w:ascii="Times New Roman" w:hAnsi="Times New Roman"/>
          <w:b/>
          <w:color w:val="000000" w:themeColor="text1"/>
          <w:sz w:val="24"/>
          <w:szCs w:val="24"/>
        </w:rPr>
        <w:t>Mumbai – 400 051</w:t>
      </w:r>
      <w:r w:rsidR="00C3415D">
        <w:rPr>
          <w:rFonts w:ascii="Times New Roman" w:hAnsi="Times New Roman"/>
          <w:b/>
          <w:color w:val="000000" w:themeColor="text1"/>
          <w:sz w:val="24"/>
          <w:szCs w:val="24"/>
        </w:rPr>
        <w:t>, India</w:t>
      </w:r>
      <w:r w:rsidR="00E463DC" w:rsidRPr="00C83F75">
        <w:rPr>
          <w:rFonts w:ascii="Times New Roman" w:hAnsi="Times New Roman"/>
          <w:color w:val="000000" w:themeColor="text1"/>
          <w:sz w:val="24"/>
          <w:szCs w:val="24"/>
        </w:rPr>
        <w:tab/>
      </w:r>
    </w:p>
    <w:p w14:paraId="1F77503D" w14:textId="77777777" w:rsidR="00EC7C3B" w:rsidRPr="00C83F75" w:rsidRDefault="00EC7C3B" w:rsidP="00AF1484">
      <w:pPr>
        <w:spacing w:after="0" w:line="240" w:lineRule="auto"/>
        <w:rPr>
          <w:rFonts w:ascii="Times New Roman" w:hAnsi="Times New Roman"/>
          <w:color w:val="000000" w:themeColor="text1"/>
          <w:sz w:val="24"/>
          <w:szCs w:val="24"/>
        </w:rPr>
      </w:pPr>
    </w:p>
    <w:p w14:paraId="3F4DE9CF"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2B0F8623" w14:textId="77777777" w:rsidR="00EC7C3B" w:rsidRPr="00C83F75" w:rsidRDefault="00EC7C3B" w:rsidP="00AF1484">
      <w:pPr>
        <w:spacing w:after="0" w:line="240" w:lineRule="auto"/>
        <w:rPr>
          <w:rFonts w:ascii="Times New Roman" w:hAnsi="Times New Roman"/>
          <w:color w:val="000000" w:themeColor="text1"/>
          <w:sz w:val="24"/>
          <w:szCs w:val="24"/>
        </w:rPr>
      </w:pPr>
    </w:p>
    <w:p w14:paraId="0D99C1B0" w14:textId="295DBFA6" w:rsidR="00EC7C3B" w:rsidRPr="00C83F75" w:rsidRDefault="00A06D80" w:rsidP="00AF1484">
      <w:pPr>
        <w:spacing w:after="0" w:line="240" w:lineRule="auto"/>
        <w:ind w:left="720" w:hanging="720"/>
        <w:jc w:val="both"/>
        <w:rPr>
          <w:rFonts w:ascii="Times New Roman" w:hAnsi="Times New Roman"/>
          <w:b/>
          <w:color w:val="000000" w:themeColor="text1"/>
          <w:sz w:val="24"/>
          <w:szCs w:val="24"/>
        </w:rPr>
      </w:pPr>
      <w:r w:rsidRPr="00C83F75">
        <w:rPr>
          <w:rFonts w:ascii="Times New Roman" w:hAnsi="Times New Roman"/>
          <w:color w:val="000000" w:themeColor="text1"/>
          <w:sz w:val="24"/>
          <w:szCs w:val="24"/>
        </w:rPr>
        <w:t xml:space="preserve">Sub: </w:t>
      </w:r>
      <w:r w:rsidRPr="00C83F75">
        <w:rPr>
          <w:rFonts w:ascii="Times New Roman" w:hAnsi="Times New Roman"/>
          <w:color w:val="000000" w:themeColor="text1"/>
          <w:sz w:val="24"/>
          <w:szCs w:val="24"/>
        </w:rPr>
        <w:tab/>
      </w:r>
      <w:r w:rsidRPr="00C83F75">
        <w:rPr>
          <w:rFonts w:ascii="Times New Roman" w:hAnsi="Times New Roman"/>
          <w:b/>
          <w:color w:val="000000" w:themeColor="text1"/>
          <w:sz w:val="24"/>
          <w:szCs w:val="24"/>
        </w:rPr>
        <w:t>Response to RFQ for short-listing of Bidders as Transmission Service Provider to establish Transmission System for “</w:t>
      </w:r>
      <w:r w:rsidR="009A6A02" w:rsidRPr="009A6A02">
        <w:rPr>
          <w:rFonts w:ascii="Times New Roman" w:hAnsi="Times New Roman"/>
          <w:b/>
          <w:bCs/>
          <w:color w:val="000000" w:themeColor="text1"/>
          <w:sz w:val="24"/>
          <w:szCs w:val="24"/>
        </w:rPr>
        <w:t xml:space="preserve">400 </w:t>
      </w:r>
      <w:r w:rsidR="00AA34CC">
        <w:rPr>
          <w:rFonts w:ascii="Times New Roman" w:hAnsi="Times New Roman"/>
          <w:b/>
          <w:bCs/>
          <w:color w:val="000000" w:themeColor="text1"/>
          <w:sz w:val="24"/>
          <w:szCs w:val="24"/>
        </w:rPr>
        <w:t>k</w:t>
      </w:r>
      <w:r w:rsidR="009A6A02" w:rsidRPr="009A6A02">
        <w:rPr>
          <w:rFonts w:ascii="Times New Roman" w:hAnsi="Times New Roman"/>
          <w:b/>
          <w:bCs/>
          <w:color w:val="000000" w:themeColor="text1"/>
          <w:sz w:val="24"/>
          <w:szCs w:val="24"/>
        </w:rPr>
        <w:t>V Vikhroli receiving station and associated transmission lines for strengthening of Mumbai transmission system</w:t>
      </w:r>
      <w:r w:rsidR="009A6A02">
        <w:rPr>
          <w:rFonts w:ascii="Times New Roman" w:hAnsi="Times New Roman"/>
          <w:b/>
          <w:bCs/>
          <w:color w:val="000000" w:themeColor="text1"/>
          <w:sz w:val="24"/>
          <w:szCs w:val="24"/>
        </w:rPr>
        <w:t xml:space="preserve"> </w:t>
      </w:r>
      <w:r w:rsidRPr="00C83F75">
        <w:rPr>
          <w:rFonts w:ascii="Times New Roman" w:hAnsi="Times New Roman"/>
          <w:b/>
          <w:i/>
          <w:color w:val="000000" w:themeColor="text1"/>
          <w:sz w:val="24"/>
          <w:szCs w:val="24"/>
        </w:rPr>
        <w:t>”</w:t>
      </w:r>
      <w:r w:rsidRPr="00C83F75">
        <w:rPr>
          <w:rFonts w:ascii="Times New Roman" w:hAnsi="Times New Roman"/>
          <w:b/>
          <w:color w:val="000000" w:themeColor="text1"/>
          <w:sz w:val="24"/>
          <w:szCs w:val="24"/>
        </w:rPr>
        <w:t xml:space="preserve"> through tariff based competitive bidding process. </w:t>
      </w:r>
    </w:p>
    <w:p w14:paraId="5EA82FAA" w14:textId="77777777" w:rsidR="007A28B1" w:rsidRPr="00C83F75" w:rsidRDefault="007A28B1" w:rsidP="00AF1484">
      <w:pPr>
        <w:spacing w:after="0" w:line="240" w:lineRule="auto"/>
        <w:ind w:left="720" w:hanging="720"/>
        <w:jc w:val="both"/>
        <w:rPr>
          <w:rFonts w:ascii="Times New Roman" w:hAnsi="Times New Roman"/>
          <w:b/>
          <w:color w:val="000000" w:themeColor="text1"/>
          <w:sz w:val="24"/>
          <w:szCs w:val="24"/>
        </w:rPr>
      </w:pPr>
    </w:p>
    <w:p w14:paraId="75396578"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Being duly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to present and act on behalf of  M/s …………………. (insert name of Bidding Company / Bidding Consortium) (hereinafter called the “</w:t>
      </w:r>
      <w:r w:rsidRPr="001606F0">
        <w:rPr>
          <w:rFonts w:ascii="Times New Roman" w:hAnsi="Times New Roman"/>
          <w:b/>
          <w:color w:val="000000" w:themeColor="text1"/>
          <w:sz w:val="24"/>
          <w:szCs w:val="24"/>
        </w:rPr>
        <w:t>Bidder</w:t>
      </w:r>
      <w:r w:rsidRPr="00C83F75">
        <w:rPr>
          <w:rFonts w:ascii="Times New Roman" w:hAnsi="Times New Roman"/>
          <w:color w:val="000000" w:themeColor="text1"/>
          <w:sz w:val="24"/>
          <w:szCs w:val="24"/>
        </w:rPr>
        <w:t xml:space="preserve">”) and having read and examined in detail the Request for Qualification (RFQ) document, the undersigned hereby submit our Response to RFQ with duly signed formats in one (1) original + one (1) copy as stipulated in RFQ document for your consideration. </w:t>
      </w:r>
    </w:p>
    <w:p w14:paraId="35F6AF32" w14:textId="77777777" w:rsidR="007A28B1" w:rsidRPr="00C83F75" w:rsidRDefault="007A28B1" w:rsidP="00AF1484">
      <w:pPr>
        <w:pStyle w:val="ListParagraph"/>
        <w:spacing w:after="0" w:line="240" w:lineRule="auto"/>
        <w:jc w:val="both"/>
        <w:rPr>
          <w:rFonts w:ascii="Times New Roman" w:hAnsi="Times New Roman"/>
          <w:color w:val="000000" w:themeColor="text1"/>
          <w:sz w:val="24"/>
          <w:szCs w:val="24"/>
        </w:rPr>
      </w:pPr>
    </w:p>
    <w:p w14:paraId="53ABDBB8"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confirmed that our proposal is consistent with all the requirements of submission as stated in the RFQ document and subsequent clarifications as per Clause </w:t>
      </w:r>
      <w:r w:rsidRPr="00C83F75">
        <w:rPr>
          <w:rFonts w:ascii="Times New Roman" w:hAnsi="Times New Roman"/>
          <w:b/>
          <w:bCs/>
          <w:color w:val="000000" w:themeColor="text1"/>
          <w:sz w:val="24"/>
          <w:szCs w:val="24"/>
        </w:rPr>
        <w:t>2.7</w:t>
      </w:r>
      <w:r w:rsidRPr="00C83F75">
        <w:rPr>
          <w:rFonts w:ascii="Times New Roman" w:hAnsi="Times New Roman"/>
          <w:color w:val="000000" w:themeColor="text1"/>
          <w:sz w:val="24"/>
          <w:szCs w:val="24"/>
        </w:rPr>
        <w:t xml:space="preserve"> of RFQ.</w:t>
      </w:r>
    </w:p>
    <w:p w14:paraId="0318F16C" w14:textId="77777777" w:rsidR="007A28B1" w:rsidRPr="00C83F75" w:rsidRDefault="007A28B1" w:rsidP="00AF1484">
      <w:pPr>
        <w:pStyle w:val="ListParagraph"/>
        <w:spacing w:after="0" w:line="240" w:lineRule="auto"/>
        <w:ind w:left="0"/>
        <w:jc w:val="both"/>
        <w:rPr>
          <w:rFonts w:ascii="Times New Roman" w:hAnsi="Times New Roman"/>
          <w:color w:val="000000" w:themeColor="text1"/>
          <w:sz w:val="24"/>
          <w:szCs w:val="24"/>
        </w:rPr>
      </w:pPr>
    </w:p>
    <w:p w14:paraId="6EF26BF6"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information submitted in our Response to RFQ is complete, is strictly as per the requirements stipulated in the RFQ document and is correct to the best of our knowledge and understanding.  We would be solely responsible for any errors or omissions in our Response to RFQ.</w:t>
      </w:r>
    </w:p>
    <w:p w14:paraId="6524B141" w14:textId="77777777" w:rsidR="004528F2" w:rsidRPr="00C83F75" w:rsidRDefault="004528F2" w:rsidP="00AF1484">
      <w:pPr>
        <w:pStyle w:val="ListParagraph"/>
        <w:spacing w:after="0" w:line="240" w:lineRule="auto"/>
        <w:ind w:left="0"/>
        <w:jc w:val="both"/>
        <w:rPr>
          <w:rFonts w:ascii="Times New Roman" w:hAnsi="Times New Roman"/>
          <w:color w:val="000000" w:themeColor="text1"/>
          <w:sz w:val="24"/>
          <w:szCs w:val="24"/>
        </w:rPr>
      </w:pPr>
    </w:p>
    <w:p w14:paraId="4BB10951" w14:textId="1DFF5B48" w:rsidR="00EC7C3B"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hereby confirm that we shall submit legally binding board resolution at the RFP stage for the total equity requirement of the Project.</w:t>
      </w:r>
    </w:p>
    <w:p w14:paraId="61BF482F" w14:textId="77777777" w:rsidR="004528F2" w:rsidRPr="00C83F75" w:rsidRDefault="004528F2" w:rsidP="00AF1484">
      <w:pPr>
        <w:pStyle w:val="ListParagraph"/>
        <w:spacing w:after="0" w:line="240" w:lineRule="auto"/>
        <w:ind w:left="0"/>
        <w:jc w:val="both"/>
        <w:rPr>
          <w:rFonts w:ascii="Times New Roman" w:hAnsi="Times New Roman"/>
          <w:color w:val="000000" w:themeColor="text1"/>
          <w:sz w:val="24"/>
          <w:szCs w:val="24"/>
        </w:rPr>
      </w:pPr>
    </w:p>
    <w:p w14:paraId="0241122A"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We hereby confirm that in accordance with Clause </w:t>
      </w:r>
      <w:r w:rsidRPr="00C83F75">
        <w:rPr>
          <w:rFonts w:ascii="Times New Roman" w:hAnsi="Times New Roman"/>
          <w:b/>
          <w:bCs/>
          <w:color w:val="000000" w:themeColor="text1"/>
          <w:sz w:val="24"/>
          <w:szCs w:val="24"/>
        </w:rPr>
        <w:t>2.1.4</w:t>
      </w:r>
      <w:r w:rsidRPr="00C83F75">
        <w:rPr>
          <w:rFonts w:ascii="Times New Roman" w:hAnsi="Times New Roman"/>
          <w:color w:val="000000" w:themeColor="text1"/>
          <w:sz w:val="24"/>
          <w:szCs w:val="24"/>
        </w:rPr>
        <w:t xml:space="preserve"> of the RFQ, we will submit legally binding undertaking supported by a board resolution at the RFP stage from the …………………………..(Insert name of Technically Evaluated Entity and/or Financially Evaluated Entity or its Ultimate Parent Company, as the case may be) that all the equity investment obligations of ………….. (Insert name of the Bidding Company) shall be deemed to be equity investment obligations of the ………………… (Insert name of Technically Evaluated Entity and/or Financially Evaluated Entity or its Ultimate Parent Company, as the case may be) and in the event of any default by………………. (Insert name of the Bidding Company), the same shall be met by </w:t>
      </w:r>
      <w:r w:rsidRPr="00C83F75">
        <w:rPr>
          <w:rFonts w:ascii="Times New Roman" w:hAnsi="Times New Roman"/>
          <w:color w:val="000000" w:themeColor="text1"/>
          <w:sz w:val="24"/>
          <w:szCs w:val="24"/>
        </w:rPr>
        <w:lastRenderedPageBreak/>
        <w:t xml:space="preserve">………………. (Insert name of Technically Evaluated Entity and/or Financially Evaluated Entity or its Ultimate Parent Company, as the case may be). </w:t>
      </w:r>
    </w:p>
    <w:p w14:paraId="156275A1" w14:textId="77777777" w:rsidR="00DB7D49" w:rsidRPr="00C83F75" w:rsidRDefault="00DB7D49" w:rsidP="00AF1484">
      <w:pPr>
        <w:pStyle w:val="ListParagraph"/>
        <w:spacing w:after="0" w:line="240" w:lineRule="auto"/>
        <w:ind w:left="0"/>
        <w:jc w:val="both"/>
        <w:rPr>
          <w:rFonts w:ascii="Times New Roman" w:hAnsi="Times New Roman"/>
          <w:color w:val="000000" w:themeColor="text1"/>
          <w:sz w:val="24"/>
          <w:szCs w:val="24"/>
        </w:rPr>
      </w:pPr>
    </w:p>
    <w:p w14:paraId="7D4766F2" w14:textId="77777777" w:rsidR="00EC7C3B" w:rsidRPr="001606F0" w:rsidRDefault="00A06D80" w:rsidP="00AF1484">
      <w:pPr>
        <w:spacing w:after="0" w:line="240" w:lineRule="auto"/>
        <w:ind w:left="720"/>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[Sl. No 5 to be inserted only in case the Bidder is a Bidding Company / Lead Member of a Consortium and has sought qualification on the basis of technical and financial capability of its Affiliate(s) and/or its Parent]</w:t>
      </w:r>
    </w:p>
    <w:p w14:paraId="3745515E" w14:textId="77777777" w:rsidR="00DB7D49" w:rsidRPr="00C83F75" w:rsidRDefault="00DB7D49" w:rsidP="00AF1484">
      <w:pPr>
        <w:spacing w:after="0" w:line="240" w:lineRule="auto"/>
        <w:ind w:left="720"/>
        <w:jc w:val="both"/>
        <w:rPr>
          <w:rFonts w:ascii="Times New Roman" w:hAnsi="Times New Roman"/>
          <w:b/>
          <w:color w:val="000000" w:themeColor="text1"/>
          <w:sz w:val="24"/>
          <w:szCs w:val="24"/>
        </w:rPr>
      </w:pPr>
    </w:p>
    <w:p w14:paraId="794F5BEF"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confirm that there are no litigations or disputes against us, which materially affect our ability to fulfil our obligations with regard to the Project.</w:t>
      </w:r>
    </w:p>
    <w:p w14:paraId="7486E964" w14:textId="77777777" w:rsidR="00DB7D49" w:rsidRPr="00C83F75" w:rsidRDefault="00DB7D49" w:rsidP="00AF1484">
      <w:pPr>
        <w:pStyle w:val="ListParagraph"/>
        <w:spacing w:after="0" w:line="240" w:lineRule="auto"/>
        <w:jc w:val="both"/>
        <w:rPr>
          <w:rFonts w:ascii="Times New Roman" w:hAnsi="Times New Roman"/>
          <w:color w:val="000000" w:themeColor="text1"/>
          <w:sz w:val="24"/>
          <w:szCs w:val="24"/>
        </w:rPr>
      </w:pPr>
    </w:p>
    <w:p w14:paraId="76B48E0C"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hereby confirm that we shall continue to maintain compliance with Qualification Requirements till the execution of the TSA.</w:t>
      </w:r>
    </w:p>
    <w:p w14:paraId="07BA51C8" w14:textId="77777777" w:rsidR="00DB7D49" w:rsidRPr="00C83F75" w:rsidRDefault="00DB7D49" w:rsidP="00AF1484">
      <w:pPr>
        <w:pStyle w:val="ListParagraph"/>
        <w:spacing w:after="0" w:line="240" w:lineRule="auto"/>
        <w:ind w:left="0"/>
        <w:jc w:val="both"/>
        <w:rPr>
          <w:rFonts w:ascii="Times New Roman" w:hAnsi="Times New Roman"/>
          <w:color w:val="000000" w:themeColor="text1"/>
          <w:sz w:val="24"/>
          <w:szCs w:val="24"/>
        </w:rPr>
      </w:pPr>
    </w:p>
    <w:p w14:paraId="11E01D08"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confirm that we have studied the provisions of relevant Indian laws and regulations required to enable us to build, own, operate and maintain the said Project and to prepare this Response to RFQ.</w:t>
      </w:r>
    </w:p>
    <w:p w14:paraId="5DC6784C" w14:textId="77777777" w:rsidR="00DB7D49" w:rsidRPr="00C83F75" w:rsidRDefault="00DB7D49" w:rsidP="00AF1484">
      <w:pPr>
        <w:pStyle w:val="ListParagraph"/>
        <w:spacing w:after="0" w:line="240" w:lineRule="auto"/>
        <w:ind w:left="0"/>
        <w:jc w:val="both"/>
        <w:rPr>
          <w:rFonts w:ascii="Times New Roman" w:hAnsi="Times New Roman"/>
          <w:color w:val="000000" w:themeColor="text1"/>
          <w:sz w:val="24"/>
          <w:szCs w:val="24"/>
        </w:rPr>
      </w:pPr>
    </w:p>
    <w:p w14:paraId="2201E4E3"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hereby confirm that we shall abide unreservedly with BPC’s decision in the qualification process for selection of Qualified Bidder and further warrant that under no circumstances we shall challenge either the BPC’s decision or its right to make such decision at any time in the future.</w:t>
      </w:r>
    </w:p>
    <w:p w14:paraId="3DB693CF" w14:textId="77777777" w:rsidR="00DB7D49" w:rsidRPr="00C83F75" w:rsidRDefault="00DB7D49" w:rsidP="00AF1484">
      <w:pPr>
        <w:pStyle w:val="ListParagraph"/>
        <w:spacing w:after="0" w:line="240" w:lineRule="auto"/>
        <w:ind w:left="0"/>
        <w:jc w:val="both"/>
        <w:rPr>
          <w:rFonts w:ascii="Times New Roman" w:hAnsi="Times New Roman"/>
          <w:color w:val="000000" w:themeColor="text1"/>
          <w:sz w:val="24"/>
          <w:szCs w:val="24"/>
        </w:rPr>
      </w:pPr>
    </w:p>
    <w:p w14:paraId="205140A5"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Response to RFQ shall remain valid for a period of one hundred and eighty (180) days from the date of submission of Response to RFQ.</w:t>
      </w:r>
    </w:p>
    <w:p w14:paraId="6829C89D" w14:textId="77777777" w:rsidR="00DB7D49" w:rsidRPr="00C83F75" w:rsidRDefault="00DB7D49" w:rsidP="00AF1484">
      <w:pPr>
        <w:pStyle w:val="ListParagraph"/>
        <w:spacing w:after="0" w:line="240" w:lineRule="auto"/>
        <w:ind w:left="0"/>
        <w:jc w:val="both"/>
        <w:rPr>
          <w:rFonts w:ascii="Times New Roman" w:hAnsi="Times New Roman"/>
          <w:color w:val="000000" w:themeColor="text1"/>
          <w:sz w:val="24"/>
          <w:szCs w:val="24"/>
        </w:rPr>
      </w:pPr>
    </w:p>
    <w:p w14:paraId="26022499" w14:textId="77777777" w:rsidR="00EC7C3B" w:rsidRPr="00C83F75" w:rsidRDefault="00A06D80" w:rsidP="00AF1484">
      <w:pPr>
        <w:pStyle w:val="ListParagraph"/>
        <w:numPr>
          <w:ilvl w:val="0"/>
          <w:numId w:val="136"/>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details of contact person are furnished as under:</w:t>
      </w:r>
    </w:p>
    <w:p w14:paraId="3B42DB32"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EDFF04C"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40125300"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Name of the Company:</w:t>
      </w:r>
      <w:r w:rsidRPr="00C83F75">
        <w:rPr>
          <w:rFonts w:ascii="Times New Roman" w:hAnsi="Times New Roman"/>
          <w:color w:val="000000" w:themeColor="text1"/>
          <w:sz w:val="24"/>
          <w:szCs w:val="24"/>
        </w:rPr>
        <w:tab/>
        <w:t>………………………………………………</w:t>
      </w:r>
    </w:p>
    <w:p w14:paraId="1A06F41B"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Address of the Bidder:</w:t>
      </w:r>
      <w:r w:rsidRPr="00C83F75">
        <w:rPr>
          <w:rFonts w:ascii="Times New Roman" w:hAnsi="Times New Roman"/>
          <w:color w:val="000000" w:themeColor="text1"/>
          <w:sz w:val="24"/>
          <w:szCs w:val="24"/>
        </w:rPr>
        <w:tab/>
        <w:t>………………………………………………</w:t>
      </w:r>
    </w:p>
    <w:p w14:paraId="17CF5FC4"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Phone Nos.: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9999F46"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Fax Nos.: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57FF554" w14:textId="77777777" w:rsidR="00EC7C3B" w:rsidRPr="00C83F75" w:rsidRDefault="00A06D80" w:rsidP="00AF1484">
      <w:pPr>
        <w:spacing w:after="0" w:line="240" w:lineRule="auto"/>
        <w:ind w:firstLine="720"/>
        <w:rPr>
          <w:rFonts w:ascii="Times New Roman" w:hAnsi="Times New Roman"/>
          <w:color w:val="000000" w:themeColor="text1"/>
          <w:sz w:val="24"/>
          <w:szCs w:val="24"/>
        </w:rPr>
      </w:pPr>
      <w:r w:rsidRPr="00C83F75">
        <w:rPr>
          <w:rFonts w:ascii="Times New Roman" w:hAnsi="Times New Roman"/>
          <w:color w:val="000000" w:themeColor="text1"/>
          <w:sz w:val="24"/>
          <w:szCs w:val="24"/>
        </w:rPr>
        <w:t>E-mail address: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78F37A7E" w14:textId="77777777" w:rsidR="00DB7D49" w:rsidRPr="00C83F75" w:rsidRDefault="00DB7D49" w:rsidP="00AF1484">
      <w:pPr>
        <w:spacing w:after="0" w:line="240" w:lineRule="auto"/>
        <w:rPr>
          <w:rFonts w:ascii="Times New Roman" w:hAnsi="Times New Roman"/>
          <w:color w:val="000000" w:themeColor="text1"/>
          <w:sz w:val="24"/>
          <w:szCs w:val="24"/>
        </w:rPr>
      </w:pPr>
    </w:p>
    <w:p w14:paraId="2FAF31F4"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Thanking you,</w:t>
      </w:r>
    </w:p>
    <w:p w14:paraId="6F1C32FB" w14:textId="77777777" w:rsidR="00DB7D49" w:rsidRPr="00C83F75" w:rsidRDefault="00DB7D49" w:rsidP="00AF1484">
      <w:pPr>
        <w:spacing w:after="0" w:line="240" w:lineRule="auto"/>
        <w:rPr>
          <w:rFonts w:ascii="Times New Roman" w:hAnsi="Times New Roman"/>
          <w:color w:val="000000" w:themeColor="text1"/>
          <w:sz w:val="24"/>
          <w:szCs w:val="24"/>
        </w:rPr>
      </w:pPr>
    </w:p>
    <w:p w14:paraId="27DCC31E"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Yours sincerely, </w:t>
      </w:r>
    </w:p>
    <w:p w14:paraId="5B361A28" w14:textId="77777777" w:rsidR="00EC7C3B" w:rsidRPr="00C83F75" w:rsidRDefault="00EC7C3B" w:rsidP="00AF1484">
      <w:pPr>
        <w:spacing w:after="0" w:line="240" w:lineRule="auto"/>
        <w:rPr>
          <w:rFonts w:ascii="Times New Roman" w:hAnsi="Times New Roman"/>
          <w:color w:val="000000" w:themeColor="text1"/>
          <w:sz w:val="24"/>
          <w:szCs w:val="24"/>
        </w:rPr>
      </w:pPr>
    </w:p>
    <w:p w14:paraId="45965C94" w14:textId="77777777" w:rsidR="00EC7C3B" w:rsidRPr="00C83F75" w:rsidRDefault="00EC7C3B" w:rsidP="00AF1484">
      <w:pPr>
        <w:spacing w:after="0" w:line="240" w:lineRule="auto"/>
        <w:rPr>
          <w:rFonts w:ascii="Times New Roman" w:hAnsi="Times New Roman"/>
          <w:color w:val="000000" w:themeColor="text1"/>
          <w:sz w:val="24"/>
          <w:szCs w:val="24"/>
        </w:rPr>
      </w:pPr>
    </w:p>
    <w:p w14:paraId="346A70C2"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27497E4"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and Seal)*</w:t>
      </w:r>
    </w:p>
    <w:p w14:paraId="7DF408B9"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15FFAE0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CC2F52B"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w:t>
      </w:r>
      <w:r w:rsidRPr="00C83F75">
        <w:rPr>
          <w:rFonts w:ascii="Times New Roman" w:hAnsi="Times New Roman"/>
          <w:color w:val="000000" w:themeColor="text1"/>
          <w:sz w:val="24"/>
          <w:szCs w:val="24"/>
        </w:rPr>
        <w:tab/>
        <w:t>………………………………………………</w:t>
      </w:r>
    </w:p>
    <w:p w14:paraId="2E442AD2"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Address:</w:t>
      </w:r>
      <w:r w:rsidRPr="00C83F75">
        <w:rPr>
          <w:rFonts w:ascii="Times New Roman" w:hAnsi="Times New Roman"/>
          <w:color w:val="000000" w:themeColor="text1"/>
          <w:sz w:val="24"/>
          <w:szCs w:val="24"/>
        </w:rPr>
        <w:tab/>
        <w:t>………………………………………………</w:t>
      </w:r>
    </w:p>
    <w:p w14:paraId="082B769C" w14:textId="77777777" w:rsidR="00EC7C3B" w:rsidRPr="00C83F75" w:rsidRDefault="00EC7C3B" w:rsidP="00AF1484">
      <w:pPr>
        <w:spacing w:after="0" w:line="240" w:lineRule="auto"/>
        <w:rPr>
          <w:rFonts w:ascii="Times New Roman" w:hAnsi="Times New Roman"/>
          <w:color w:val="000000" w:themeColor="text1"/>
          <w:sz w:val="24"/>
          <w:szCs w:val="24"/>
        </w:rPr>
      </w:pPr>
    </w:p>
    <w:p w14:paraId="0671FA9E" w14:textId="77777777" w:rsidR="00780D53" w:rsidRPr="00C83F75" w:rsidRDefault="00780D53" w:rsidP="00AF1484">
      <w:pPr>
        <w:spacing w:after="0" w:line="240" w:lineRule="auto"/>
        <w:rPr>
          <w:rFonts w:ascii="Times New Roman" w:hAnsi="Times New Roman"/>
          <w:color w:val="000000" w:themeColor="text1"/>
          <w:sz w:val="24"/>
          <w:szCs w:val="24"/>
        </w:rPr>
      </w:pPr>
    </w:p>
    <w:p w14:paraId="5DA83EDC"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1A80785B"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t xml:space="preserve"> …………………………</w:t>
      </w:r>
    </w:p>
    <w:p w14:paraId="4D960D41" w14:textId="77777777" w:rsidR="00EC7C3B" w:rsidRPr="00C83F75" w:rsidRDefault="00EC7C3B" w:rsidP="00AF1484">
      <w:pPr>
        <w:spacing w:after="0" w:line="240" w:lineRule="auto"/>
        <w:rPr>
          <w:rFonts w:ascii="Times New Roman" w:hAnsi="Times New Roman"/>
          <w:color w:val="000000" w:themeColor="text1"/>
          <w:sz w:val="24"/>
          <w:szCs w:val="24"/>
        </w:rPr>
      </w:pPr>
    </w:p>
    <w:p w14:paraId="10875A6C" w14:textId="73E13C95"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*To be signed by any whole-time Director / </w:t>
      </w:r>
      <w:r w:rsidR="003E302F">
        <w:rPr>
          <w:rFonts w:ascii="Times New Roman" w:hAnsi="Times New Roman"/>
          <w:color w:val="000000" w:themeColor="text1"/>
          <w:sz w:val="24"/>
          <w:szCs w:val="24"/>
        </w:rPr>
        <w:t>/</w:t>
      </w:r>
      <w:r w:rsidRPr="00C83F75">
        <w:rPr>
          <w:rFonts w:ascii="Times New Roman" w:hAnsi="Times New Roman"/>
          <w:color w:val="000000" w:themeColor="text1"/>
          <w:sz w:val="24"/>
          <w:szCs w:val="24"/>
        </w:rPr>
        <w:t>Manager (supported by a specific Board Resolution) of the Bidding company or Lead Member in case of Consortium.</w:t>
      </w:r>
    </w:p>
    <w:p w14:paraId="33A4929D" w14:textId="77777777" w:rsidR="00780D53" w:rsidRPr="00C83F75" w:rsidRDefault="00780D53" w:rsidP="00AF1484">
      <w:pPr>
        <w:spacing w:after="0" w:line="240" w:lineRule="auto"/>
        <w:jc w:val="both"/>
        <w:rPr>
          <w:rFonts w:ascii="Times New Roman" w:hAnsi="Times New Roman"/>
          <w:color w:val="000000" w:themeColor="text1"/>
          <w:sz w:val="24"/>
          <w:szCs w:val="24"/>
        </w:rPr>
      </w:pPr>
    </w:p>
    <w:p w14:paraId="4B995F69" w14:textId="22DE2641" w:rsidR="00EC7C3B" w:rsidRPr="00C83F75" w:rsidRDefault="00A06D80" w:rsidP="00AF1484">
      <w:pPr>
        <w:pStyle w:val="ListParagraph"/>
        <w:numPr>
          <w:ilvl w:val="1"/>
          <w:numId w:val="137"/>
        </w:numPr>
        <w:spacing w:after="0" w:line="240" w:lineRule="auto"/>
        <w:ind w:left="36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Provided that, in case of Manager, the Company should confirm through a copy of Board Resolution attested by Company Secretary that the concerned person is appointed as Manager as defined under the Companies Act, 1956/ Companies Act, 2013 (as the case may be) for the purpose in question and the Company Secretary also certifies that the Company does not have any Managing Director.</w:t>
      </w:r>
    </w:p>
    <w:p w14:paraId="55EE18D5" w14:textId="77777777" w:rsidR="00550756" w:rsidRPr="00C83F75" w:rsidRDefault="00A06D80" w:rsidP="00F10B89">
      <w:pPr>
        <w:widowControl w:val="0"/>
        <w:autoSpaceDE w:val="0"/>
        <w:autoSpaceDN w:val="0"/>
        <w:adjustRightInd w:val="0"/>
        <w:spacing w:after="0" w:line="240" w:lineRule="auto"/>
        <w:ind w:left="8"/>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2A3B8D7B" w14:textId="77777777" w:rsidR="00EC7C3B" w:rsidRPr="00C83F75" w:rsidRDefault="00A06D80" w:rsidP="00AF1484">
      <w:pPr>
        <w:pStyle w:val="Heading2"/>
        <w:keepLines/>
        <w:tabs>
          <w:tab w:val="clear" w:pos="576"/>
          <w:tab w:val="left" w:pos="1080"/>
        </w:tabs>
        <w:ind w:left="1080" w:hanging="1080"/>
        <w:rPr>
          <w:rFonts w:ascii="Times New Roman" w:hAnsi="Times New Roman"/>
          <w:b/>
          <w:bCs/>
          <w:color w:val="000000" w:themeColor="text1"/>
          <w:sz w:val="24"/>
          <w:szCs w:val="24"/>
          <w:lang w:val="en-IN"/>
        </w:rPr>
      </w:pPr>
      <w:r w:rsidRPr="00C83F75">
        <w:rPr>
          <w:rFonts w:ascii="Times New Roman" w:hAnsi="Times New Roman"/>
          <w:b/>
          <w:color w:val="000000" w:themeColor="text1"/>
          <w:sz w:val="24"/>
          <w:szCs w:val="24"/>
        </w:rPr>
        <w:lastRenderedPageBreak/>
        <w:t>4.2</w:t>
      </w:r>
      <w:r w:rsidRPr="00C83F75">
        <w:rPr>
          <w:rFonts w:ascii="Times New Roman" w:hAnsi="Times New Roman"/>
          <w:b/>
          <w:color w:val="000000" w:themeColor="text1"/>
          <w:sz w:val="24"/>
          <w:szCs w:val="24"/>
        </w:rPr>
        <w:tab/>
      </w:r>
      <w:bookmarkStart w:id="112" w:name="_Hlt189379102"/>
      <w:bookmarkStart w:id="113" w:name="_Ref338766947"/>
      <w:bookmarkEnd w:id="112"/>
      <w:r w:rsidRPr="00C83F75">
        <w:rPr>
          <w:rFonts w:ascii="Times New Roman" w:hAnsi="Times New Roman"/>
          <w:b/>
          <w:bCs/>
          <w:color w:val="000000" w:themeColor="text1"/>
          <w:sz w:val="24"/>
          <w:szCs w:val="24"/>
        </w:rPr>
        <w:t>Format for Letter of Consent from Consortium Members</w:t>
      </w:r>
      <w:bookmarkEnd w:id="113"/>
    </w:p>
    <w:p w14:paraId="49AF62F4" w14:textId="77777777" w:rsidR="00780D53" w:rsidRPr="00C83F75" w:rsidRDefault="00780D53" w:rsidP="00AF1484">
      <w:pPr>
        <w:rPr>
          <w:rFonts w:ascii="Times New Roman" w:hAnsi="Times New Roman"/>
          <w:color w:val="000000" w:themeColor="text1"/>
          <w:sz w:val="24"/>
          <w:szCs w:val="24"/>
          <w:lang w:val="en-IN"/>
        </w:rPr>
      </w:pPr>
    </w:p>
    <w:p w14:paraId="6873F81D" w14:textId="77777777" w:rsidR="00EC7C3B" w:rsidRPr="00C83F75" w:rsidRDefault="00A06D80" w:rsidP="00AF1484">
      <w:pPr>
        <w:spacing w:after="0" w:line="240" w:lineRule="auto"/>
        <w:ind w:firstLine="72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(On the letter head of each Member of the Consortium including Lead Member)</w:t>
      </w:r>
    </w:p>
    <w:p w14:paraId="440269B2" w14:textId="77777777" w:rsidR="00EC7C3B" w:rsidRPr="00C83F75" w:rsidRDefault="00EC7C3B" w:rsidP="00AF1484">
      <w:pPr>
        <w:spacing w:after="0" w:line="240" w:lineRule="auto"/>
        <w:rPr>
          <w:rFonts w:ascii="Times New Roman" w:hAnsi="Times New Roman"/>
          <w:color w:val="000000" w:themeColor="text1"/>
          <w:sz w:val="24"/>
          <w:szCs w:val="24"/>
        </w:rPr>
      </w:pPr>
    </w:p>
    <w:p w14:paraId="2B9DA07D"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5922B88B"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From:</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40EA43C"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0BF4F5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6528EC6"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Tel. No.:</w:t>
      </w:r>
      <w:r w:rsidRPr="00C83F75">
        <w:rPr>
          <w:rFonts w:ascii="Times New Roman" w:hAnsi="Times New Roman"/>
          <w:color w:val="000000" w:themeColor="text1"/>
          <w:sz w:val="24"/>
          <w:szCs w:val="24"/>
        </w:rPr>
        <w:tab/>
        <w:t>…………………………………</w:t>
      </w:r>
    </w:p>
    <w:p w14:paraId="483C0C2F"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Fax No.:</w:t>
      </w:r>
      <w:r w:rsidRPr="00C83F75">
        <w:rPr>
          <w:rFonts w:ascii="Times New Roman" w:hAnsi="Times New Roman"/>
          <w:color w:val="000000" w:themeColor="text1"/>
          <w:sz w:val="24"/>
          <w:szCs w:val="24"/>
        </w:rPr>
        <w:tab/>
        <w:t>…………………………………</w:t>
      </w:r>
    </w:p>
    <w:p w14:paraId="42AC4123"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E-mail address:…………………………………</w:t>
      </w:r>
    </w:p>
    <w:p w14:paraId="654BC24A" w14:textId="77777777" w:rsidR="00EC7C3B" w:rsidRPr="00C83F75" w:rsidRDefault="00EC7C3B" w:rsidP="00AF1484">
      <w:pPr>
        <w:spacing w:after="0" w:line="240" w:lineRule="auto"/>
        <w:rPr>
          <w:rFonts w:ascii="Times New Roman" w:hAnsi="Times New Roman"/>
          <w:color w:val="000000" w:themeColor="text1"/>
          <w:sz w:val="24"/>
          <w:szCs w:val="24"/>
        </w:rPr>
      </w:pPr>
    </w:p>
    <w:p w14:paraId="26698446"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To,</w:t>
      </w:r>
    </w:p>
    <w:p w14:paraId="29F0D1D8" w14:textId="00495B12" w:rsidR="009A6A02" w:rsidRDefault="00532F77" w:rsidP="009A6A02">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16AF1C05" w14:textId="77777777" w:rsidR="009A6A02" w:rsidRPr="00C3415D" w:rsidRDefault="009A6A02" w:rsidP="009A6A02">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Maharashtra State Electricity Transmission Company Limited</w:t>
      </w:r>
    </w:p>
    <w:p w14:paraId="56D2A968" w14:textId="77777777" w:rsidR="009A6A02" w:rsidRPr="00C3415D" w:rsidRDefault="009A6A02" w:rsidP="009A6A02">
      <w:pPr>
        <w:spacing w:after="0" w:line="240" w:lineRule="auto"/>
        <w:ind w:left="720" w:firstLine="720"/>
        <w:jc w:val="both"/>
        <w:rPr>
          <w:rFonts w:ascii="Times New Roman" w:hAnsi="Times New Roman"/>
          <w:b/>
          <w:color w:val="000000" w:themeColor="text1"/>
          <w:sz w:val="24"/>
          <w:szCs w:val="24"/>
        </w:rPr>
      </w:pPr>
      <w:proofErr w:type="spellStart"/>
      <w:r w:rsidRPr="00C3415D">
        <w:rPr>
          <w:rFonts w:ascii="Times New Roman" w:hAnsi="Times New Roman"/>
          <w:b/>
          <w:color w:val="000000" w:themeColor="text1"/>
          <w:sz w:val="24"/>
          <w:szCs w:val="24"/>
        </w:rPr>
        <w:t>Prakashganga</w:t>
      </w:r>
      <w:proofErr w:type="spellEnd"/>
      <w:r w:rsidRPr="00C3415D">
        <w:rPr>
          <w:rFonts w:ascii="Times New Roman" w:hAnsi="Times New Roman"/>
          <w:b/>
          <w:color w:val="000000" w:themeColor="text1"/>
          <w:sz w:val="24"/>
          <w:szCs w:val="24"/>
        </w:rPr>
        <w:t>, 3 floor B wing,</w:t>
      </w:r>
    </w:p>
    <w:p w14:paraId="6AB9E075" w14:textId="77777777" w:rsidR="009A6A02" w:rsidRPr="00C3415D" w:rsidRDefault="009A6A02" w:rsidP="009A6A02">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Plot No. C-19, E-Block, Bandra-Kurla Complex, Bandra (E),</w:t>
      </w:r>
    </w:p>
    <w:p w14:paraId="693EA9AD" w14:textId="77777777" w:rsidR="009A6A02" w:rsidRDefault="009A6A02" w:rsidP="009A6A02">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Mumbai – 400 051</w:t>
      </w:r>
      <w:r>
        <w:rPr>
          <w:rFonts w:ascii="Times New Roman" w:hAnsi="Times New Roman"/>
          <w:b/>
          <w:color w:val="000000" w:themeColor="text1"/>
          <w:sz w:val="24"/>
          <w:szCs w:val="24"/>
        </w:rPr>
        <w:t>, India</w:t>
      </w:r>
    </w:p>
    <w:p w14:paraId="4A4B9D51" w14:textId="1D0D8FF5" w:rsidR="00E463DC" w:rsidRPr="00C83F75" w:rsidRDefault="00E463DC" w:rsidP="00E463DC">
      <w:pPr>
        <w:tabs>
          <w:tab w:val="left" w:pos="360"/>
        </w:tabs>
        <w:spacing w:after="0" w:line="240" w:lineRule="auto"/>
        <w:rPr>
          <w:rFonts w:ascii="Times New Roman" w:hAnsi="Times New Roman"/>
          <w:color w:val="000000" w:themeColor="text1"/>
          <w:sz w:val="24"/>
          <w:szCs w:val="24"/>
        </w:rPr>
      </w:pPr>
    </w:p>
    <w:p w14:paraId="51DF02BE" w14:textId="77777777" w:rsidR="00EC7C3B" w:rsidRPr="00C83F75" w:rsidRDefault="00EC7C3B" w:rsidP="00AF1484">
      <w:pPr>
        <w:spacing w:after="0" w:line="240" w:lineRule="auto"/>
        <w:rPr>
          <w:rFonts w:ascii="Times New Roman" w:hAnsi="Times New Roman"/>
          <w:color w:val="000000" w:themeColor="text1"/>
          <w:sz w:val="24"/>
          <w:szCs w:val="24"/>
        </w:rPr>
      </w:pPr>
    </w:p>
    <w:p w14:paraId="73791673"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075F3B68" w14:textId="77777777" w:rsidR="00780D53" w:rsidRPr="00C83F75" w:rsidRDefault="00780D53" w:rsidP="00AF1484">
      <w:pPr>
        <w:spacing w:after="0" w:line="240" w:lineRule="auto"/>
        <w:rPr>
          <w:rFonts w:ascii="Times New Roman" w:hAnsi="Times New Roman"/>
          <w:color w:val="000000" w:themeColor="text1"/>
          <w:sz w:val="24"/>
          <w:szCs w:val="24"/>
        </w:rPr>
      </w:pPr>
    </w:p>
    <w:p w14:paraId="6B76C18C" w14:textId="0C8E01E0" w:rsidR="00EC7C3B" w:rsidRPr="00C83F75" w:rsidRDefault="00A06D80" w:rsidP="00AF1484">
      <w:pPr>
        <w:spacing w:after="0" w:line="240" w:lineRule="auto"/>
        <w:ind w:left="72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Sub: </w:t>
      </w:r>
      <w:r w:rsidRPr="00C83F75">
        <w:rPr>
          <w:rFonts w:ascii="Times New Roman" w:hAnsi="Times New Roman"/>
          <w:color w:val="000000" w:themeColor="text1"/>
          <w:sz w:val="24"/>
          <w:szCs w:val="24"/>
        </w:rPr>
        <w:tab/>
      </w:r>
      <w:r w:rsidRPr="00C83F75">
        <w:rPr>
          <w:rFonts w:ascii="Times New Roman" w:hAnsi="Times New Roman"/>
          <w:b/>
          <w:color w:val="000000" w:themeColor="text1"/>
          <w:sz w:val="24"/>
          <w:szCs w:val="24"/>
        </w:rPr>
        <w:t>Response to RFQ for short listing of Bidders as Transmission Service Provider to establish Transmission System for “</w:t>
      </w:r>
      <w:r w:rsidR="009A6A02" w:rsidRPr="009A6A02">
        <w:rPr>
          <w:rFonts w:ascii="Times New Roman" w:hAnsi="Times New Roman"/>
          <w:b/>
          <w:bCs/>
          <w:color w:val="000000" w:themeColor="text1"/>
          <w:sz w:val="24"/>
          <w:szCs w:val="24"/>
        </w:rPr>
        <w:t xml:space="preserve">400 </w:t>
      </w:r>
      <w:r w:rsidR="00627DAE">
        <w:rPr>
          <w:rFonts w:ascii="Times New Roman" w:hAnsi="Times New Roman"/>
          <w:b/>
          <w:bCs/>
          <w:color w:val="000000" w:themeColor="text1"/>
          <w:sz w:val="24"/>
          <w:szCs w:val="24"/>
        </w:rPr>
        <w:t>k</w:t>
      </w:r>
      <w:r w:rsidR="009A6A02" w:rsidRPr="009A6A02">
        <w:rPr>
          <w:rFonts w:ascii="Times New Roman" w:hAnsi="Times New Roman"/>
          <w:b/>
          <w:bCs/>
          <w:color w:val="000000" w:themeColor="text1"/>
          <w:sz w:val="24"/>
          <w:szCs w:val="24"/>
        </w:rPr>
        <w:t xml:space="preserve">V Vikhroli receiving station and associated </w:t>
      </w:r>
      <w:r w:rsidR="00977D91">
        <w:rPr>
          <w:rFonts w:ascii="Times New Roman" w:hAnsi="Times New Roman"/>
          <w:b/>
          <w:bCs/>
          <w:color w:val="000000" w:themeColor="text1"/>
          <w:sz w:val="24"/>
          <w:szCs w:val="24"/>
        </w:rPr>
        <w:t xml:space="preserve">incoming </w:t>
      </w:r>
      <w:r w:rsidR="009A6A02" w:rsidRPr="009A6A02">
        <w:rPr>
          <w:rFonts w:ascii="Times New Roman" w:hAnsi="Times New Roman"/>
          <w:b/>
          <w:bCs/>
          <w:color w:val="000000" w:themeColor="text1"/>
          <w:sz w:val="24"/>
          <w:szCs w:val="24"/>
        </w:rPr>
        <w:t>transmission lines for strengthening of Mumbai transmission system</w:t>
      </w:r>
      <w:r w:rsidR="009A6A02">
        <w:rPr>
          <w:rFonts w:ascii="Times New Roman" w:hAnsi="Times New Roman"/>
          <w:b/>
          <w:bCs/>
          <w:color w:val="000000" w:themeColor="text1"/>
          <w:sz w:val="24"/>
          <w:szCs w:val="24"/>
        </w:rPr>
        <w:t xml:space="preserve"> </w:t>
      </w:r>
      <w:r w:rsidRPr="00C83F75">
        <w:rPr>
          <w:rFonts w:ascii="Times New Roman" w:hAnsi="Times New Roman"/>
          <w:b/>
          <w:i/>
          <w:color w:val="000000" w:themeColor="text1"/>
          <w:sz w:val="24"/>
          <w:szCs w:val="24"/>
        </w:rPr>
        <w:t>”</w:t>
      </w:r>
      <w:r w:rsidRPr="00C83F75">
        <w:rPr>
          <w:rFonts w:ascii="Times New Roman" w:hAnsi="Times New Roman"/>
          <w:b/>
          <w:color w:val="000000" w:themeColor="text1"/>
          <w:sz w:val="24"/>
          <w:szCs w:val="24"/>
        </w:rPr>
        <w:t xml:space="preserve"> through tariff based competitive bidding process.</w:t>
      </w:r>
    </w:p>
    <w:p w14:paraId="45EBFD9D" w14:textId="77777777" w:rsidR="00EC7C3B" w:rsidRPr="00C83F75" w:rsidRDefault="00EC7C3B" w:rsidP="00AF1484">
      <w:pPr>
        <w:spacing w:after="0" w:line="240" w:lineRule="auto"/>
        <w:rPr>
          <w:rFonts w:ascii="Times New Roman" w:hAnsi="Times New Roman"/>
          <w:color w:val="000000" w:themeColor="text1"/>
          <w:sz w:val="24"/>
          <w:szCs w:val="24"/>
        </w:rPr>
      </w:pPr>
    </w:p>
    <w:p w14:paraId="096D3D4A" w14:textId="486A2FB9"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the undersigned Member of ……… (Insert name of the Bidding Consortium) have read, examined and understood the RFQ document for the short-listing of Bidders as prospective TSP to establish Transmission System for “</w:t>
      </w:r>
      <w:r w:rsidR="009A6A02" w:rsidRPr="009A6A02">
        <w:rPr>
          <w:rFonts w:ascii="Times New Roman" w:hAnsi="Times New Roman"/>
          <w:b/>
          <w:bCs/>
          <w:color w:val="000000" w:themeColor="text1"/>
          <w:sz w:val="24"/>
          <w:szCs w:val="24"/>
        </w:rPr>
        <w:t xml:space="preserve">400 </w:t>
      </w:r>
      <w:r w:rsidR="008D35E0">
        <w:rPr>
          <w:rFonts w:ascii="Times New Roman" w:hAnsi="Times New Roman"/>
          <w:b/>
          <w:bCs/>
          <w:color w:val="000000" w:themeColor="text1"/>
          <w:sz w:val="24"/>
          <w:szCs w:val="24"/>
        </w:rPr>
        <w:t>k</w:t>
      </w:r>
      <w:r w:rsidR="009A6A02" w:rsidRPr="009A6A02">
        <w:rPr>
          <w:rFonts w:ascii="Times New Roman" w:hAnsi="Times New Roman"/>
          <w:b/>
          <w:bCs/>
          <w:color w:val="000000" w:themeColor="text1"/>
          <w:sz w:val="24"/>
          <w:szCs w:val="24"/>
        </w:rPr>
        <w:t>V Vikhroli receiving station and associated transmission lines for strengthening of Mumbai transmission system</w:t>
      </w:r>
      <w:r w:rsidRPr="00C83F75">
        <w:rPr>
          <w:rFonts w:ascii="Times New Roman" w:hAnsi="Times New Roman"/>
          <w:b/>
          <w:color w:val="000000" w:themeColor="text1"/>
          <w:sz w:val="24"/>
          <w:szCs w:val="24"/>
        </w:rPr>
        <w:t xml:space="preserve">” </w:t>
      </w:r>
      <w:r w:rsidRPr="00C83F75">
        <w:rPr>
          <w:rFonts w:ascii="Times New Roman" w:hAnsi="Times New Roman"/>
          <w:color w:val="000000" w:themeColor="text1"/>
          <w:sz w:val="24"/>
          <w:szCs w:val="24"/>
        </w:rPr>
        <w:t>through tariff based competitive bidding process. We hereby confirm our concurrence with the Response to RFQ including in particular the Consortium Agreement submitted by …………. (Insert name of the Lead Member) in response to the RFQ document.</w:t>
      </w:r>
    </w:p>
    <w:p w14:paraId="3ED4FDC6" w14:textId="77777777" w:rsidR="00780D53" w:rsidRPr="00C83F75" w:rsidRDefault="00780D53" w:rsidP="00AF1484">
      <w:pPr>
        <w:spacing w:after="0" w:line="240" w:lineRule="auto"/>
        <w:jc w:val="both"/>
        <w:rPr>
          <w:rFonts w:ascii="Times New Roman" w:hAnsi="Times New Roman"/>
          <w:color w:val="000000" w:themeColor="text1"/>
          <w:sz w:val="24"/>
          <w:szCs w:val="24"/>
        </w:rPr>
      </w:pPr>
    </w:p>
    <w:p w14:paraId="0C18701F"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hereby confirm our commitment to participate in the said Bidding Consortium and invest ……. % of the total equity requirement for the Project as per the terms of the Consortium Agreement dated ……… and shall submit board resolution for such investment commitment at the RFP stage.</w:t>
      </w:r>
    </w:p>
    <w:p w14:paraId="20920AEA"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1DB9689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We hereby confirm that in accordance with Clause </w:t>
      </w:r>
      <w:r w:rsidRPr="00C83F75">
        <w:rPr>
          <w:rFonts w:ascii="Times New Roman" w:hAnsi="Times New Roman"/>
          <w:b/>
          <w:bCs/>
          <w:color w:val="000000" w:themeColor="text1"/>
          <w:sz w:val="24"/>
          <w:szCs w:val="24"/>
        </w:rPr>
        <w:t>2.1.4</w:t>
      </w:r>
      <w:r w:rsidRPr="00C83F75">
        <w:rPr>
          <w:rFonts w:ascii="Times New Roman" w:hAnsi="Times New Roman"/>
          <w:color w:val="000000" w:themeColor="text1"/>
          <w:sz w:val="24"/>
          <w:szCs w:val="24"/>
        </w:rPr>
        <w:t xml:space="preserve"> of the RFQ, we shall submit legally binding undertaking supported by a board resolution at the RFP stage from the ………………………….. (Insert name of Technically Evaluated Entity and / or Financially Evaluated Entity or its Ultimate Parent Company, as the case may be) that all the equity investment obligations of …………………. (Insert name of the Member) shall be deemed to be equity investment obligations of the ………………… (Insert name of Technically Evaluated Entity and / or Financially Evaluated Entity or its Ultimate Parent Company, as the case may be) and in the event of any default by………………. (Insert name of the Member), the same shall be met by………………. (Insert name of Technically Evaluated Entity and / or Financially Evaluated Entity or its Ultimate Parent Company, as the case may be). [Insert if applicable] </w:t>
      </w:r>
    </w:p>
    <w:p w14:paraId="6CEDF118" w14:textId="77777777" w:rsidR="006821BA" w:rsidRPr="00C83F75" w:rsidRDefault="006821BA" w:rsidP="00AF1484">
      <w:pPr>
        <w:spacing w:after="0" w:line="240" w:lineRule="auto"/>
        <w:jc w:val="both"/>
        <w:rPr>
          <w:rFonts w:ascii="Times New Roman" w:hAnsi="Times New Roman"/>
          <w:color w:val="000000" w:themeColor="text1"/>
          <w:sz w:val="24"/>
          <w:szCs w:val="24"/>
        </w:rPr>
      </w:pPr>
    </w:p>
    <w:p w14:paraId="7F47252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940B6A">
        <w:rPr>
          <w:rFonts w:ascii="Times New Roman" w:hAnsi="Times New Roman"/>
          <w:b/>
          <w:color w:val="000000" w:themeColor="text1"/>
          <w:sz w:val="24"/>
          <w:szCs w:val="24"/>
        </w:rPr>
        <w:lastRenderedPageBreak/>
        <w:t>[To be inserted by the Lead Member only]</w:t>
      </w:r>
      <w:r w:rsidRPr="00940B6A">
        <w:rPr>
          <w:rFonts w:ascii="Times New Roman" w:hAnsi="Times New Roman"/>
          <w:color w:val="000000" w:themeColor="text1"/>
          <w:sz w:val="24"/>
          <w:szCs w:val="24"/>
        </w:rPr>
        <w:t xml:space="preserve"> We further confirm that we shall submit legally binding board resolution at the RFP stage for the total equity requirement of the Project in case of any breach of any of the equity investment commitment by any of the Consortium Members, in line with the provisions of the Consortium Agreement dated ………. [Bidder to insert date of Consortium Agreement].</w:t>
      </w:r>
    </w:p>
    <w:p w14:paraId="6769E1C6" w14:textId="77777777" w:rsidR="006821BA" w:rsidRPr="00C83F75" w:rsidRDefault="006821BA" w:rsidP="00AF1484">
      <w:pPr>
        <w:spacing w:after="0" w:line="240" w:lineRule="auto"/>
        <w:jc w:val="both"/>
        <w:rPr>
          <w:rFonts w:ascii="Times New Roman" w:hAnsi="Times New Roman"/>
          <w:color w:val="000000" w:themeColor="text1"/>
          <w:sz w:val="24"/>
          <w:szCs w:val="24"/>
        </w:rPr>
      </w:pPr>
    </w:p>
    <w:p w14:paraId="64074C3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details of contact person are furnished as under:</w:t>
      </w:r>
    </w:p>
    <w:p w14:paraId="070380F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2C7688C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5A69EAFF"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 of the Company:</w:t>
      </w:r>
      <w:r w:rsidRPr="00C83F75">
        <w:rPr>
          <w:rFonts w:ascii="Times New Roman" w:hAnsi="Times New Roman"/>
          <w:color w:val="000000" w:themeColor="text1"/>
          <w:sz w:val="24"/>
          <w:szCs w:val="24"/>
        </w:rPr>
        <w:tab/>
        <w:t>…………………………………….</w:t>
      </w:r>
    </w:p>
    <w:p w14:paraId="2C69150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Address: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56585F98"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Phone Nos.: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175830F3"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Fax Nos.: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D5A8EE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E-mail address:</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62814D9"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AB48AC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Dated the ……. day of ……. of 20…</w:t>
      </w:r>
    </w:p>
    <w:p w14:paraId="0B3C7B6A" w14:textId="77777777" w:rsidR="006821BA" w:rsidRPr="00C83F75" w:rsidRDefault="006821BA" w:rsidP="00AF1484">
      <w:pPr>
        <w:spacing w:after="0" w:line="240" w:lineRule="auto"/>
        <w:jc w:val="both"/>
        <w:rPr>
          <w:rFonts w:ascii="Times New Roman" w:hAnsi="Times New Roman"/>
          <w:color w:val="000000" w:themeColor="text1"/>
          <w:sz w:val="24"/>
          <w:szCs w:val="24"/>
        </w:rPr>
      </w:pPr>
    </w:p>
    <w:p w14:paraId="2A574EC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Thanking you,</w:t>
      </w:r>
    </w:p>
    <w:p w14:paraId="7276D846" w14:textId="77777777" w:rsidR="006821BA" w:rsidRPr="00C83F75" w:rsidRDefault="006821BA" w:rsidP="00AF1484">
      <w:pPr>
        <w:spacing w:after="0" w:line="240" w:lineRule="auto"/>
        <w:jc w:val="both"/>
        <w:rPr>
          <w:rFonts w:ascii="Times New Roman" w:hAnsi="Times New Roman"/>
          <w:color w:val="000000" w:themeColor="text1"/>
          <w:sz w:val="24"/>
          <w:szCs w:val="24"/>
        </w:rPr>
      </w:pPr>
    </w:p>
    <w:p w14:paraId="5453F26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Yours faithfully,</w:t>
      </w:r>
    </w:p>
    <w:p w14:paraId="33877F16"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02339C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126C1F0C"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58EFD92A"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46AF6E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168DC851" w14:textId="77777777" w:rsidR="00550756" w:rsidRPr="00C83F75" w:rsidRDefault="00A06D80" w:rsidP="00F10B89">
      <w:pPr>
        <w:widowControl w:val="0"/>
        <w:autoSpaceDE w:val="0"/>
        <w:autoSpaceDN w:val="0"/>
        <w:adjustRightInd w:val="0"/>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Designation:</w:t>
      </w:r>
      <w:r w:rsidRPr="00C83F75">
        <w:rPr>
          <w:rFonts w:ascii="Times New Roman" w:hAnsi="Times New Roman"/>
          <w:color w:val="000000" w:themeColor="text1"/>
          <w:sz w:val="24"/>
          <w:szCs w:val="24"/>
        </w:rPr>
        <w:tab/>
        <w: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b/>
          <w:color w:val="000000" w:themeColor="text1"/>
          <w:sz w:val="24"/>
          <w:szCs w:val="24"/>
        </w:rPr>
        <w:t>(Affix Company’s Seal)</w:t>
      </w:r>
    </w:p>
    <w:p w14:paraId="584A9634" w14:textId="77777777" w:rsidR="00EC7C3B" w:rsidRPr="00C83F75" w:rsidRDefault="00EC7C3B" w:rsidP="00982158">
      <w:pPr>
        <w:widowControl w:val="0"/>
        <w:autoSpaceDE w:val="0"/>
        <w:autoSpaceDN w:val="0"/>
        <w:adjustRightInd w:val="0"/>
        <w:spacing w:after="0" w:line="240" w:lineRule="auto"/>
        <w:rPr>
          <w:rFonts w:ascii="Times New Roman" w:hAnsi="Times New Roman"/>
          <w:b/>
          <w:color w:val="000000" w:themeColor="text1"/>
          <w:sz w:val="24"/>
          <w:szCs w:val="24"/>
        </w:rPr>
      </w:pPr>
    </w:p>
    <w:p w14:paraId="40712D5F" w14:textId="77777777" w:rsidR="00EC7C3B" w:rsidRPr="00C83F75" w:rsidRDefault="00EC7C3B" w:rsidP="001A38CA">
      <w:pPr>
        <w:widowControl w:val="0"/>
        <w:autoSpaceDE w:val="0"/>
        <w:autoSpaceDN w:val="0"/>
        <w:adjustRightInd w:val="0"/>
        <w:spacing w:after="0" w:line="240" w:lineRule="auto"/>
        <w:rPr>
          <w:rFonts w:ascii="Times New Roman" w:hAnsi="Times New Roman"/>
          <w:color w:val="000000" w:themeColor="text1"/>
          <w:sz w:val="24"/>
          <w:szCs w:val="24"/>
        </w:rPr>
      </w:pPr>
    </w:p>
    <w:p w14:paraId="50E65F3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(Signature, Name, Designation of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Signatory of Consortium Member and Company's Seal)</w:t>
      </w:r>
    </w:p>
    <w:p w14:paraId="30E09D2C" w14:textId="77777777" w:rsidR="00EC7C3B" w:rsidRPr="00C83F75" w:rsidRDefault="00A06D80" w:rsidP="00AF1484">
      <w:pPr>
        <w:pStyle w:val="Heading2"/>
        <w:keepLines/>
        <w:tabs>
          <w:tab w:val="clear" w:pos="576"/>
          <w:tab w:val="left" w:pos="1080"/>
        </w:tabs>
        <w:ind w:left="1080" w:hanging="1080"/>
        <w:rPr>
          <w:rFonts w:ascii="Times New Roman" w:hAnsi="Times New Roman"/>
          <w:b/>
          <w:bCs/>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color w:val="000000" w:themeColor="text1"/>
          <w:sz w:val="24"/>
          <w:szCs w:val="24"/>
        </w:rPr>
        <w:lastRenderedPageBreak/>
        <w:t>4.3</w:t>
      </w:r>
      <w:r w:rsidRPr="00C83F75">
        <w:rPr>
          <w:rFonts w:ascii="Times New Roman" w:hAnsi="Times New Roman"/>
          <w:b/>
          <w:color w:val="000000" w:themeColor="text1"/>
          <w:sz w:val="24"/>
          <w:szCs w:val="24"/>
        </w:rPr>
        <w:tab/>
      </w:r>
      <w:bookmarkStart w:id="114" w:name="_Ref338766929"/>
      <w:r w:rsidRPr="00C83F75">
        <w:rPr>
          <w:rFonts w:ascii="Times New Roman" w:hAnsi="Times New Roman"/>
          <w:b/>
          <w:bCs/>
          <w:color w:val="000000" w:themeColor="text1"/>
          <w:sz w:val="24"/>
          <w:szCs w:val="24"/>
        </w:rPr>
        <w:t>Format for evidence of authorized signatory’s authority (Power of Attorney)</w:t>
      </w:r>
      <w:bookmarkEnd w:id="114"/>
    </w:p>
    <w:p w14:paraId="33FA7E0C"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2BC25CC4"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POWER OF ATTORNEY</w:t>
      </w:r>
    </w:p>
    <w:p w14:paraId="5A6D8CD7" w14:textId="77777777" w:rsidR="00EC7C3B" w:rsidRPr="001606F0" w:rsidRDefault="00A06D80" w:rsidP="00AF1484">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(To be on non-judicial stamp paper of appropriate value as per Stamp Act relevant to place of execution. Foreign companies submitting bids are required to follow the applicable law in their country)</w:t>
      </w:r>
    </w:p>
    <w:p w14:paraId="37C0F271"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021A6D5" w14:textId="1D12FA51" w:rsidR="00EC7C3B" w:rsidRPr="001606F0" w:rsidRDefault="00A06D80" w:rsidP="00AF1484">
      <w:pPr>
        <w:spacing w:after="0" w:line="240" w:lineRule="auto"/>
        <w:jc w:val="both"/>
        <w:rPr>
          <w:rFonts w:ascii="Times New Roman" w:hAnsi="Times New Roman"/>
          <w:b/>
          <w:color w:val="000000" w:themeColor="text1"/>
          <w:sz w:val="24"/>
          <w:szCs w:val="24"/>
        </w:rPr>
      </w:pPr>
      <w:r w:rsidRPr="001606F0">
        <w:rPr>
          <w:rFonts w:ascii="Times New Roman" w:hAnsi="Times New Roman"/>
          <w:b/>
          <w:color w:val="000000" w:themeColor="text1"/>
          <w:sz w:val="24"/>
          <w:szCs w:val="24"/>
        </w:rPr>
        <w:t>Know all men by these presents, We …………………………………………….(name and address of the registered office of the Bidder) do hereby constitute, appoint and authorize Mr./</w:t>
      </w:r>
      <w:proofErr w:type="spellStart"/>
      <w:r w:rsidRPr="001606F0">
        <w:rPr>
          <w:rFonts w:ascii="Times New Roman" w:hAnsi="Times New Roman"/>
          <w:b/>
          <w:color w:val="000000" w:themeColor="text1"/>
          <w:sz w:val="24"/>
          <w:szCs w:val="24"/>
        </w:rPr>
        <w:t>Ms</w:t>
      </w:r>
      <w:proofErr w:type="spellEnd"/>
      <w:r w:rsidRPr="001606F0">
        <w:rPr>
          <w:rFonts w:ascii="Times New Roman" w:hAnsi="Times New Roman"/>
          <w:b/>
          <w:color w:val="000000" w:themeColor="text1"/>
          <w:sz w:val="24"/>
          <w:szCs w:val="24"/>
        </w:rPr>
        <w:t>…………………………………………………(name and residential address) who is presently employed with us and holding the position of ……………………………….  as our attorney, to do in our name and on our behalf, all such acts, deeds and things necessary in connection with or incidental to our Response  to RFQ  for shortlisting of Bidders as Transmission Service Provider to establish Transmission System for “</w:t>
      </w:r>
      <w:r w:rsidR="009D3F12" w:rsidRPr="00546FC8">
        <w:rPr>
          <w:rFonts w:ascii="Times New Roman" w:hAnsi="Times New Roman"/>
          <w:b/>
          <w:bCs/>
          <w:color w:val="000000" w:themeColor="text1"/>
          <w:sz w:val="24"/>
          <w:szCs w:val="24"/>
        </w:rPr>
        <w:t xml:space="preserve">400 </w:t>
      </w:r>
      <w:r w:rsidR="00546FC8">
        <w:rPr>
          <w:rFonts w:ascii="Times New Roman" w:hAnsi="Times New Roman"/>
          <w:b/>
          <w:bCs/>
          <w:color w:val="000000" w:themeColor="text1"/>
          <w:sz w:val="24"/>
          <w:szCs w:val="24"/>
        </w:rPr>
        <w:t>k</w:t>
      </w:r>
      <w:r w:rsidR="009D3F12" w:rsidRPr="00546FC8">
        <w:rPr>
          <w:rFonts w:ascii="Times New Roman" w:hAnsi="Times New Roman"/>
          <w:b/>
          <w:bCs/>
          <w:color w:val="000000" w:themeColor="text1"/>
          <w:sz w:val="24"/>
          <w:szCs w:val="24"/>
        </w:rPr>
        <w:t>V Vikhroli receiving station and associated</w:t>
      </w:r>
      <w:r w:rsidR="00977D91">
        <w:rPr>
          <w:rFonts w:ascii="Times New Roman" w:hAnsi="Times New Roman"/>
          <w:b/>
          <w:bCs/>
          <w:color w:val="000000" w:themeColor="text1"/>
          <w:sz w:val="24"/>
          <w:szCs w:val="24"/>
        </w:rPr>
        <w:t xml:space="preserve"> incoming </w:t>
      </w:r>
      <w:r w:rsidR="009D3F12" w:rsidRPr="00546FC8">
        <w:rPr>
          <w:rFonts w:ascii="Times New Roman" w:hAnsi="Times New Roman"/>
          <w:b/>
          <w:bCs/>
          <w:color w:val="000000" w:themeColor="text1"/>
          <w:sz w:val="24"/>
          <w:szCs w:val="24"/>
        </w:rPr>
        <w:t xml:space="preserve"> transmission lines for strengthening of Mumbai transmission system </w:t>
      </w:r>
      <w:r w:rsidRPr="00546FC8">
        <w:rPr>
          <w:rFonts w:ascii="Times New Roman" w:hAnsi="Times New Roman"/>
          <w:b/>
          <w:color w:val="000000" w:themeColor="text1"/>
          <w:sz w:val="24"/>
          <w:szCs w:val="24"/>
        </w:rPr>
        <w:t xml:space="preserve">” </w:t>
      </w:r>
      <w:r w:rsidRPr="001606F0">
        <w:rPr>
          <w:rFonts w:ascii="Times New Roman" w:hAnsi="Times New Roman"/>
          <w:b/>
          <w:color w:val="000000" w:themeColor="text1"/>
          <w:sz w:val="24"/>
          <w:szCs w:val="24"/>
        </w:rPr>
        <w:t xml:space="preserve">through tariff based competitive bidding process in the country of India, including signing and submission of all documents and providing information / responses to </w:t>
      </w:r>
      <w:r w:rsidR="00757844" w:rsidRPr="00546FC8">
        <w:rPr>
          <w:rFonts w:ascii="Times New Roman" w:hAnsi="Times New Roman"/>
          <w:b/>
          <w:color w:val="000000" w:themeColor="text1"/>
          <w:sz w:val="24"/>
          <w:szCs w:val="24"/>
        </w:rPr>
        <w:t>Maharashtra State Electricity Transmission Company Limited</w:t>
      </w:r>
      <w:r w:rsidRPr="001606F0">
        <w:rPr>
          <w:rFonts w:ascii="Times New Roman" w:hAnsi="Times New Roman"/>
          <w:b/>
          <w:color w:val="000000" w:themeColor="text1"/>
          <w:sz w:val="24"/>
          <w:szCs w:val="24"/>
        </w:rPr>
        <w:t xml:space="preserve">, representing us in all matters before </w:t>
      </w:r>
      <w:r w:rsidR="00757844" w:rsidRPr="00546FC8">
        <w:rPr>
          <w:rFonts w:ascii="Times New Roman" w:hAnsi="Times New Roman"/>
          <w:b/>
          <w:color w:val="000000" w:themeColor="text1"/>
          <w:sz w:val="24"/>
          <w:szCs w:val="24"/>
        </w:rPr>
        <w:t xml:space="preserve">Maharashtra State Electricity Transmission Company Limited </w:t>
      </w:r>
      <w:r w:rsidRPr="001606F0">
        <w:rPr>
          <w:rFonts w:ascii="Times New Roman" w:hAnsi="Times New Roman"/>
          <w:b/>
          <w:color w:val="000000" w:themeColor="text1"/>
          <w:sz w:val="24"/>
          <w:szCs w:val="24"/>
        </w:rPr>
        <w:t xml:space="preserve">, and generally dealing with </w:t>
      </w:r>
      <w:r w:rsidR="00757844" w:rsidRPr="001606F0">
        <w:rPr>
          <w:rFonts w:ascii="Times New Roman" w:hAnsi="Times New Roman"/>
          <w:b/>
          <w:color w:val="000000" w:themeColor="text1"/>
          <w:sz w:val="24"/>
          <w:szCs w:val="24"/>
        </w:rPr>
        <w:t xml:space="preserve">Maharashtra State Electricity Transmission Company Limited </w:t>
      </w:r>
      <w:r w:rsidRPr="001606F0">
        <w:rPr>
          <w:rFonts w:ascii="Times New Roman" w:hAnsi="Times New Roman"/>
          <w:b/>
          <w:color w:val="000000" w:themeColor="text1"/>
          <w:sz w:val="24"/>
          <w:szCs w:val="24"/>
        </w:rPr>
        <w:t xml:space="preserve"> in all matters in connection with our Response to RFQ.</w:t>
      </w:r>
    </w:p>
    <w:p w14:paraId="2609DB53" w14:textId="77777777" w:rsidR="005B5CED" w:rsidRPr="00C83F75" w:rsidRDefault="005B5CED" w:rsidP="00AF1484">
      <w:pPr>
        <w:spacing w:after="0" w:line="240" w:lineRule="auto"/>
        <w:jc w:val="both"/>
        <w:rPr>
          <w:rFonts w:ascii="Times New Roman" w:hAnsi="Times New Roman"/>
          <w:color w:val="000000" w:themeColor="text1"/>
          <w:sz w:val="24"/>
          <w:szCs w:val="24"/>
        </w:rPr>
      </w:pPr>
    </w:p>
    <w:p w14:paraId="632FBD7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hereby agree to ratify all acts, deeds and things lawfully done by our said attorney pursuant to this Power of Attorney and that all acts, deeds and things done by our aforesaid attorney shall and shall always be deemed to have been done by us.</w:t>
      </w:r>
    </w:p>
    <w:p w14:paraId="398577CB" w14:textId="77777777" w:rsidR="005B5CED" w:rsidRPr="00C83F75" w:rsidRDefault="005B5CED" w:rsidP="00AF1484">
      <w:pPr>
        <w:spacing w:after="0" w:line="240" w:lineRule="auto"/>
        <w:jc w:val="both"/>
        <w:rPr>
          <w:rFonts w:ascii="Times New Roman" w:hAnsi="Times New Roman"/>
          <w:color w:val="000000" w:themeColor="text1"/>
          <w:sz w:val="24"/>
          <w:szCs w:val="24"/>
        </w:rPr>
      </w:pPr>
    </w:p>
    <w:p w14:paraId="50518B99" w14:textId="77777777" w:rsidR="00EC7C3B" w:rsidRPr="00C83F75" w:rsidRDefault="00A06D80" w:rsidP="00AF1484">
      <w:pPr>
        <w:spacing w:after="0" w:line="240" w:lineRule="auto"/>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 xml:space="preserve">For …………………………..  [Insert name of the Bidder on whose behalf </w:t>
      </w:r>
      <w:proofErr w:type="spellStart"/>
      <w:r w:rsidRPr="00C83F75">
        <w:rPr>
          <w:rFonts w:ascii="Times New Roman" w:hAnsi="Times New Roman"/>
          <w:b/>
          <w:bCs/>
          <w:color w:val="000000" w:themeColor="text1"/>
          <w:sz w:val="24"/>
          <w:szCs w:val="24"/>
        </w:rPr>
        <w:t>PoA</w:t>
      </w:r>
      <w:proofErr w:type="spellEnd"/>
      <w:r w:rsidRPr="00C83F75">
        <w:rPr>
          <w:rFonts w:ascii="Times New Roman" w:hAnsi="Times New Roman"/>
          <w:b/>
          <w:bCs/>
          <w:color w:val="000000" w:themeColor="text1"/>
          <w:sz w:val="24"/>
          <w:szCs w:val="24"/>
        </w:rPr>
        <w:t xml:space="preserve"> is executed]</w:t>
      </w:r>
    </w:p>
    <w:p w14:paraId="63655927"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21A0E93"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CADFC5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39B64E67"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21EA934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F208D5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5EDB233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w:t>
      </w:r>
      <w:r w:rsidRPr="00C83F75">
        <w:rPr>
          <w:rFonts w:ascii="Times New Roman" w:hAnsi="Times New Roman"/>
          <w:color w:val="000000" w:themeColor="text1"/>
          <w:sz w:val="24"/>
          <w:szCs w:val="24"/>
        </w:rPr>
        <w:tab/>
        <w:t xml:space="preserve"> ………………………..</w:t>
      </w:r>
    </w:p>
    <w:p w14:paraId="17E1C773" w14:textId="77777777" w:rsidR="005B5CED" w:rsidRPr="00C83F75" w:rsidRDefault="005B5CED" w:rsidP="00AF1484">
      <w:pPr>
        <w:spacing w:after="0" w:line="240" w:lineRule="auto"/>
        <w:jc w:val="both"/>
        <w:rPr>
          <w:rFonts w:ascii="Times New Roman" w:hAnsi="Times New Roman"/>
          <w:b/>
          <w:color w:val="000000" w:themeColor="text1"/>
          <w:sz w:val="24"/>
          <w:szCs w:val="24"/>
        </w:rPr>
      </w:pPr>
    </w:p>
    <w:p w14:paraId="4BAD468A"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Accepted </w:t>
      </w:r>
    </w:p>
    <w:p w14:paraId="51780C13"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5741CF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5288881F"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the Attorney)</w:t>
      </w:r>
    </w:p>
    <w:p w14:paraId="5ADAFD47"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1E337BD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3822A1E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Designation: </w:t>
      </w:r>
      <w:r w:rsidRPr="00C83F75">
        <w:rPr>
          <w:rFonts w:ascii="Times New Roman" w:hAnsi="Times New Roman"/>
          <w:color w:val="000000" w:themeColor="text1"/>
          <w:sz w:val="24"/>
          <w:szCs w:val="24"/>
        </w:rPr>
        <w:tab/>
        <w:t>...……………………………</w:t>
      </w:r>
    </w:p>
    <w:p w14:paraId="23AACB2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Address:</w:t>
      </w:r>
      <w:r w:rsidRPr="00C83F75">
        <w:rPr>
          <w:rFonts w:ascii="Times New Roman" w:hAnsi="Times New Roman"/>
          <w:color w:val="000000" w:themeColor="text1"/>
          <w:sz w:val="24"/>
          <w:szCs w:val="24"/>
        </w:rPr>
        <w:tab/>
        <w:t>............................................</w:t>
      </w:r>
    </w:p>
    <w:p w14:paraId="6A3F762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1FA45C62"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(Name, Designation and Address of the Attorney)</w:t>
      </w:r>
    </w:p>
    <w:p w14:paraId="7F78E780"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5C5619C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Specimen signatures of attorney attested by the Executant</w:t>
      </w:r>
    </w:p>
    <w:p w14:paraId="6E27BFEE"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5FB091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A98AC79"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the Executant)</w:t>
      </w:r>
    </w:p>
    <w:p w14:paraId="1E1D4DC4"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53D075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 xml:space="preserve">Common Seal of  ................      </w:t>
      </w:r>
    </w:p>
    <w:p w14:paraId="714F2B6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has been affixed in my/our</w:t>
      </w:r>
    </w:p>
    <w:p w14:paraId="054030D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presence, pursuant to the</w:t>
      </w:r>
    </w:p>
    <w:p w14:paraId="0A9E3A5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Board of Director’s    </w:t>
      </w:r>
    </w:p>
    <w:p w14:paraId="732FEE38"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resolution dated ......................</w:t>
      </w:r>
    </w:p>
    <w:p w14:paraId="10D2CE69"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2455390" w14:textId="77777777" w:rsidR="005B5CED" w:rsidRPr="00C83F75" w:rsidRDefault="005B5CED" w:rsidP="00F10B89">
      <w:pPr>
        <w:spacing w:after="0" w:line="240" w:lineRule="auto"/>
        <w:jc w:val="both"/>
        <w:rPr>
          <w:rFonts w:ascii="Times New Roman" w:hAnsi="Times New Roman"/>
          <w:color w:val="000000" w:themeColor="text1"/>
          <w:sz w:val="24"/>
          <w:szCs w:val="24"/>
        </w:rPr>
      </w:pPr>
    </w:p>
    <w:p w14:paraId="38A35E61" w14:textId="77777777" w:rsidR="00EC7C3B" w:rsidRPr="00C83F75" w:rsidRDefault="00A06D80" w:rsidP="00982158">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6E688960"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3B6B2C6C"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person(s) authorized by the Board in whose presence the Common Seal can be affixed]</w:t>
      </w:r>
    </w:p>
    <w:p w14:paraId="19941184"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070A61B"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5CA139A4" w14:textId="77777777" w:rsidR="00EC7C3B" w:rsidRPr="00C83F75" w:rsidRDefault="00A06D80" w:rsidP="00F10B89">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302D2EA2"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Notary Public)</w:t>
      </w:r>
    </w:p>
    <w:p w14:paraId="5062BF76"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757FE1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5BA90BF"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14F9646"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544DFAF"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Notes:</w:t>
      </w:r>
    </w:p>
    <w:p w14:paraId="7E4617C2" w14:textId="77777777" w:rsidR="005B5CED" w:rsidRPr="00C83F75" w:rsidRDefault="005B5CED" w:rsidP="00AF1484">
      <w:pPr>
        <w:spacing w:after="0" w:line="240" w:lineRule="auto"/>
        <w:jc w:val="both"/>
        <w:rPr>
          <w:rFonts w:ascii="Times New Roman" w:hAnsi="Times New Roman"/>
          <w:b/>
          <w:color w:val="000000" w:themeColor="text1"/>
          <w:sz w:val="24"/>
          <w:szCs w:val="24"/>
        </w:rPr>
      </w:pPr>
    </w:p>
    <w:p w14:paraId="620A6FDA" w14:textId="77777777" w:rsidR="00EC7C3B" w:rsidRPr="00C83F75" w:rsidRDefault="00A06D80" w:rsidP="00AF1484">
      <w:pPr>
        <w:pStyle w:val="ListParagraph"/>
        <w:numPr>
          <w:ilvl w:val="0"/>
          <w:numId w:val="138"/>
        </w:numPr>
        <w:spacing w:after="0" w:line="240" w:lineRule="auto"/>
        <w:ind w:left="540" w:hanging="54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executed by Bidding Company or the Lead Member, in the case of a Bidding Consortium, as the case maybe.</w:t>
      </w:r>
    </w:p>
    <w:p w14:paraId="4571DA22" w14:textId="77777777" w:rsidR="005B5CED" w:rsidRPr="00C83F75" w:rsidRDefault="005B5CED" w:rsidP="00AF1484">
      <w:pPr>
        <w:pStyle w:val="ListParagraph"/>
        <w:spacing w:after="0" w:line="240" w:lineRule="auto"/>
        <w:ind w:left="540"/>
        <w:contextualSpacing/>
        <w:jc w:val="both"/>
        <w:rPr>
          <w:rFonts w:ascii="Times New Roman" w:hAnsi="Times New Roman"/>
          <w:color w:val="000000" w:themeColor="text1"/>
          <w:sz w:val="24"/>
          <w:szCs w:val="24"/>
        </w:rPr>
      </w:pPr>
    </w:p>
    <w:p w14:paraId="3BCA1F52" w14:textId="77777777" w:rsidR="00EC7C3B" w:rsidRPr="00C83F75" w:rsidRDefault="00A06D80" w:rsidP="00AF1484">
      <w:pPr>
        <w:pStyle w:val="ListParagraph"/>
        <w:numPr>
          <w:ilvl w:val="0"/>
          <w:numId w:val="138"/>
        </w:numPr>
        <w:spacing w:after="0" w:line="240" w:lineRule="auto"/>
        <w:ind w:left="540" w:hanging="54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mode of execution of the Power of Attorney should be in accordance with the procedure, if any, laid down by the applicable law and the charter documents of the executant(s) and the same should be under common seal of the executant affixed in accordance with the required procedure. Further, the person whose signatures are to be provided on the power of attorney shall be duly authorized by the executant(s) in this regard.</w:t>
      </w:r>
    </w:p>
    <w:p w14:paraId="542065E1" w14:textId="77777777" w:rsidR="005B5CED" w:rsidRPr="00C83F75" w:rsidRDefault="005B5CED" w:rsidP="00AF1484">
      <w:pPr>
        <w:pStyle w:val="ListParagraph"/>
        <w:spacing w:after="0" w:line="240" w:lineRule="auto"/>
        <w:ind w:left="0"/>
        <w:contextualSpacing/>
        <w:jc w:val="both"/>
        <w:rPr>
          <w:rFonts w:ascii="Times New Roman" w:hAnsi="Times New Roman"/>
          <w:color w:val="000000" w:themeColor="text1"/>
          <w:sz w:val="24"/>
          <w:szCs w:val="24"/>
        </w:rPr>
      </w:pPr>
    </w:p>
    <w:p w14:paraId="79F14173" w14:textId="77777777" w:rsidR="00EC7C3B" w:rsidRPr="00C83F75" w:rsidRDefault="00A06D80" w:rsidP="00AF1484">
      <w:pPr>
        <w:pStyle w:val="ListParagraph"/>
        <w:numPr>
          <w:ilvl w:val="0"/>
          <w:numId w:val="138"/>
        </w:numPr>
        <w:spacing w:after="0" w:line="240" w:lineRule="auto"/>
        <w:ind w:left="540" w:hanging="54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Also, wherever required, the executant(s) should submit for verification the extract of the charter documents and documents such as a Board resolution / power of attorney, in </w:t>
      </w:r>
      <w:proofErr w:type="spellStart"/>
      <w:r w:rsidRPr="00C83F75">
        <w:rPr>
          <w:rFonts w:ascii="Times New Roman" w:hAnsi="Times New Roman"/>
          <w:color w:val="000000" w:themeColor="text1"/>
          <w:sz w:val="24"/>
          <w:szCs w:val="24"/>
        </w:rPr>
        <w:t>favour</w:t>
      </w:r>
      <w:proofErr w:type="spellEnd"/>
      <w:r w:rsidRPr="00C83F75">
        <w:rPr>
          <w:rFonts w:ascii="Times New Roman" w:hAnsi="Times New Roman"/>
          <w:color w:val="000000" w:themeColor="text1"/>
          <w:sz w:val="24"/>
          <w:szCs w:val="24"/>
        </w:rPr>
        <w:t xml:space="preserve"> of the Person executing this power of attorney for delegation of power hereunder on behalf of the executant(s).</w:t>
      </w:r>
    </w:p>
    <w:p w14:paraId="3768DB61" w14:textId="77777777" w:rsidR="00550756" w:rsidRPr="00C83F75" w:rsidRDefault="00A06D80" w:rsidP="00F10B89">
      <w:pPr>
        <w:widowControl w:val="0"/>
        <w:autoSpaceDE w:val="0"/>
        <w:autoSpaceDN w:val="0"/>
        <w:adjustRightInd w:val="0"/>
        <w:spacing w:after="0" w:line="240" w:lineRule="auto"/>
        <w:ind w:left="8"/>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br w:type="page"/>
      </w:r>
    </w:p>
    <w:p w14:paraId="4CB4E2CB" w14:textId="77777777" w:rsidR="00EC7C3B" w:rsidRPr="00C83F75" w:rsidRDefault="00A06D80" w:rsidP="00F10B89">
      <w:pPr>
        <w:widowControl w:val="0"/>
        <w:numPr>
          <w:ilvl w:val="0"/>
          <w:numId w:val="69"/>
        </w:numPr>
        <w:overflowPunct w:val="0"/>
        <w:autoSpaceDE w:val="0"/>
        <w:autoSpaceDN w:val="0"/>
        <w:adjustRightInd w:val="0"/>
        <w:spacing w:after="0" w:line="240" w:lineRule="auto"/>
        <w:ind w:right="280" w:hanging="720"/>
        <w:jc w:val="both"/>
        <w:rPr>
          <w:rFonts w:ascii="Times New Roman" w:hAnsi="Times New Roman"/>
          <w:b/>
          <w:bCs/>
          <w:color w:val="000000" w:themeColor="text1"/>
          <w:sz w:val="24"/>
          <w:szCs w:val="24"/>
        </w:rPr>
      </w:pPr>
      <w:bookmarkStart w:id="115" w:name="_Ref338769800"/>
      <w:r w:rsidRPr="00C83F75">
        <w:rPr>
          <w:rFonts w:ascii="Times New Roman" w:hAnsi="Times New Roman"/>
          <w:b/>
          <w:bCs/>
          <w:color w:val="000000" w:themeColor="text1"/>
          <w:sz w:val="24"/>
          <w:szCs w:val="24"/>
        </w:rPr>
        <w:lastRenderedPageBreak/>
        <w:t xml:space="preserve">Format for Power of Attorney to be provided by each of the other members of the Consortium in </w:t>
      </w:r>
      <w:proofErr w:type="spellStart"/>
      <w:r w:rsidRPr="00C83F75">
        <w:rPr>
          <w:rFonts w:ascii="Times New Roman" w:hAnsi="Times New Roman"/>
          <w:b/>
          <w:bCs/>
          <w:color w:val="000000" w:themeColor="text1"/>
          <w:sz w:val="24"/>
          <w:szCs w:val="24"/>
        </w:rPr>
        <w:t>favour</w:t>
      </w:r>
      <w:proofErr w:type="spellEnd"/>
      <w:r w:rsidRPr="00C83F75">
        <w:rPr>
          <w:rFonts w:ascii="Times New Roman" w:hAnsi="Times New Roman"/>
          <w:b/>
          <w:bCs/>
          <w:color w:val="000000" w:themeColor="text1"/>
          <w:sz w:val="24"/>
          <w:szCs w:val="24"/>
        </w:rPr>
        <w:t xml:space="preserve"> of the Lead Member</w:t>
      </w:r>
      <w:bookmarkEnd w:id="115"/>
    </w:p>
    <w:p w14:paraId="526D5552" w14:textId="77777777" w:rsidR="00EC7C3B" w:rsidRPr="00C83F75" w:rsidRDefault="00EC7C3B" w:rsidP="00AF1484">
      <w:pPr>
        <w:spacing w:after="0" w:line="240" w:lineRule="auto"/>
        <w:jc w:val="center"/>
        <w:rPr>
          <w:rFonts w:ascii="Times New Roman" w:hAnsi="Times New Roman"/>
          <w:b/>
          <w:color w:val="000000" w:themeColor="text1"/>
          <w:sz w:val="24"/>
          <w:szCs w:val="24"/>
        </w:rPr>
      </w:pPr>
    </w:p>
    <w:p w14:paraId="476F00E2"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POWER OF ATTORNEY</w:t>
      </w:r>
    </w:p>
    <w:p w14:paraId="0881ACA1" w14:textId="77777777" w:rsidR="0042606C" w:rsidRPr="00C83F75" w:rsidRDefault="0042606C" w:rsidP="00AF1484">
      <w:pPr>
        <w:spacing w:after="0" w:line="240" w:lineRule="auto"/>
        <w:jc w:val="center"/>
        <w:rPr>
          <w:rFonts w:ascii="Times New Roman" w:hAnsi="Times New Roman"/>
          <w:b/>
          <w:color w:val="000000" w:themeColor="text1"/>
          <w:sz w:val="24"/>
          <w:szCs w:val="24"/>
        </w:rPr>
      </w:pPr>
    </w:p>
    <w:p w14:paraId="71C85DC0" w14:textId="77777777" w:rsidR="00EC7C3B" w:rsidRPr="001606F0" w:rsidRDefault="00A06D80" w:rsidP="00AF1484">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(To be on non-judicial stamp paper of appropriate value as per Stamp Act relevant to place of execution. Foreign companies submitting bids are required to follow the applicable law in their country)</w:t>
      </w:r>
    </w:p>
    <w:p w14:paraId="2EC1709C"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E09CCD7" w14:textId="7C19B8A2" w:rsidR="00EC7C3B" w:rsidRPr="00C83F75" w:rsidRDefault="00A06D80" w:rsidP="001B21AD">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KNOW ALL MEN BY THESE PRESENTS THAT</w:t>
      </w:r>
      <w:r w:rsidRPr="00C83F75">
        <w:rPr>
          <w:rFonts w:ascii="Times New Roman" w:hAnsi="Times New Roman"/>
          <w:color w:val="000000" w:themeColor="text1"/>
          <w:sz w:val="24"/>
          <w:szCs w:val="24"/>
        </w:rPr>
        <w:t xml:space="preserve"> M/s…………….……………., having its registered office at …………………………..…….., …..,..…and M/s ………………………….…. having its registered office at ……………………………….….. , (Insert names and registered offices of all Members of the Consortium), the Members of Consortium, have formed a Bidding Consortium named …………. (insert name of the Consortium) (hereinafter called the </w:t>
      </w:r>
      <w:r w:rsidRPr="00C83F75">
        <w:rPr>
          <w:rFonts w:ascii="Times New Roman" w:hAnsi="Times New Roman"/>
          <w:b/>
          <w:color w:val="000000" w:themeColor="text1"/>
          <w:sz w:val="24"/>
          <w:szCs w:val="24"/>
        </w:rPr>
        <w:t>“Consortium”</w:t>
      </w:r>
      <w:r w:rsidRPr="00C83F75">
        <w:rPr>
          <w:rFonts w:ascii="Times New Roman" w:hAnsi="Times New Roman"/>
          <w:color w:val="000000" w:themeColor="text1"/>
          <w:sz w:val="24"/>
          <w:szCs w:val="24"/>
        </w:rPr>
        <w:t xml:space="preserve">) vide Consortium Agreement dated………..……………….. and having agreed to appoint M/s……………………………..… as the Lead Member of the said Consortium do hereby constitute, nominate and appoint M/s…………….…………..a company incorporated under the laws of ……….………and having its Registered / Head Office at ……………………..……….as our duly constituted lawful Attorney (hereinafter called as </w:t>
      </w:r>
      <w:r w:rsidRPr="00C83F75">
        <w:rPr>
          <w:rFonts w:ascii="Times New Roman" w:hAnsi="Times New Roman"/>
          <w:b/>
          <w:color w:val="000000" w:themeColor="text1"/>
          <w:sz w:val="24"/>
          <w:szCs w:val="24"/>
        </w:rPr>
        <w:t>“Lead Member”</w:t>
      </w:r>
      <w:r w:rsidRPr="00C83F75">
        <w:rPr>
          <w:rFonts w:ascii="Times New Roman" w:hAnsi="Times New Roman"/>
          <w:color w:val="000000" w:themeColor="text1"/>
          <w:sz w:val="24"/>
          <w:szCs w:val="24"/>
        </w:rPr>
        <w:t>) to exercise all or any of the powers for and on behalf of the Consortium in regard  to submission of the Response to RFQ  and submission of Bid against RFP (in the event selected as the qualified Bidder) as part of the process of selection of Transmission Service Provider for establishing the Transmission System for “</w:t>
      </w:r>
      <w:r w:rsidR="00757844" w:rsidRPr="00757844">
        <w:rPr>
          <w:rFonts w:ascii="Times New Roman" w:hAnsi="Times New Roman"/>
          <w:b/>
          <w:bCs/>
          <w:color w:val="000000" w:themeColor="text1"/>
          <w:sz w:val="24"/>
          <w:szCs w:val="24"/>
        </w:rPr>
        <w:t xml:space="preserve">400 </w:t>
      </w:r>
      <w:r w:rsidR="00546FC8">
        <w:rPr>
          <w:rFonts w:ascii="Times New Roman" w:hAnsi="Times New Roman"/>
          <w:b/>
          <w:bCs/>
          <w:color w:val="000000" w:themeColor="text1"/>
          <w:sz w:val="24"/>
          <w:szCs w:val="24"/>
        </w:rPr>
        <w:t>k</w:t>
      </w:r>
      <w:r w:rsidR="00757844" w:rsidRPr="00757844">
        <w:rPr>
          <w:rFonts w:ascii="Times New Roman" w:hAnsi="Times New Roman"/>
          <w:b/>
          <w:bCs/>
          <w:color w:val="000000" w:themeColor="text1"/>
          <w:sz w:val="24"/>
          <w:szCs w:val="24"/>
        </w:rPr>
        <w:t>V Vikhroli receiving station and associated transmission lines for strengthening of Mumbai transmission system</w:t>
      </w:r>
      <w:r w:rsidR="00757844">
        <w:rPr>
          <w:rFonts w:ascii="Times New Roman" w:hAnsi="Times New Roman"/>
          <w:b/>
          <w:bCs/>
          <w:color w:val="000000" w:themeColor="text1"/>
          <w:sz w:val="24"/>
          <w:szCs w:val="24"/>
        </w:rPr>
        <w:t xml:space="preserve"> </w:t>
      </w:r>
      <w:r w:rsidRPr="00C83F75">
        <w:rPr>
          <w:rFonts w:ascii="Times New Roman" w:hAnsi="Times New Roman"/>
          <w:b/>
          <w:color w:val="000000" w:themeColor="text1"/>
          <w:sz w:val="24"/>
          <w:szCs w:val="24"/>
        </w:rPr>
        <w:t xml:space="preserve">” </w:t>
      </w:r>
      <w:r w:rsidRPr="00C83F75">
        <w:rPr>
          <w:rFonts w:ascii="Times New Roman" w:hAnsi="Times New Roman"/>
          <w:color w:val="000000" w:themeColor="text1"/>
          <w:sz w:val="24"/>
          <w:szCs w:val="24"/>
        </w:rPr>
        <w:t xml:space="preserve">through tariff based competitive bidding process, for which bids will be invited by the BPC  having its registered office at </w:t>
      </w:r>
      <w:proofErr w:type="spellStart"/>
      <w:r w:rsidR="001B21AD" w:rsidRPr="001B21AD">
        <w:rPr>
          <w:rFonts w:ascii="Times New Roman" w:hAnsi="Times New Roman"/>
          <w:color w:val="000000" w:themeColor="text1"/>
          <w:sz w:val="24"/>
          <w:szCs w:val="24"/>
        </w:rPr>
        <w:t>Prakashganga</w:t>
      </w:r>
      <w:proofErr w:type="spellEnd"/>
      <w:r w:rsidR="001B21AD" w:rsidRPr="001B21AD">
        <w:rPr>
          <w:rFonts w:ascii="Times New Roman" w:hAnsi="Times New Roman"/>
          <w:color w:val="000000" w:themeColor="text1"/>
          <w:sz w:val="24"/>
          <w:szCs w:val="24"/>
        </w:rPr>
        <w:t>, 3 floor B wing,</w:t>
      </w:r>
      <w:r w:rsidR="001B21AD">
        <w:rPr>
          <w:rFonts w:ascii="Times New Roman" w:hAnsi="Times New Roman"/>
          <w:color w:val="000000" w:themeColor="text1"/>
          <w:sz w:val="24"/>
          <w:szCs w:val="24"/>
        </w:rPr>
        <w:t xml:space="preserve"> </w:t>
      </w:r>
      <w:r w:rsidR="001B21AD" w:rsidRPr="001B21AD">
        <w:rPr>
          <w:rFonts w:ascii="Times New Roman" w:hAnsi="Times New Roman"/>
          <w:color w:val="000000" w:themeColor="text1"/>
          <w:sz w:val="24"/>
          <w:szCs w:val="24"/>
        </w:rPr>
        <w:t>Plot No. C-19, E-Block, Bandra-Kurla Complex, Bandra (E),</w:t>
      </w:r>
      <w:r w:rsidR="001B21AD">
        <w:rPr>
          <w:rFonts w:ascii="Times New Roman" w:hAnsi="Times New Roman"/>
          <w:color w:val="000000" w:themeColor="text1"/>
          <w:sz w:val="24"/>
          <w:szCs w:val="24"/>
        </w:rPr>
        <w:t xml:space="preserve"> </w:t>
      </w:r>
      <w:r w:rsidR="001B21AD" w:rsidRPr="001B21AD">
        <w:rPr>
          <w:rFonts w:ascii="Times New Roman" w:hAnsi="Times New Roman"/>
          <w:color w:val="000000" w:themeColor="text1"/>
          <w:sz w:val="24"/>
          <w:szCs w:val="24"/>
        </w:rPr>
        <w:t>Mumbai – 400</w:t>
      </w:r>
      <w:r w:rsidR="00546FC8">
        <w:rPr>
          <w:rFonts w:ascii="Times New Roman" w:hAnsi="Times New Roman"/>
          <w:color w:val="000000" w:themeColor="text1"/>
          <w:sz w:val="24"/>
          <w:szCs w:val="24"/>
        </w:rPr>
        <w:t>051</w:t>
      </w:r>
      <w:r w:rsidRPr="00C83F75">
        <w:rPr>
          <w:rFonts w:ascii="Times New Roman" w:hAnsi="Times New Roman"/>
          <w:color w:val="000000" w:themeColor="text1"/>
          <w:sz w:val="24"/>
          <w:szCs w:val="24"/>
        </w:rPr>
        <w:t>. We also authorize the said Lead Member to undertake the following acts:</w:t>
      </w:r>
    </w:p>
    <w:p w14:paraId="69042879" w14:textId="77777777" w:rsidR="0042606C" w:rsidRPr="00C83F75" w:rsidRDefault="0042606C" w:rsidP="00AF1484">
      <w:pPr>
        <w:spacing w:after="0" w:line="240" w:lineRule="auto"/>
        <w:jc w:val="both"/>
        <w:rPr>
          <w:rFonts w:ascii="Times New Roman" w:hAnsi="Times New Roman"/>
          <w:color w:val="000000" w:themeColor="text1"/>
          <w:sz w:val="24"/>
          <w:szCs w:val="24"/>
        </w:rPr>
      </w:pPr>
    </w:p>
    <w:p w14:paraId="5F919806" w14:textId="77777777" w:rsidR="00EC7C3B" w:rsidRPr="00C83F75" w:rsidRDefault="00A06D80" w:rsidP="00AF1484">
      <w:pPr>
        <w:pStyle w:val="ListParagraph"/>
        <w:numPr>
          <w:ilvl w:val="0"/>
          <w:numId w:val="139"/>
        </w:numPr>
        <w:spacing w:after="0" w:line="240" w:lineRule="auto"/>
        <w:ind w:left="37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submit on behalf of Consortium Members Response to RFQ and on selection as the qualified Bidder, a Bid in response to RFP to participate in the aforesaid tariff based competitive bidding initiated by BPC for selection of TSP.</w:t>
      </w:r>
    </w:p>
    <w:p w14:paraId="6F8217DC" w14:textId="77777777" w:rsidR="0042606C" w:rsidRPr="00C83F75" w:rsidRDefault="0042606C" w:rsidP="00AF1484">
      <w:pPr>
        <w:pStyle w:val="ListParagraph"/>
        <w:spacing w:after="0" w:line="240" w:lineRule="auto"/>
        <w:ind w:left="374"/>
        <w:jc w:val="both"/>
        <w:rPr>
          <w:rFonts w:ascii="Times New Roman" w:hAnsi="Times New Roman"/>
          <w:color w:val="000000" w:themeColor="text1"/>
          <w:sz w:val="24"/>
          <w:szCs w:val="24"/>
        </w:rPr>
      </w:pPr>
    </w:p>
    <w:p w14:paraId="6CDA5286" w14:textId="77777777" w:rsidR="00EC7C3B" w:rsidRPr="00C83F75" w:rsidRDefault="00A06D80" w:rsidP="00AF1484">
      <w:pPr>
        <w:pStyle w:val="ListParagraph"/>
        <w:numPr>
          <w:ilvl w:val="0"/>
          <w:numId w:val="139"/>
        </w:numPr>
        <w:spacing w:after="0" w:line="240" w:lineRule="auto"/>
        <w:ind w:left="374"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do any other act or submit any information and document related to the above Bid.</w:t>
      </w:r>
    </w:p>
    <w:p w14:paraId="0E9CC569" w14:textId="77777777" w:rsidR="0042606C" w:rsidRPr="00C83F75" w:rsidRDefault="0042606C" w:rsidP="00AF1484">
      <w:pPr>
        <w:pStyle w:val="ListParagraph"/>
        <w:spacing w:after="0" w:line="240" w:lineRule="auto"/>
        <w:ind w:left="0"/>
        <w:jc w:val="both"/>
        <w:rPr>
          <w:rFonts w:ascii="Times New Roman" w:hAnsi="Times New Roman"/>
          <w:color w:val="000000" w:themeColor="text1"/>
          <w:sz w:val="24"/>
          <w:szCs w:val="24"/>
        </w:rPr>
      </w:pPr>
    </w:p>
    <w:p w14:paraId="2F4E01D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expressly understood that in the event of the Consortium being selected as Successful Bidder, this Power of Attorney shall remain valid, binding and irrevocable until the Bidding Consortium achieves execution of all RFP Project Documents. </w:t>
      </w:r>
    </w:p>
    <w:p w14:paraId="5EA8A35D" w14:textId="77777777" w:rsidR="0042606C" w:rsidRPr="00C83F75" w:rsidRDefault="0042606C" w:rsidP="00AF1484">
      <w:pPr>
        <w:spacing w:after="0" w:line="240" w:lineRule="auto"/>
        <w:jc w:val="both"/>
        <w:rPr>
          <w:rFonts w:ascii="Times New Roman" w:hAnsi="Times New Roman"/>
          <w:color w:val="000000" w:themeColor="text1"/>
          <w:sz w:val="24"/>
          <w:szCs w:val="24"/>
        </w:rPr>
      </w:pPr>
    </w:p>
    <w:p w14:paraId="06900AF8"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We, as the Member of the Consortium, agree and undertake to ratify and confirm all whatsoever the said Attorney/Lead Member has done on behalf of the Consortium Members pursuant to this Power of Attorney and the same shall bind us and deemed to have been done by us.  </w:t>
      </w:r>
    </w:p>
    <w:p w14:paraId="5F0179F3" w14:textId="77777777" w:rsidR="0042606C" w:rsidRPr="00C83F75" w:rsidRDefault="0042606C" w:rsidP="00AF1484">
      <w:pPr>
        <w:spacing w:after="0" w:line="240" w:lineRule="auto"/>
        <w:jc w:val="both"/>
        <w:rPr>
          <w:rFonts w:ascii="Times New Roman" w:hAnsi="Times New Roman"/>
          <w:color w:val="000000" w:themeColor="text1"/>
          <w:sz w:val="24"/>
          <w:szCs w:val="24"/>
        </w:rPr>
      </w:pPr>
    </w:p>
    <w:p w14:paraId="56B03F6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IN WITNESS WHEREOF</w:t>
      </w:r>
      <w:r w:rsidRPr="00C83F75">
        <w:rPr>
          <w:rFonts w:ascii="Times New Roman" w:hAnsi="Times New Roman"/>
          <w:color w:val="000000" w:themeColor="text1"/>
          <w:sz w:val="24"/>
          <w:szCs w:val="24"/>
        </w:rPr>
        <w:t xml:space="preserve"> M/s …………………………………………..……. , as the Member of the Consortium  have executed these presents on this……….. day of ........under the Common Seal of our company.</w:t>
      </w:r>
    </w:p>
    <w:p w14:paraId="427D7AB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2D94A3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For and on behalf of </w:t>
      </w:r>
    </w:p>
    <w:p w14:paraId="45021A38"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has been affixed in my/our</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Consortium Member</w:t>
      </w:r>
    </w:p>
    <w:p w14:paraId="7CB4AD2F"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presence pursuant to the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M/s………………………….</w:t>
      </w:r>
    </w:p>
    <w:p w14:paraId="3A64D1E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 xml:space="preserve">Board of Director’s resolution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48D6094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dated ………………….</w:t>
      </w:r>
    </w:p>
    <w:p w14:paraId="562F9C26"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B863B16" w14:textId="77777777" w:rsidR="00EC7C3B" w:rsidRPr="00C83F75" w:rsidRDefault="00A06D80" w:rsidP="00AF1484">
      <w:pPr>
        <w:spacing w:after="0" w:line="240" w:lineRule="auto"/>
        <w:jc w:val="right"/>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the Authorized  Signatory)</w:t>
      </w:r>
    </w:p>
    <w:p w14:paraId="6795C0AA" w14:textId="77777777" w:rsidR="00EC7C3B" w:rsidRPr="00C83F75" w:rsidRDefault="00EC7C3B" w:rsidP="00AF1484">
      <w:pPr>
        <w:spacing w:after="0" w:line="240" w:lineRule="auto"/>
        <w:jc w:val="both"/>
        <w:rPr>
          <w:rFonts w:ascii="Times New Roman" w:hAnsi="Times New Roman"/>
          <w:color w:val="000000" w:themeColor="text1"/>
          <w:sz w:val="24"/>
          <w:szCs w:val="24"/>
        </w:rPr>
      </w:pPr>
    </w:p>
    <w:tbl>
      <w:tblPr>
        <w:tblW w:w="0" w:type="auto"/>
        <w:tblLook w:val="04A0" w:firstRow="1" w:lastRow="0" w:firstColumn="1" w:lastColumn="0" w:noHBand="0" w:noVBand="1"/>
      </w:tblPr>
      <w:tblGrid>
        <w:gridCol w:w="4410"/>
        <w:gridCol w:w="1237"/>
        <w:gridCol w:w="3545"/>
      </w:tblGrid>
      <w:tr w:rsidR="00EC7C3B" w:rsidRPr="00C83F75" w14:paraId="1DB70BA3" w14:textId="77777777" w:rsidTr="00845454">
        <w:tc>
          <w:tcPr>
            <w:tcW w:w="4410" w:type="dxa"/>
            <w:shd w:val="clear" w:color="auto" w:fill="auto"/>
          </w:tcPr>
          <w:p w14:paraId="770D1564"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1237" w:type="dxa"/>
            <w:shd w:val="clear" w:color="auto" w:fill="auto"/>
          </w:tcPr>
          <w:p w14:paraId="4BFAA326" w14:textId="77777777" w:rsidR="00EC7C3B" w:rsidRPr="00C83F75" w:rsidRDefault="00EC7C3B" w:rsidP="00AF1484">
            <w:pPr>
              <w:spacing w:after="0" w:line="240" w:lineRule="auto"/>
              <w:rPr>
                <w:rFonts w:ascii="Times New Roman" w:hAnsi="Times New Roman"/>
                <w:color w:val="000000" w:themeColor="text1"/>
                <w:sz w:val="24"/>
                <w:szCs w:val="24"/>
              </w:rPr>
            </w:pPr>
          </w:p>
        </w:tc>
        <w:tc>
          <w:tcPr>
            <w:tcW w:w="3545" w:type="dxa"/>
            <w:shd w:val="clear" w:color="auto" w:fill="auto"/>
          </w:tcPr>
          <w:p w14:paraId="6951D287"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 ……………………………</w:t>
            </w:r>
          </w:p>
          <w:p w14:paraId="03066A33"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 ..…………………...</w:t>
            </w:r>
          </w:p>
          <w:p w14:paraId="2824E23F"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Place:  ………………………….</w:t>
            </w:r>
          </w:p>
          <w:p w14:paraId="2A085BD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Date: …………………………….</w:t>
            </w:r>
          </w:p>
        </w:tc>
      </w:tr>
      <w:tr w:rsidR="00EC7C3B" w:rsidRPr="00C83F75" w14:paraId="00F493C5" w14:textId="77777777" w:rsidTr="00845454">
        <w:tc>
          <w:tcPr>
            <w:tcW w:w="4410" w:type="dxa"/>
            <w:shd w:val="clear" w:color="auto" w:fill="auto"/>
          </w:tcPr>
          <w:p w14:paraId="12463439" w14:textId="77777777" w:rsidR="00EC7C3B" w:rsidRPr="00C83F75" w:rsidRDefault="00EC7C3B" w:rsidP="00AF1484">
            <w:pPr>
              <w:spacing w:after="0" w:line="240" w:lineRule="auto"/>
              <w:rPr>
                <w:rFonts w:ascii="Times New Roman" w:hAnsi="Times New Roman"/>
                <w:color w:val="000000" w:themeColor="text1"/>
                <w:sz w:val="24"/>
                <w:szCs w:val="24"/>
              </w:rPr>
            </w:pPr>
          </w:p>
          <w:p w14:paraId="2A4E378A"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15B571E4"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(Signature)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6CDEF99D" w14:textId="77777777" w:rsidR="00EC7C3B" w:rsidRPr="00C83F75" w:rsidRDefault="00A06D80" w:rsidP="0084545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 (s) authorized by the Board in whose presence the Common Seal can be affixed]</w:t>
            </w:r>
            <w:r w:rsidRPr="00C83F75">
              <w:rPr>
                <w:rFonts w:ascii="Times New Roman" w:hAnsi="Times New Roman"/>
                <w:color w:val="000000" w:themeColor="text1"/>
                <w:sz w:val="24"/>
                <w:szCs w:val="24"/>
              </w:rPr>
              <w:tab/>
            </w:r>
          </w:p>
        </w:tc>
        <w:tc>
          <w:tcPr>
            <w:tcW w:w="1237" w:type="dxa"/>
            <w:shd w:val="clear" w:color="auto" w:fill="auto"/>
          </w:tcPr>
          <w:p w14:paraId="411AE84F" w14:textId="77777777" w:rsidR="00EC7C3B" w:rsidRPr="00C83F75" w:rsidRDefault="00EC7C3B" w:rsidP="00AF1484">
            <w:pPr>
              <w:spacing w:after="0" w:line="240" w:lineRule="auto"/>
              <w:rPr>
                <w:rFonts w:ascii="Times New Roman" w:hAnsi="Times New Roman"/>
                <w:color w:val="000000" w:themeColor="text1"/>
                <w:sz w:val="24"/>
                <w:szCs w:val="24"/>
              </w:rPr>
            </w:pPr>
          </w:p>
        </w:tc>
        <w:tc>
          <w:tcPr>
            <w:tcW w:w="3545" w:type="dxa"/>
            <w:shd w:val="clear" w:color="auto" w:fill="auto"/>
          </w:tcPr>
          <w:p w14:paraId="404EE44F" w14:textId="77777777" w:rsidR="00EC7C3B" w:rsidRPr="00C83F75" w:rsidRDefault="00EC7C3B" w:rsidP="00AF1484">
            <w:pPr>
              <w:spacing w:after="0" w:line="240" w:lineRule="auto"/>
              <w:rPr>
                <w:rFonts w:ascii="Times New Roman" w:hAnsi="Times New Roman"/>
                <w:color w:val="000000" w:themeColor="text1"/>
                <w:sz w:val="24"/>
                <w:szCs w:val="24"/>
              </w:rPr>
            </w:pPr>
          </w:p>
          <w:p w14:paraId="2D997AB9"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 ……………………………</w:t>
            </w:r>
          </w:p>
          <w:p w14:paraId="7405E4BE"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 ..…………………...</w:t>
            </w:r>
          </w:p>
          <w:p w14:paraId="21254F8D"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Place:  ………………………….</w:t>
            </w:r>
          </w:p>
          <w:p w14:paraId="2F6997E2"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Date: …………………………….</w:t>
            </w:r>
          </w:p>
        </w:tc>
      </w:tr>
    </w:tbl>
    <w:p w14:paraId="41D597CD" w14:textId="77777777" w:rsidR="00EC7C3B" w:rsidRPr="00C83F75" w:rsidRDefault="00EC7C3B" w:rsidP="00AF1484">
      <w:pPr>
        <w:spacing w:after="0" w:line="240" w:lineRule="auto"/>
        <w:rPr>
          <w:rFonts w:ascii="Times New Roman" w:hAnsi="Times New Roman"/>
          <w:color w:val="000000" w:themeColor="text1"/>
          <w:sz w:val="24"/>
          <w:szCs w:val="24"/>
        </w:rPr>
      </w:pPr>
    </w:p>
    <w:p w14:paraId="3A2D65E5"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Accepted </w:t>
      </w:r>
    </w:p>
    <w:p w14:paraId="7AAAE00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Specimen signatures of attorney attested                                 </w:t>
      </w:r>
    </w:p>
    <w:p w14:paraId="086049BA" w14:textId="77777777" w:rsidR="00EC7C3B" w:rsidRPr="00C83F75" w:rsidRDefault="00EC7C3B" w:rsidP="00AF1484">
      <w:pPr>
        <w:spacing w:after="0" w:line="240" w:lineRule="auto"/>
        <w:rPr>
          <w:rFonts w:ascii="Times New Roman" w:hAnsi="Times New Roman"/>
          <w:color w:val="000000" w:themeColor="text1"/>
          <w:sz w:val="24"/>
          <w:szCs w:val="24"/>
        </w:rPr>
      </w:pPr>
    </w:p>
    <w:p w14:paraId="70F9236F" w14:textId="77777777" w:rsidR="00EC7C3B" w:rsidRPr="00C83F75" w:rsidRDefault="00EC7C3B" w:rsidP="00AF1484">
      <w:pPr>
        <w:spacing w:after="0" w:line="240" w:lineRule="auto"/>
        <w:rPr>
          <w:rFonts w:ascii="Times New Roman" w:hAnsi="Times New Roman"/>
          <w:color w:val="000000" w:themeColor="text1"/>
          <w:sz w:val="24"/>
          <w:szCs w:val="24"/>
        </w:rPr>
      </w:pPr>
    </w:p>
    <w:p w14:paraId="20D1426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  </w:t>
      </w:r>
    </w:p>
    <w:p w14:paraId="16EC29D4"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7D0D7265" w14:textId="77777777" w:rsidR="00EC7C3B" w:rsidRPr="00C83F75" w:rsidRDefault="00EC7C3B" w:rsidP="00AF1484">
      <w:pPr>
        <w:spacing w:after="0" w:line="240" w:lineRule="auto"/>
        <w:rPr>
          <w:rFonts w:ascii="Times New Roman" w:hAnsi="Times New Roman"/>
          <w:color w:val="000000" w:themeColor="text1"/>
          <w:sz w:val="24"/>
          <w:szCs w:val="24"/>
        </w:rPr>
      </w:pPr>
    </w:p>
    <w:p w14:paraId="07EA785E" w14:textId="77777777" w:rsidR="0042606C" w:rsidRPr="00C83F75" w:rsidRDefault="00A06D80" w:rsidP="00AF1484">
      <w:pPr>
        <w:spacing w:after="0" w:line="240" w:lineRule="auto"/>
        <w:ind w:left="6480"/>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4918626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4782C781"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b/>
          <w:color w:val="000000" w:themeColor="text1"/>
          <w:sz w:val="24"/>
          <w:szCs w:val="24"/>
        </w:rPr>
        <w:t>(Signature of Notary Public)</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7F2C7667" w14:textId="77777777" w:rsidR="00EC7C3B" w:rsidRPr="00C83F75" w:rsidRDefault="00A06D80" w:rsidP="00AF1484">
      <w:pPr>
        <w:spacing w:after="0" w:line="240" w:lineRule="auto"/>
        <w:jc w:val="right"/>
        <w:rPr>
          <w:rFonts w:ascii="Times New Roman" w:hAnsi="Times New Roman"/>
          <w:b/>
          <w:color w:val="000000" w:themeColor="text1"/>
          <w:sz w:val="24"/>
          <w:szCs w:val="24"/>
        </w:rPr>
      </w:pPr>
      <w:r w:rsidRPr="00C83F75">
        <w:rPr>
          <w:rFonts w:ascii="Times New Roman" w:hAnsi="Times New Roman"/>
          <w:b/>
          <w:color w:val="000000" w:themeColor="text1"/>
          <w:sz w:val="24"/>
          <w:szCs w:val="24"/>
        </w:rPr>
        <w:t>(Name, Designation and Address</w:t>
      </w:r>
    </w:p>
    <w:p w14:paraId="67C745C0" w14:textId="77777777" w:rsidR="00EC7C3B" w:rsidRPr="00C83F75" w:rsidRDefault="00A06D80" w:rsidP="00AF1484">
      <w:pPr>
        <w:spacing w:after="0" w:line="240" w:lineRule="auto"/>
        <w:jc w:val="right"/>
        <w:rPr>
          <w:rFonts w:ascii="Times New Roman" w:hAnsi="Times New Roman"/>
          <w:b/>
          <w:color w:val="000000" w:themeColor="text1"/>
          <w:sz w:val="24"/>
          <w:szCs w:val="24"/>
        </w:rPr>
      </w:pPr>
      <w:r w:rsidRPr="00C83F75">
        <w:rPr>
          <w:rFonts w:ascii="Times New Roman" w:hAnsi="Times New Roman"/>
          <w:b/>
          <w:color w:val="000000" w:themeColor="text1"/>
          <w:sz w:val="24"/>
          <w:szCs w:val="24"/>
        </w:rPr>
        <w:t>of the Attorney)</w:t>
      </w:r>
    </w:p>
    <w:p w14:paraId="62CBCC29"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t xml:space="preserve"> …………………………</w:t>
      </w:r>
    </w:p>
    <w:p w14:paraId="3F6432F0"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0202E633" w14:textId="77777777" w:rsidR="0042606C" w:rsidRPr="00C83F75" w:rsidRDefault="0042606C" w:rsidP="00AF1484">
      <w:pPr>
        <w:spacing w:after="0" w:line="240" w:lineRule="auto"/>
        <w:rPr>
          <w:rFonts w:ascii="Times New Roman" w:hAnsi="Times New Roman"/>
          <w:b/>
          <w:color w:val="000000" w:themeColor="text1"/>
          <w:sz w:val="24"/>
          <w:szCs w:val="24"/>
        </w:rPr>
      </w:pPr>
    </w:p>
    <w:p w14:paraId="4445F12B"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Notes: </w:t>
      </w:r>
    </w:p>
    <w:p w14:paraId="4A41D2C5" w14:textId="77777777" w:rsidR="0042606C" w:rsidRPr="00C83F75" w:rsidRDefault="00A06D80" w:rsidP="00AF1484">
      <w:pPr>
        <w:pStyle w:val="ListParagraph"/>
        <w:numPr>
          <w:ilvl w:val="0"/>
          <w:numId w:val="140"/>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mode of execution of the power of attorney should be in accordance with the procedure, if any, laid down by the applicable law and the charter documents of the executant(s) and the same should be under common seal of the executant affixed in accordance with the applicable procedure. Further, the person whose signatures are to be provided on the power of attorney shall be duly authorized by the executant(s) in this regard.</w:t>
      </w:r>
    </w:p>
    <w:p w14:paraId="5A3F995F" w14:textId="77777777" w:rsidR="0042606C" w:rsidRPr="00C83F75" w:rsidRDefault="0042606C" w:rsidP="00AF1484">
      <w:pPr>
        <w:pStyle w:val="ListParagraph"/>
        <w:spacing w:after="0" w:line="240" w:lineRule="auto"/>
        <w:ind w:left="547"/>
        <w:jc w:val="both"/>
        <w:rPr>
          <w:rFonts w:ascii="Times New Roman" w:hAnsi="Times New Roman"/>
          <w:color w:val="000000" w:themeColor="text1"/>
          <w:sz w:val="24"/>
          <w:szCs w:val="24"/>
        </w:rPr>
      </w:pPr>
    </w:p>
    <w:p w14:paraId="54EBA821" w14:textId="77777777" w:rsidR="00EC7C3B" w:rsidRPr="00C83F75" w:rsidRDefault="00A06D80" w:rsidP="00AF1484">
      <w:pPr>
        <w:pStyle w:val="ListParagraph"/>
        <w:numPr>
          <w:ilvl w:val="0"/>
          <w:numId w:val="140"/>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Also, wherever required, the executant(s) should submit for verification the extract of the charter documents and documents such as a Board resolution / power of attorney, in </w:t>
      </w:r>
      <w:proofErr w:type="spellStart"/>
      <w:r w:rsidRPr="00C83F75">
        <w:rPr>
          <w:rFonts w:ascii="Times New Roman" w:hAnsi="Times New Roman"/>
          <w:color w:val="000000" w:themeColor="text1"/>
          <w:sz w:val="24"/>
          <w:szCs w:val="24"/>
        </w:rPr>
        <w:t>favour</w:t>
      </w:r>
      <w:proofErr w:type="spellEnd"/>
      <w:r w:rsidRPr="00C83F75">
        <w:rPr>
          <w:rFonts w:ascii="Times New Roman" w:hAnsi="Times New Roman"/>
          <w:color w:val="000000" w:themeColor="text1"/>
          <w:sz w:val="24"/>
          <w:szCs w:val="24"/>
        </w:rPr>
        <w:t xml:space="preserve"> of the Person executing this power of attorney for delegation of power hereunder on behalf of the executant(s).</w:t>
      </w:r>
    </w:p>
    <w:p w14:paraId="6F9DD2ED" w14:textId="77777777" w:rsidR="00EC7C3B" w:rsidRPr="00C83F75" w:rsidRDefault="00A06D80" w:rsidP="00F10B89">
      <w:pPr>
        <w:widowControl w:val="0"/>
        <w:autoSpaceDE w:val="0"/>
        <w:autoSpaceDN w:val="0"/>
        <w:adjustRightInd w:val="0"/>
        <w:spacing w:after="0" w:line="240" w:lineRule="auto"/>
        <w:ind w:left="8"/>
        <w:rPr>
          <w:rFonts w:ascii="Times New Roman" w:hAnsi="Times New Roman"/>
          <w:b/>
          <w:bCs/>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color w:val="000000" w:themeColor="text1"/>
          <w:sz w:val="24"/>
          <w:szCs w:val="24"/>
        </w:rPr>
        <w:lastRenderedPageBreak/>
        <w:t>4.5</w:t>
      </w:r>
      <w:r w:rsidRPr="00C83F75">
        <w:rPr>
          <w:rFonts w:ascii="Times New Roman" w:hAnsi="Times New Roman"/>
          <w:b/>
          <w:color w:val="000000" w:themeColor="text1"/>
          <w:sz w:val="24"/>
          <w:szCs w:val="24"/>
        </w:rPr>
        <w:tab/>
      </w:r>
      <w:bookmarkStart w:id="116" w:name="_Ref338766901"/>
      <w:r w:rsidRPr="00C83F75">
        <w:rPr>
          <w:rFonts w:ascii="Times New Roman" w:hAnsi="Times New Roman"/>
          <w:b/>
          <w:bCs/>
          <w:color w:val="000000" w:themeColor="text1"/>
          <w:sz w:val="24"/>
          <w:szCs w:val="24"/>
        </w:rPr>
        <w:t>Format for Bidder’s composition and ownership structure</w:t>
      </w:r>
      <w:bookmarkEnd w:id="116"/>
    </w:p>
    <w:p w14:paraId="14B1BF3E" w14:textId="77777777" w:rsidR="00E757DC" w:rsidRPr="00C83F75" w:rsidRDefault="00E757DC" w:rsidP="00F10B89">
      <w:pPr>
        <w:widowControl w:val="0"/>
        <w:autoSpaceDE w:val="0"/>
        <w:autoSpaceDN w:val="0"/>
        <w:adjustRightInd w:val="0"/>
        <w:spacing w:after="0" w:line="240" w:lineRule="auto"/>
        <w:ind w:left="8"/>
        <w:rPr>
          <w:rFonts w:ascii="Times New Roman" w:hAnsi="Times New Roman"/>
          <w:b/>
          <w:bCs/>
          <w:color w:val="000000" w:themeColor="text1"/>
          <w:sz w:val="24"/>
          <w:szCs w:val="24"/>
        </w:rPr>
      </w:pPr>
    </w:p>
    <w:p w14:paraId="02026BCB" w14:textId="77777777" w:rsidR="00EC7C3B" w:rsidRPr="00C83F75" w:rsidRDefault="00A06D80" w:rsidP="00AF1484">
      <w:pPr>
        <w:pStyle w:val="ListParagraph"/>
        <w:numPr>
          <w:ilvl w:val="0"/>
          <w:numId w:val="142"/>
        </w:numPr>
        <w:spacing w:after="0" w:line="240" w:lineRule="auto"/>
        <w:ind w:left="1080" w:hanging="90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Corporate Details: </w:t>
      </w:r>
    </w:p>
    <w:p w14:paraId="31EDFC0D" w14:textId="77777777" w:rsidR="00EC7C3B" w:rsidRPr="00C83F75" w:rsidRDefault="00A06D80" w:rsidP="00AF1484">
      <w:pPr>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Please provide the following information for the Bidder. If the Bidder is a Consortium, please provide this information for each Member including the Lead Member:</w:t>
      </w:r>
    </w:p>
    <w:p w14:paraId="11EB4623" w14:textId="77777777" w:rsidR="00E757DC" w:rsidRPr="00C83F75" w:rsidRDefault="00E757DC" w:rsidP="00AF1484">
      <w:pPr>
        <w:spacing w:after="0" w:line="240" w:lineRule="auto"/>
        <w:ind w:left="1080"/>
        <w:jc w:val="both"/>
        <w:rPr>
          <w:rFonts w:ascii="Times New Roman" w:hAnsi="Times New Roman"/>
          <w:color w:val="000000" w:themeColor="text1"/>
          <w:sz w:val="24"/>
          <w:szCs w:val="24"/>
        </w:rPr>
      </w:pPr>
    </w:p>
    <w:p w14:paraId="09EE54CE"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Company’s Name, Address, and Nationality:</w:t>
      </w:r>
    </w:p>
    <w:p w14:paraId="17381D22"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5EC260F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Name:</w:t>
      </w:r>
      <w:r w:rsidRPr="00C83F75">
        <w:rPr>
          <w:rFonts w:ascii="Times New Roman" w:hAnsi="Times New Roman"/>
          <w:color w:val="000000" w:themeColor="text1"/>
          <w:sz w:val="24"/>
          <w:szCs w:val="24"/>
        </w:rPr>
        <w:tab/>
        <w:t xml:space="preserve">            …………………………………………………</w:t>
      </w:r>
    </w:p>
    <w:p w14:paraId="620EC5BC"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BC4AD9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Address:</w:t>
      </w:r>
      <w:r w:rsidRPr="00C83F75">
        <w:rPr>
          <w:rFonts w:ascii="Times New Roman" w:hAnsi="Times New Roman"/>
          <w:color w:val="000000" w:themeColor="text1"/>
          <w:sz w:val="24"/>
          <w:szCs w:val="24"/>
        </w:rPr>
        <w:tab/>
        <w:t>…………………………………………………</w:t>
      </w:r>
    </w:p>
    <w:p w14:paraId="7345449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436525B4"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            …………………………………………………</w:t>
      </w:r>
    </w:p>
    <w:p w14:paraId="1A6443EF"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138EDDA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Website Address:</w:t>
      </w:r>
      <w:r w:rsidRPr="00C83F75">
        <w:rPr>
          <w:rFonts w:ascii="Times New Roman" w:hAnsi="Times New Roman"/>
          <w:color w:val="000000" w:themeColor="text1"/>
          <w:sz w:val="24"/>
          <w:szCs w:val="24"/>
        </w:rPr>
        <w:tab/>
        <w:t>………………………………………………..</w:t>
      </w:r>
    </w:p>
    <w:p w14:paraId="6AD906A2"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22E067F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Country of Origin:   …………………………………………………</w:t>
      </w:r>
    </w:p>
    <w:p w14:paraId="1600626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27CB6800"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Year Organized:  </w:t>
      </w: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w:t>
      </w:r>
    </w:p>
    <w:p w14:paraId="4161A164"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5979478D"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Company's Business Activities: </w:t>
      </w:r>
      <w:r w:rsidRPr="00C83F75">
        <w:rPr>
          <w:rFonts w:ascii="Times New Roman" w:hAnsi="Times New Roman"/>
          <w:color w:val="000000" w:themeColor="text1"/>
          <w:sz w:val="24"/>
          <w:szCs w:val="24"/>
        </w:rPr>
        <w:t>…………………………………………….</w:t>
      </w:r>
    </w:p>
    <w:p w14:paraId="1CBADE5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r w:rsidRPr="00C83F75">
        <w:rPr>
          <w:rFonts w:ascii="Times New Roman" w:hAnsi="Times New Roman"/>
          <w:color w:val="000000" w:themeColor="text1"/>
          <w:sz w:val="24"/>
          <w:szCs w:val="24"/>
        </w:rPr>
        <w:tab/>
      </w:r>
    </w:p>
    <w:p w14:paraId="47F07B9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FC1E402" w14:textId="77777777" w:rsidR="00EC7C3B" w:rsidRPr="00C83F75" w:rsidRDefault="00A06D80" w:rsidP="00AF1484">
      <w:pPr>
        <w:pStyle w:val="ListParagraph"/>
        <w:numPr>
          <w:ilvl w:val="0"/>
          <w:numId w:val="143"/>
        </w:numPr>
        <w:spacing w:after="0" w:line="240" w:lineRule="auto"/>
        <w:ind w:left="144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Status as a Bidder:</w:t>
      </w:r>
    </w:p>
    <w:p w14:paraId="7C551B9B" w14:textId="77777777" w:rsidR="00EC7C3B" w:rsidRPr="00C83F75" w:rsidRDefault="00A06D80" w:rsidP="00AF1484">
      <w:pPr>
        <w:pStyle w:val="ListParagraph"/>
        <w:numPr>
          <w:ilvl w:val="2"/>
          <w:numId w:val="144"/>
        </w:numPr>
        <w:spacing w:after="0" w:line="240" w:lineRule="auto"/>
        <w:ind w:left="1627"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Bidding Company</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68110550" w14:textId="77777777" w:rsidR="00EC7C3B" w:rsidRPr="00C83F75" w:rsidRDefault="00A06D80" w:rsidP="00AF1484">
      <w:pPr>
        <w:pStyle w:val="ListParagraph"/>
        <w:numPr>
          <w:ilvl w:val="2"/>
          <w:numId w:val="144"/>
        </w:numPr>
        <w:spacing w:after="0" w:line="240" w:lineRule="auto"/>
        <w:ind w:left="1627"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Lead Member of the Bidding Consortium</w:t>
      </w:r>
    </w:p>
    <w:p w14:paraId="7005BF94" w14:textId="77777777" w:rsidR="00EC7C3B" w:rsidRPr="00C83F75" w:rsidRDefault="00A06D80" w:rsidP="00AF1484">
      <w:pPr>
        <w:pStyle w:val="ListParagraph"/>
        <w:numPr>
          <w:ilvl w:val="2"/>
          <w:numId w:val="144"/>
        </w:numPr>
        <w:spacing w:after="0" w:line="240" w:lineRule="auto"/>
        <w:ind w:left="1627" w:hanging="18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Member of the Bidding Consortium</w:t>
      </w:r>
    </w:p>
    <w:p w14:paraId="279371BA" w14:textId="77777777" w:rsidR="00EC7C3B" w:rsidRPr="00C83F75" w:rsidRDefault="00A06D80" w:rsidP="00AF1484">
      <w:pPr>
        <w:spacing w:after="0" w:line="240" w:lineRule="auto"/>
        <w:ind w:left="907"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Note: tick the applicable serial number</w:t>
      </w:r>
    </w:p>
    <w:p w14:paraId="5E7EA1D8"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B13BAEE"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Company's Local Address in India (if applicable):</w:t>
      </w:r>
      <w:r w:rsidRPr="00C83F75">
        <w:rPr>
          <w:rFonts w:ascii="Times New Roman" w:hAnsi="Times New Roman"/>
          <w:b/>
          <w:color w:val="000000" w:themeColor="text1"/>
          <w:sz w:val="24"/>
          <w:szCs w:val="24"/>
        </w:rPr>
        <w:tab/>
      </w:r>
    </w:p>
    <w:p w14:paraId="7EF6FFAB"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4BB40B3"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7EADFD5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73DD35D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08686D47"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Name of the </w:t>
      </w:r>
      <w:proofErr w:type="spellStart"/>
      <w:r w:rsidRPr="00C83F75">
        <w:rPr>
          <w:rFonts w:ascii="Times New Roman" w:hAnsi="Times New Roman"/>
          <w:b/>
          <w:color w:val="000000" w:themeColor="text1"/>
          <w:sz w:val="24"/>
          <w:szCs w:val="24"/>
        </w:rPr>
        <w:t>Authorised</w:t>
      </w:r>
      <w:proofErr w:type="spellEnd"/>
      <w:r w:rsidRPr="00C83F75">
        <w:rPr>
          <w:rFonts w:ascii="Times New Roman" w:hAnsi="Times New Roman"/>
          <w:b/>
          <w:color w:val="000000" w:themeColor="text1"/>
          <w:sz w:val="24"/>
          <w:szCs w:val="24"/>
        </w:rPr>
        <w:t xml:space="preserve"> Signatory:  </w:t>
      </w:r>
      <w:r w:rsidRPr="00C83F75">
        <w:rPr>
          <w:rFonts w:ascii="Times New Roman" w:hAnsi="Times New Roman"/>
          <w:color w:val="000000" w:themeColor="text1"/>
          <w:sz w:val="24"/>
          <w:szCs w:val="24"/>
        </w:rPr>
        <w:t>.............................................</w:t>
      </w:r>
    </w:p>
    <w:p w14:paraId="2934F85D"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028CAC5"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Telephone Number: </w:t>
      </w: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w:t>
      </w:r>
    </w:p>
    <w:p w14:paraId="67F7D03D"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28FCAAEC"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Email Address:   </w:t>
      </w:r>
      <w:r w:rsidRPr="00C83F75">
        <w:rPr>
          <w:rFonts w:ascii="Times New Roman" w:hAnsi="Times New Roman"/>
          <w:color w:val="000000" w:themeColor="text1"/>
          <w:sz w:val="24"/>
          <w:szCs w:val="24"/>
        </w:rPr>
        <w:tab/>
        <w:t xml:space="preserve">………………………………………………..        </w:t>
      </w:r>
      <w:r w:rsidRPr="00C83F75">
        <w:rPr>
          <w:rFonts w:ascii="Times New Roman" w:hAnsi="Times New Roman"/>
          <w:b/>
          <w:color w:val="000000" w:themeColor="text1"/>
          <w:sz w:val="24"/>
          <w:szCs w:val="24"/>
        </w:rPr>
        <w:tab/>
      </w:r>
    </w:p>
    <w:p w14:paraId="0035F5C2"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121B4AC"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Telefax Number:  </w:t>
      </w: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w:t>
      </w:r>
    </w:p>
    <w:p w14:paraId="751CEFDE"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22B0783" w14:textId="77777777" w:rsidR="00EC7C3B" w:rsidRPr="00C83F75" w:rsidRDefault="00A06D80" w:rsidP="00AF1484">
      <w:pPr>
        <w:pStyle w:val="ListParagraph"/>
        <w:numPr>
          <w:ilvl w:val="0"/>
          <w:numId w:val="143"/>
        </w:numPr>
        <w:spacing w:after="0" w:line="240" w:lineRule="auto"/>
        <w:ind w:left="14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Please provide the following documents: </w:t>
      </w:r>
    </w:p>
    <w:p w14:paraId="77CC3422"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FF8ECD1" w14:textId="77777777" w:rsidR="00EC7C3B" w:rsidRPr="00C83F75" w:rsidRDefault="00A06D80" w:rsidP="00AF1484">
      <w:pPr>
        <w:pStyle w:val="ListParagraph"/>
        <w:numPr>
          <w:ilvl w:val="0"/>
          <w:numId w:val="145"/>
        </w:numPr>
        <w:spacing w:after="0" w:line="240" w:lineRule="auto"/>
        <w:ind w:left="19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Copy of the Memorandum and Articles of Association and certificate of incorporation or other equivalent organizational document (as applicable), including their amendments, certified by the Company Secretary as </w:t>
      </w:r>
      <w:r w:rsidRPr="00C83F75">
        <w:rPr>
          <w:rFonts w:ascii="Times New Roman" w:hAnsi="Times New Roman"/>
          <w:b/>
          <w:color w:val="000000" w:themeColor="text1"/>
          <w:sz w:val="24"/>
          <w:szCs w:val="24"/>
        </w:rPr>
        <w:t>Attachment 1</w:t>
      </w:r>
      <w:r w:rsidRPr="00C83F75">
        <w:rPr>
          <w:rFonts w:ascii="Times New Roman" w:hAnsi="Times New Roman"/>
          <w:color w:val="000000" w:themeColor="text1"/>
          <w:sz w:val="24"/>
          <w:szCs w:val="24"/>
        </w:rPr>
        <w:t xml:space="preserve"> for Bidding Company / each Member of Bidding Consortium including Lead Member.</w:t>
      </w:r>
    </w:p>
    <w:p w14:paraId="3BA2007E" w14:textId="77777777" w:rsidR="00E757DC" w:rsidRPr="00C83F75" w:rsidRDefault="00E757DC" w:rsidP="00AF1484">
      <w:pPr>
        <w:pStyle w:val="ListParagraph"/>
        <w:spacing w:after="0" w:line="240" w:lineRule="auto"/>
        <w:ind w:left="1980"/>
        <w:jc w:val="both"/>
        <w:rPr>
          <w:rFonts w:ascii="Times New Roman" w:hAnsi="Times New Roman"/>
          <w:color w:val="000000" w:themeColor="text1"/>
          <w:sz w:val="24"/>
          <w:szCs w:val="24"/>
        </w:rPr>
      </w:pPr>
    </w:p>
    <w:p w14:paraId="50F9B146" w14:textId="77777777" w:rsidR="00EC7C3B" w:rsidRPr="00C83F75" w:rsidRDefault="00A06D80" w:rsidP="00AF1484">
      <w:pPr>
        <w:pStyle w:val="ListParagraph"/>
        <w:numPr>
          <w:ilvl w:val="0"/>
          <w:numId w:val="145"/>
        </w:numPr>
        <w:spacing w:after="0" w:line="240" w:lineRule="auto"/>
        <w:ind w:left="19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 xml:space="preserve">Authority letter (as per format for authorization given below) in </w:t>
      </w:r>
      <w:proofErr w:type="spellStart"/>
      <w:r w:rsidRPr="00C83F75">
        <w:rPr>
          <w:rFonts w:ascii="Times New Roman" w:hAnsi="Times New Roman"/>
          <w:color w:val="000000" w:themeColor="text1"/>
          <w:sz w:val="24"/>
          <w:szCs w:val="24"/>
        </w:rPr>
        <w:t>favour</w:t>
      </w:r>
      <w:proofErr w:type="spellEnd"/>
      <w:r w:rsidRPr="00C83F75">
        <w:rPr>
          <w:rFonts w:ascii="Times New Roman" w:hAnsi="Times New Roman"/>
          <w:color w:val="000000" w:themeColor="text1"/>
          <w:sz w:val="24"/>
          <w:szCs w:val="24"/>
        </w:rPr>
        <w:t xml:space="preserve"> of BPC from the Bidder/every Member of the Consortium </w:t>
      </w:r>
      <w:proofErr w:type="spellStart"/>
      <w:r w:rsidRPr="00C83F75">
        <w:rPr>
          <w:rFonts w:ascii="Times New Roman" w:hAnsi="Times New Roman"/>
          <w:color w:val="000000" w:themeColor="text1"/>
          <w:sz w:val="24"/>
          <w:szCs w:val="24"/>
        </w:rPr>
        <w:t>authorising</w:t>
      </w:r>
      <w:proofErr w:type="spellEnd"/>
      <w:r w:rsidRPr="00C83F75">
        <w:rPr>
          <w:rFonts w:ascii="Times New Roman" w:hAnsi="Times New Roman"/>
          <w:color w:val="000000" w:themeColor="text1"/>
          <w:sz w:val="24"/>
          <w:szCs w:val="24"/>
        </w:rPr>
        <w:t xml:space="preserve"> BPC to seek reference from their respective bankers &amp; others as </w:t>
      </w:r>
      <w:r w:rsidRPr="00C83F75">
        <w:rPr>
          <w:rFonts w:ascii="Times New Roman" w:hAnsi="Times New Roman"/>
          <w:b/>
          <w:color w:val="000000" w:themeColor="text1"/>
          <w:sz w:val="24"/>
          <w:szCs w:val="24"/>
        </w:rPr>
        <w:t>Attachment 2</w:t>
      </w:r>
      <w:r w:rsidRPr="00C83F75">
        <w:rPr>
          <w:rFonts w:ascii="Times New Roman" w:hAnsi="Times New Roman"/>
          <w:color w:val="000000" w:themeColor="text1"/>
          <w:sz w:val="24"/>
          <w:szCs w:val="24"/>
        </w:rPr>
        <w:t xml:space="preserve"> as per Clause </w:t>
      </w:r>
      <w:r w:rsidRPr="00C83F75">
        <w:rPr>
          <w:rFonts w:ascii="Times New Roman" w:hAnsi="Times New Roman"/>
          <w:b/>
          <w:bCs/>
          <w:color w:val="000000" w:themeColor="text1"/>
          <w:sz w:val="24"/>
          <w:szCs w:val="24"/>
        </w:rPr>
        <w:t>2.1.6</w:t>
      </w:r>
      <w:r w:rsidRPr="00C83F75">
        <w:rPr>
          <w:rFonts w:ascii="Times New Roman" w:hAnsi="Times New Roman"/>
          <w:color w:val="000000" w:themeColor="text1"/>
          <w:sz w:val="24"/>
          <w:szCs w:val="24"/>
        </w:rPr>
        <w:t xml:space="preserve"> of the RFQ.</w:t>
      </w:r>
    </w:p>
    <w:p w14:paraId="1612998F" w14:textId="77777777" w:rsidR="00EF306C" w:rsidRPr="00C83F75" w:rsidRDefault="00EF306C" w:rsidP="00AF1484">
      <w:pPr>
        <w:pStyle w:val="ListParagraph"/>
        <w:spacing w:after="0" w:line="240" w:lineRule="auto"/>
        <w:ind w:left="1980"/>
        <w:jc w:val="both"/>
        <w:rPr>
          <w:rFonts w:ascii="Times New Roman" w:hAnsi="Times New Roman"/>
          <w:color w:val="000000" w:themeColor="text1"/>
          <w:sz w:val="24"/>
          <w:szCs w:val="24"/>
        </w:rPr>
      </w:pPr>
    </w:p>
    <w:p w14:paraId="6299AF3B" w14:textId="77777777" w:rsidR="00EC7C3B" w:rsidRPr="00C83F75" w:rsidRDefault="00A06D80" w:rsidP="00AF1484">
      <w:pPr>
        <w:pStyle w:val="ListParagraph"/>
        <w:numPr>
          <w:ilvl w:val="0"/>
          <w:numId w:val="142"/>
        </w:numPr>
        <w:spacing w:after="0" w:line="240" w:lineRule="auto"/>
        <w:ind w:hanging="540"/>
        <w:contextualSpacing/>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Details of Ownership Structure:</w:t>
      </w:r>
    </w:p>
    <w:p w14:paraId="3CE451AF"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Equity holding of Bidding Company/ each Member of Bidding Consortium including Lead Member owning 10% or more of total paid up equity.</w:t>
      </w:r>
    </w:p>
    <w:p w14:paraId="1E1E8BF4"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14EBE044"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 of the Bidding Company / Consortium Member: …………….</w:t>
      </w:r>
    </w:p>
    <w:p w14:paraId="38075543"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Status of equity holding as on …………</w:t>
      </w:r>
    </w:p>
    <w:p w14:paraId="0C5ECCE6" w14:textId="77777777" w:rsidR="00E757DC" w:rsidRPr="00C83F75" w:rsidRDefault="00E757DC" w:rsidP="00AF1484">
      <w:pPr>
        <w:spacing w:after="0" w:line="240" w:lineRule="auto"/>
        <w:ind w:firstLine="720"/>
        <w:jc w:val="both"/>
        <w:rPr>
          <w:rFonts w:ascii="Times New Roman" w:hAnsi="Times New Roman"/>
          <w:color w:val="000000" w:themeColor="text1"/>
          <w:sz w:val="24"/>
          <w:szCs w:val="24"/>
        </w:rPr>
      </w:pPr>
    </w:p>
    <w:tbl>
      <w:tblPr>
        <w:tblW w:w="0" w:type="auto"/>
        <w:tblInd w:w="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3456"/>
        <w:gridCol w:w="2247"/>
        <w:gridCol w:w="2276"/>
      </w:tblGrid>
      <w:tr w:rsidR="00EC7C3B" w:rsidRPr="00C83F75" w14:paraId="127F7243" w14:textId="77777777" w:rsidTr="00845454">
        <w:tc>
          <w:tcPr>
            <w:tcW w:w="3891" w:type="dxa"/>
            <w:gridSpan w:val="2"/>
            <w:tcBorders>
              <w:top w:val="single" w:sz="18" w:space="0" w:color="auto"/>
              <w:left w:val="single" w:sz="18" w:space="0" w:color="auto"/>
            </w:tcBorders>
            <w:shd w:val="clear" w:color="auto" w:fill="auto"/>
          </w:tcPr>
          <w:p w14:paraId="2BE75A10"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Name of the Equity Holder</w:t>
            </w:r>
          </w:p>
        </w:tc>
        <w:tc>
          <w:tcPr>
            <w:tcW w:w="2247" w:type="dxa"/>
            <w:tcBorders>
              <w:top w:val="single" w:sz="18" w:space="0" w:color="auto"/>
            </w:tcBorders>
            <w:shd w:val="clear" w:color="auto" w:fill="auto"/>
          </w:tcPr>
          <w:p w14:paraId="6576EEBA"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Type and No. of Shares owned</w:t>
            </w:r>
          </w:p>
        </w:tc>
        <w:tc>
          <w:tcPr>
            <w:tcW w:w="2276" w:type="dxa"/>
            <w:tcBorders>
              <w:top w:val="single" w:sz="18" w:space="0" w:color="auto"/>
              <w:right w:val="single" w:sz="18" w:space="0" w:color="auto"/>
            </w:tcBorders>
            <w:shd w:val="clear" w:color="auto" w:fill="auto"/>
          </w:tcPr>
          <w:p w14:paraId="1EB14A63"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Extent of Voting Control (%)</w:t>
            </w:r>
          </w:p>
        </w:tc>
      </w:tr>
      <w:tr w:rsidR="00EC7C3B" w:rsidRPr="00C83F75" w14:paraId="046410FB" w14:textId="77777777" w:rsidTr="00845454">
        <w:tc>
          <w:tcPr>
            <w:tcW w:w="540" w:type="dxa"/>
            <w:tcBorders>
              <w:left w:val="single" w:sz="18" w:space="0" w:color="auto"/>
              <w:right w:val="nil"/>
            </w:tcBorders>
            <w:shd w:val="clear" w:color="auto" w:fill="auto"/>
          </w:tcPr>
          <w:p w14:paraId="3E4F33F4"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w:t>
            </w:r>
          </w:p>
        </w:tc>
        <w:tc>
          <w:tcPr>
            <w:tcW w:w="3351" w:type="dxa"/>
            <w:tcBorders>
              <w:left w:val="nil"/>
            </w:tcBorders>
            <w:shd w:val="clear" w:color="auto" w:fill="auto"/>
          </w:tcPr>
          <w:p w14:paraId="7F88F9A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44DE1F42"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18620B9C"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625002E5" w14:textId="77777777" w:rsidTr="00845454">
        <w:tc>
          <w:tcPr>
            <w:tcW w:w="540" w:type="dxa"/>
            <w:tcBorders>
              <w:left w:val="single" w:sz="18" w:space="0" w:color="auto"/>
              <w:right w:val="nil"/>
            </w:tcBorders>
            <w:shd w:val="clear" w:color="auto" w:fill="auto"/>
          </w:tcPr>
          <w:p w14:paraId="0DEC0E3B"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2.</w:t>
            </w:r>
          </w:p>
        </w:tc>
        <w:tc>
          <w:tcPr>
            <w:tcW w:w="3351" w:type="dxa"/>
            <w:tcBorders>
              <w:left w:val="nil"/>
            </w:tcBorders>
            <w:shd w:val="clear" w:color="auto" w:fill="auto"/>
          </w:tcPr>
          <w:p w14:paraId="33EAA4E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4BC43576"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4143D505"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3F9B223F" w14:textId="77777777" w:rsidTr="00845454">
        <w:tc>
          <w:tcPr>
            <w:tcW w:w="540" w:type="dxa"/>
            <w:tcBorders>
              <w:left w:val="single" w:sz="18" w:space="0" w:color="auto"/>
              <w:right w:val="nil"/>
            </w:tcBorders>
            <w:shd w:val="clear" w:color="auto" w:fill="auto"/>
          </w:tcPr>
          <w:p w14:paraId="328C027A"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3.</w:t>
            </w:r>
          </w:p>
        </w:tc>
        <w:tc>
          <w:tcPr>
            <w:tcW w:w="3351" w:type="dxa"/>
            <w:tcBorders>
              <w:left w:val="nil"/>
            </w:tcBorders>
            <w:shd w:val="clear" w:color="auto" w:fill="auto"/>
          </w:tcPr>
          <w:p w14:paraId="4047E2C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20D2D730"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53961471"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5E2ED06B" w14:textId="77777777" w:rsidTr="00845454">
        <w:tc>
          <w:tcPr>
            <w:tcW w:w="540" w:type="dxa"/>
            <w:tcBorders>
              <w:left w:val="single" w:sz="18" w:space="0" w:color="auto"/>
              <w:right w:val="nil"/>
            </w:tcBorders>
            <w:shd w:val="clear" w:color="auto" w:fill="auto"/>
          </w:tcPr>
          <w:p w14:paraId="3D7D93A4"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4.</w:t>
            </w:r>
          </w:p>
        </w:tc>
        <w:tc>
          <w:tcPr>
            <w:tcW w:w="3351" w:type="dxa"/>
            <w:tcBorders>
              <w:left w:val="nil"/>
            </w:tcBorders>
            <w:shd w:val="clear" w:color="auto" w:fill="auto"/>
          </w:tcPr>
          <w:p w14:paraId="1595E2B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3227E5D8"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3FA95501"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6802172D" w14:textId="77777777" w:rsidTr="00845454">
        <w:tc>
          <w:tcPr>
            <w:tcW w:w="540" w:type="dxa"/>
            <w:tcBorders>
              <w:left w:val="single" w:sz="18" w:space="0" w:color="auto"/>
              <w:right w:val="nil"/>
            </w:tcBorders>
            <w:shd w:val="clear" w:color="auto" w:fill="auto"/>
          </w:tcPr>
          <w:p w14:paraId="44FE7688"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5.</w:t>
            </w:r>
          </w:p>
        </w:tc>
        <w:tc>
          <w:tcPr>
            <w:tcW w:w="3351" w:type="dxa"/>
            <w:tcBorders>
              <w:left w:val="nil"/>
            </w:tcBorders>
            <w:shd w:val="clear" w:color="auto" w:fill="auto"/>
          </w:tcPr>
          <w:p w14:paraId="71161B3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781E1431"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34F9A37F"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5BFA66B2" w14:textId="77777777" w:rsidTr="00845454">
        <w:tc>
          <w:tcPr>
            <w:tcW w:w="540" w:type="dxa"/>
            <w:tcBorders>
              <w:left w:val="single" w:sz="18" w:space="0" w:color="auto"/>
              <w:right w:val="nil"/>
            </w:tcBorders>
            <w:shd w:val="clear" w:color="auto" w:fill="auto"/>
          </w:tcPr>
          <w:p w14:paraId="33400399"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6.</w:t>
            </w:r>
          </w:p>
        </w:tc>
        <w:tc>
          <w:tcPr>
            <w:tcW w:w="3351" w:type="dxa"/>
            <w:tcBorders>
              <w:left w:val="nil"/>
            </w:tcBorders>
            <w:shd w:val="clear" w:color="auto" w:fill="auto"/>
          </w:tcPr>
          <w:p w14:paraId="39D6CDC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00A1839F"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4F4317F1"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56F536AF" w14:textId="77777777" w:rsidTr="00845454">
        <w:tc>
          <w:tcPr>
            <w:tcW w:w="540" w:type="dxa"/>
            <w:tcBorders>
              <w:left w:val="single" w:sz="18" w:space="0" w:color="auto"/>
              <w:right w:val="nil"/>
            </w:tcBorders>
            <w:shd w:val="clear" w:color="auto" w:fill="auto"/>
          </w:tcPr>
          <w:p w14:paraId="3042A06B"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7.</w:t>
            </w:r>
          </w:p>
        </w:tc>
        <w:tc>
          <w:tcPr>
            <w:tcW w:w="3351" w:type="dxa"/>
            <w:tcBorders>
              <w:left w:val="nil"/>
            </w:tcBorders>
            <w:shd w:val="clear" w:color="auto" w:fill="auto"/>
          </w:tcPr>
          <w:p w14:paraId="0710F5F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30B927C7"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4A37BA5C"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079C6F42" w14:textId="77777777" w:rsidTr="00845454">
        <w:tc>
          <w:tcPr>
            <w:tcW w:w="540" w:type="dxa"/>
            <w:tcBorders>
              <w:left w:val="single" w:sz="18" w:space="0" w:color="auto"/>
              <w:right w:val="nil"/>
            </w:tcBorders>
            <w:shd w:val="clear" w:color="auto" w:fill="auto"/>
          </w:tcPr>
          <w:p w14:paraId="183FBA8F"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8.</w:t>
            </w:r>
          </w:p>
        </w:tc>
        <w:tc>
          <w:tcPr>
            <w:tcW w:w="3351" w:type="dxa"/>
            <w:tcBorders>
              <w:left w:val="nil"/>
            </w:tcBorders>
            <w:shd w:val="clear" w:color="auto" w:fill="auto"/>
          </w:tcPr>
          <w:p w14:paraId="5FE4B16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shd w:val="clear" w:color="auto" w:fill="auto"/>
          </w:tcPr>
          <w:p w14:paraId="637691C2"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right w:val="single" w:sz="18" w:space="0" w:color="auto"/>
            </w:tcBorders>
            <w:shd w:val="clear" w:color="auto" w:fill="auto"/>
          </w:tcPr>
          <w:p w14:paraId="56C2BB68"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365C5782" w14:textId="77777777" w:rsidTr="00845454">
        <w:tc>
          <w:tcPr>
            <w:tcW w:w="540" w:type="dxa"/>
            <w:tcBorders>
              <w:left w:val="single" w:sz="18" w:space="0" w:color="auto"/>
              <w:bottom w:val="single" w:sz="18" w:space="0" w:color="auto"/>
              <w:right w:val="nil"/>
            </w:tcBorders>
            <w:shd w:val="clear" w:color="auto" w:fill="auto"/>
          </w:tcPr>
          <w:p w14:paraId="1764EEBA" w14:textId="77777777" w:rsidR="00EC7C3B" w:rsidRPr="00C83F75" w:rsidRDefault="00A06D80" w:rsidP="00AF1484">
            <w:pPr>
              <w:spacing w:after="0" w:line="240" w:lineRule="auto"/>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3351" w:type="dxa"/>
            <w:tcBorders>
              <w:left w:val="nil"/>
              <w:bottom w:val="single" w:sz="18" w:space="0" w:color="auto"/>
            </w:tcBorders>
            <w:shd w:val="clear" w:color="auto" w:fill="auto"/>
          </w:tcPr>
          <w:p w14:paraId="16270E7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2247" w:type="dxa"/>
            <w:tcBorders>
              <w:bottom w:val="single" w:sz="18" w:space="0" w:color="auto"/>
            </w:tcBorders>
            <w:shd w:val="clear" w:color="auto" w:fill="auto"/>
          </w:tcPr>
          <w:p w14:paraId="7361D9B8"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2276" w:type="dxa"/>
            <w:tcBorders>
              <w:bottom w:val="single" w:sz="18" w:space="0" w:color="auto"/>
              <w:right w:val="single" w:sz="18" w:space="0" w:color="auto"/>
            </w:tcBorders>
            <w:shd w:val="clear" w:color="auto" w:fill="auto"/>
          </w:tcPr>
          <w:p w14:paraId="0BEA4B6D"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bl>
    <w:p w14:paraId="0F95F7F0" w14:textId="77777777" w:rsidR="00E757DC" w:rsidRPr="00C83F75" w:rsidRDefault="00E757DC" w:rsidP="00AF1484">
      <w:pPr>
        <w:spacing w:after="0" w:line="240" w:lineRule="auto"/>
        <w:jc w:val="both"/>
        <w:rPr>
          <w:rFonts w:ascii="Times New Roman" w:hAnsi="Times New Roman"/>
          <w:b/>
          <w:color w:val="000000" w:themeColor="text1"/>
          <w:sz w:val="24"/>
          <w:szCs w:val="24"/>
        </w:rPr>
      </w:pPr>
    </w:p>
    <w:p w14:paraId="07556046"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Notes:</w:t>
      </w:r>
    </w:p>
    <w:p w14:paraId="715B05BD" w14:textId="77777777" w:rsidR="00EC7C3B" w:rsidRPr="00C83F75" w:rsidRDefault="00A06D80" w:rsidP="00AF1484">
      <w:pPr>
        <w:pStyle w:val="ListParagraph"/>
        <w:numPr>
          <w:ilvl w:val="0"/>
          <w:numId w:val="141"/>
        </w:numPr>
        <w:tabs>
          <w:tab w:val="left" w:pos="360"/>
        </w:tabs>
        <w:spacing w:after="0" w:line="240" w:lineRule="auto"/>
        <w:ind w:left="360"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above table is to be filled in separately for each Consortium Member.</w:t>
      </w:r>
    </w:p>
    <w:p w14:paraId="4BF81939" w14:textId="77777777" w:rsidR="00EC7C3B" w:rsidRPr="00C83F75" w:rsidRDefault="00A06D80" w:rsidP="00AF1484">
      <w:pPr>
        <w:pStyle w:val="ListParagraph"/>
        <w:numPr>
          <w:ilvl w:val="0"/>
          <w:numId w:val="141"/>
        </w:numPr>
        <w:tabs>
          <w:tab w:val="left" w:pos="360"/>
        </w:tabs>
        <w:spacing w:after="0" w:line="240" w:lineRule="auto"/>
        <w:ind w:left="360"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Status of equity holding should be provided not earlier than thirty (30) days prior to last date for submission of Response to RFQ.</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07EC7966"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15FA01CB"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For and on behalf of Bidding Company / Lead Member of the Bidding Consortium</w:t>
      </w:r>
    </w:p>
    <w:p w14:paraId="33238404"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M/s………………………………………………….</w:t>
      </w:r>
    </w:p>
    <w:p w14:paraId="748C5AED"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7892F4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4E6C5E0"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authorized representative)</w:t>
      </w:r>
    </w:p>
    <w:p w14:paraId="5442067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 Name: </w:t>
      </w:r>
      <w:r w:rsidRPr="00C83F75">
        <w:rPr>
          <w:rFonts w:ascii="Times New Roman" w:hAnsi="Times New Roman"/>
          <w:color w:val="000000" w:themeColor="text1"/>
          <w:sz w:val="24"/>
          <w:szCs w:val="24"/>
        </w:rPr>
        <w:tab/>
        <w:t>…………………………………..</w:t>
      </w:r>
    </w:p>
    <w:p w14:paraId="03FF69F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 Designation: …………………………………..</w:t>
      </w:r>
    </w:p>
    <w:p w14:paraId="788FDA13"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1AE0C74"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D209A3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6C985F9"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(Stamp)</w:t>
      </w:r>
    </w:p>
    <w:p w14:paraId="2C2598AB"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95EB1A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00D27C8F"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t>……………………………</w:t>
      </w:r>
    </w:p>
    <w:p w14:paraId="26013D76"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189FA499"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lastRenderedPageBreak/>
        <w:t>FORMAT FOR AUTHORISATION</w:t>
      </w:r>
    </w:p>
    <w:p w14:paraId="3F7A408F" w14:textId="77777777" w:rsidR="00E757DC" w:rsidRPr="00C83F75" w:rsidRDefault="00E757DC" w:rsidP="00AF1484">
      <w:pPr>
        <w:spacing w:after="0" w:line="240" w:lineRule="auto"/>
        <w:jc w:val="center"/>
        <w:rPr>
          <w:rFonts w:ascii="Times New Roman" w:hAnsi="Times New Roman"/>
          <w:b/>
          <w:color w:val="000000" w:themeColor="text1"/>
          <w:sz w:val="24"/>
          <w:szCs w:val="24"/>
        </w:rPr>
      </w:pPr>
    </w:p>
    <w:p w14:paraId="500B8E45" w14:textId="77777777" w:rsidR="00EC7C3B" w:rsidRPr="001606F0" w:rsidRDefault="00A06D80" w:rsidP="00AF1484">
      <w:pPr>
        <w:spacing w:after="0" w:line="240" w:lineRule="auto"/>
        <w:jc w:val="center"/>
        <w:rPr>
          <w:rFonts w:ascii="Times New Roman" w:hAnsi="Times New Roman"/>
          <w:color w:val="000000" w:themeColor="text1"/>
          <w:sz w:val="24"/>
          <w:szCs w:val="24"/>
        </w:rPr>
      </w:pPr>
      <w:r w:rsidRPr="001606F0">
        <w:rPr>
          <w:rFonts w:ascii="Times New Roman" w:hAnsi="Times New Roman"/>
          <w:color w:val="000000" w:themeColor="text1"/>
          <w:sz w:val="24"/>
          <w:szCs w:val="24"/>
        </w:rPr>
        <w:t>(In case of Bidding Consortium, to be given separately by each Member)</w:t>
      </w:r>
    </w:p>
    <w:p w14:paraId="665DC6D4" w14:textId="77777777" w:rsidR="00EC7C3B" w:rsidRPr="001606F0" w:rsidRDefault="00A06D80" w:rsidP="00AF1484">
      <w:pPr>
        <w:spacing w:after="0" w:line="240" w:lineRule="auto"/>
        <w:jc w:val="center"/>
        <w:rPr>
          <w:rFonts w:ascii="Times New Roman" w:hAnsi="Times New Roman"/>
          <w:color w:val="000000" w:themeColor="text1"/>
          <w:sz w:val="24"/>
          <w:szCs w:val="24"/>
        </w:rPr>
      </w:pPr>
      <w:r w:rsidRPr="001606F0">
        <w:rPr>
          <w:rFonts w:ascii="Times New Roman" w:hAnsi="Times New Roman"/>
          <w:color w:val="000000" w:themeColor="text1"/>
          <w:sz w:val="24"/>
          <w:szCs w:val="24"/>
        </w:rPr>
        <w:t>(On Non – judicial stamp paper duly attested by notary public. Foreign companies submitting bids are required to follow the applicable law in their country)</w:t>
      </w:r>
    </w:p>
    <w:p w14:paraId="36A1A41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2209723" w14:textId="0DA0CAB3"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undersigned hereby authorize(s) and request(s) all our Bankers, including its subsidiaries and branches, any person, firm, corporation or authority to furnish pertinent information deemed necessary and requested by </w:t>
      </w:r>
      <w:r w:rsidR="00BA2083" w:rsidRPr="00BA2083">
        <w:rPr>
          <w:rFonts w:ascii="Times New Roman" w:hAnsi="Times New Roman"/>
          <w:b/>
          <w:color w:val="000000" w:themeColor="text1"/>
          <w:sz w:val="24"/>
          <w:szCs w:val="24"/>
        </w:rPr>
        <w:t>Maharashtra State Electricity Transmission Company Limited</w:t>
      </w:r>
      <w:r w:rsidR="00BA2083">
        <w:rPr>
          <w:rFonts w:ascii="Times New Roman" w:hAnsi="Times New Roman"/>
          <w:b/>
          <w:color w:val="000000" w:themeColor="text1"/>
          <w:sz w:val="24"/>
          <w:szCs w:val="24"/>
        </w:rPr>
        <w:t xml:space="preserve"> </w:t>
      </w:r>
      <w:r w:rsidRPr="00C83F75">
        <w:rPr>
          <w:rFonts w:ascii="Times New Roman" w:hAnsi="Times New Roman"/>
          <w:color w:val="000000" w:themeColor="text1"/>
          <w:sz w:val="24"/>
          <w:szCs w:val="24"/>
        </w:rPr>
        <w:t xml:space="preserve"> to verify our Response to RFQ for selection of Transmission Service Provider to establish Transmission system for “</w:t>
      </w:r>
      <w:r w:rsidR="00BA2083" w:rsidRPr="00BA2083">
        <w:rPr>
          <w:rFonts w:ascii="Times New Roman" w:hAnsi="Times New Roman"/>
          <w:b/>
          <w:bCs/>
          <w:color w:val="000000" w:themeColor="text1"/>
          <w:sz w:val="24"/>
          <w:szCs w:val="24"/>
        </w:rPr>
        <w:t xml:space="preserve">400 </w:t>
      </w:r>
      <w:r w:rsidR="003C366C">
        <w:rPr>
          <w:rFonts w:ascii="Times New Roman" w:hAnsi="Times New Roman"/>
          <w:b/>
          <w:bCs/>
          <w:color w:val="000000" w:themeColor="text1"/>
          <w:sz w:val="24"/>
          <w:szCs w:val="24"/>
        </w:rPr>
        <w:t>k</w:t>
      </w:r>
      <w:r w:rsidR="00BA2083" w:rsidRPr="00BA2083">
        <w:rPr>
          <w:rFonts w:ascii="Times New Roman" w:hAnsi="Times New Roman"/>
          <w:b/>
          <w:bCs/>
          <w:color w:val="000000" w:themeColor="text1"/>
          <w:sz w:val="24"/>
          <w:szCs w:val="24"/>
        </w:rPr>
        <w:t>V Vikhroli receiving station and associated transmission lines for strengthening of Mumbai transmission system</w:t>
      </w:r>
      <w:r w:rsidRPr="00C83F75">
        <w:rPr>
          <w:rFonts w:ascii="Times New Roman" w:hAnsi="Times New Roman"/>
          <w:b/>
          <w:color w:val="000000" w:themeColor="text1"/>
          <w:sz w:val="24"/>
          <w:szCs w:val="24"/>
        </w:rPr>
        <w:t xml:space="preserve">” </w:t>
      </w:r>
      <w:r w:rsidRPr="00C83F75">
        <w:rPr>
          <w:rFonts w:ascii="Times New Roman" w:hAnsi="Times New Roman"/>
          <w:color w:val="000000" w:themeColor="text1"/>
          <w:sz w:val="24"/>
          <w:szCs w:val="24"/>
        </w:rPr>
        <w:t>through tariff based competitive bidding process or regarding our project development experience, financial standing and general reputation.</w:t>
      </w:r>
    </w:p>
    <w:p w14:paraId="67530DED" w14:textId="77777777" w:rsidR="00E757DC" w:rsidRPr="00C83F75" w:rsidRDefault="00E757DC" w:rsidP="00AF1484">
      <w:pPr>
        <w:spacing w:after="0" w:line="240" w:lineRule="auto"/>
        <w:jc w:val="both"/>
        <w:rPr>
          <w:rFonts w:ascii="Times New Roman" w:hAnsi="Times New Roman"/>
          <w:color w:val="000000" w:themeColor="text1"/>
          <w:sz w:val="24"/>
          <w:szCs w:val="24"/>
        </w:rPr>
      </w:pPr>
    </w:p>
    <w:p w14:paraId="784A32CF"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For and on behalf of M/s……………. (Insert Name of Bidding Company or Member of the Consortium)</w:t>
      </w:r>
    </w:p>
    <w:p w14:paraId="518C16C0"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6519ECB"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445797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85161AE"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651D4ACB" w14:textId="77777777" w:rsidR="00E757DC" w:rsidRPr="00C83F75" w:rsidRDefault="00E757DC" w:rsidP="00AF1484">
      <w:pPr>
        <w:spacing w:after="0" w:line="240" w:lineRule="auto"/>
        <w:jc w:val="both"/>
        <w:rPr>
          <w:rFonts w:ascii="Times New Roman" w:hAnsi="Times New Roman"/>
          <w:b/>
          <w:color w:val="000000" w:themeColor="text1"/>
          <w:sz w:val="24"/>
          <w:szCs w:val="24"/>
        </w:rPr>
      </w:pPr>
    </w:p>
    <w:p w14:paraId="2FCB2DE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of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Signatory:</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0ABEC4E" w14:textId="77777777" w:rsidR="006A2DA3" w:rsidRPr="00C83F75" w:rsidRDefault="006A2DA3" w:rsidP="00AF1484">
      <w:pPr>
        <w:spacing w:after="0" w:line="240" w:lineRule="auto"/>
        <w:jc w:val="both"/>
        <w:rPr>
          <w:rFonts w:ascii="Times New Roman" w:hAnsi="Times New Roman"/>
          <w:b/>
          <w:color w:val="000000" w:themeColor="text1"/>
          <w:sz w:val="24"/>
          <w:szCs w:val="24"/>
        </w:rPr>
      </w:pPr>
    </w:p>
    <w:p w14:paraId="7E951E76"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and Name of the </w:t>
      </w:r>
      <w:proofErr w:type="spellStart"/>
      <w:r w:rsidRPr="00C83F75">
        <w:rPr>
          <w:rFonts w:ascii="Times New Roman" w:hAnsi="Times New Roman"/>
          <w:b/>
          <w:color w:val="000000" w:themeColor="text1"/>
          <w:sz w:val="24"/>
          <w:szCs w:val="24"/>
        </w:rPr>
        <w:t>authorised</w:t>
      </w:r>
      <w:proofErr w:type="spellEnd"/>
      <w:r w:rsidRPr="00C83F75">
        <w:rPr>
          <w:rFonts w:ascii="Times New Roman" w:hAnsi="Times New Roman"/>
          <w:b/>
          <w:color w:val="000000" w:themeColor="text1"/>
          <w:sz w:val="24"/>
          <w:szCs w:val="24"/>
        </w:rPr>
        <w:t xml:space="preserve"> signatory of the Company)</w:t>
      </w:r>
    </w:p>
    <w:p w14:paraId="39BE8290" w14:textId="77777777" w:rsidR="006A2DA3" w:rsidRPr="00C83F75" w:rsidRDefault="006A2DA3" w:rsidP="00AF1484">
      <w:pPr>
        <w:spacing w:after="0" w:line="240" w:lineRule="auto"/>
        <w:jc w:val="both"/>
        <w:rPr>
          <w:rFonts w:ascii="Times New Roman" w:hAnsi="Times New Roman"/>
          <w:color w:val="000000" w:themeColor="text1"/>
          <w:sz w:val="24"/>
          <w:szCs w:val="24"/>
        </w:rPr>
      </w:pPr>
    </w:p>
    <w:p w14:paraId="5CA3A52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t>…………………………</w:t>
      </w:r>
    </w:p>
    <w:p w14:paraId="0D03B704"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6290D2DE"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8F67440"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51D6A0C7"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31E2D0DB"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(Company rubber stamp/seal)</w:t>
      </w:r>
    </w:p>
    <w:p w14:paraId="65731DE0"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C4DFCAF"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26E3850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173A4B5"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Notary Public)</w:t>
      </w:r>
    </w:p>
    <w:p w14:paraId="4C825F96"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099E14C"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t>…………………………</w:t>
      </w:r>
    </w:p>
    <w:p w14:paraId="6A6503D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40502F49" w14:textId="77777777" w:rsidR="00EC7C3B" w:rsidRPr="00C83F75" w:rsidRDefault="00A06D80" w:rsidP="00F10B89">
      <w:pPr>
        <w:widowControl w:val="0"/>
        <w:autoSpaceDE w:val="0"/>
        <w:autoSpaceDN w:val="0"/>
        <w:adjustRightInd w:val="0"/>
        <w:spacing w:after="0" w:line="240" w:lineRule="auto"/>
        <w:ind w:left="8"/>
        <w:rPr>
          <w:rFonts w:ascii="Times New Roman" w:hAnsi="Times New Roman"/>
          <w:b/>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color w:val="000000" w:themeColor="text1"/>
          <w:sz w:val="24"/>
          <w:szCs w:val="24"/>
        </w:rPr>
        <w:lastRenderedPageBreak/>
        <w:t>4.6</w:t>
      </w:r>
      <w:r w:rsidRPr="00C83F75">
        <w:rPr>
          <w:rFonts w:ascii="Times New Roman" w:hAnsi="Times New Roman"/>
          <w:b/>
          <w:color w:val="000000" w:themeColor="text1"/>
          <w:sz w:val="24"/>
          <w:szCs w:val="24"/>
        </w:rPr>
        <w:tab/>
      </w:r>
      <w:bookmarkStart w:id="117" w:name="_Ref179564542"/>
      <w:bookmarkStart w:id="118" w:name="_Toc182886566"/>
      <w:r w:rsidRPr="00C83F75">
        <w:rPr>
          <w:rFonts w:ascii="Times New Roman" w:hAnsi="Times New Roman"/>
          <w:b/>
          <w:color w:val="000000" w:themeColor="text1"/>
          <w:sz w:val="24"/>
          <w:szCs w:val="24"/>
        </w:rPr>
        <w:t>Format for Consortium Agreement</w:t>
      </w:r>
    </w:p>
    <w:bookmarkEnd w:id="117"/>
    <w:bookmarkEnd w:id="118"/>
    <w:p w14:paraId="5F32CC80" w14:textId="77777777" w:rsidR="00F06B95" w:rsidRPr="00C83F75" w:rsidRDefault="00F06B95" w:rsidP="00AF1484">
      <w:pPr>
        <w:spacing w:after="0" w:line="240" w:lineRule="auto"/>
        <w:jc w:val="both"/>
        <w:rPr>
          <w:rFonts w:ascii="Times New Roman" w:hAnsi="Times New Roman"/>
          <w:color w:val="000000" w:themeColor="text1"/>
          <w:sz w:val="24"/>
          <w:szCs w:val="24"/>
        </w:rPr>
      </w:pPr>
    </w:p>
    <w:p w14:paraId="3ADC2131" w14:textId="77777777" w:rsidR="00EC7C3B" w:rsidRPr="001606F0" w:rsidRDefault="00A06D80" w:rsidP="00AF1484">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(To be on non-judicial stamp paper of appropriate value as per Stamp Act relevant to place of execution. Foreign companies submitting bids are required to follow the applicable law in their country)</w:t>
      </w:r>
    </w:p>
    <w:p w14:paraId="29F234B6" w14:textId="77777777" w:rsidR="00EC7C3B" w:rsidRPr="00C83F75" w:rsidRDefault="00EC7C3B" w:rsidP="00AF1484">
      <w:pPr>
        <w:spacing w:after="0" w:line="240" w:lineRule="auto"/>
        <w:ind w:firstLine="720"/>
        <w:jc w:val="both"/>
        <w:rPr>
          <w:rFonts w:ascii="Times New Roman" w:hAnsi="Times New Roman"/>
          <w:color w:val="000000" w:themeColor="text1"/>
          <w:sz w:val="24"/>
          <w:szCs w:val="24"/>
        </w:rPr>
      </w:pPr>
    </w:p>
    <w:p w14:paraId="4BDCF0C6" w14:textId="419B4C95" w:rsidR="00EC7C3B" w:rsidRPr="00C83F75" w:rsidRDefault="00A06D80" w:rsidP="00AF1484">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 xml:space="preserve">THIS </w:t>
      </w:r>
      <w:r w:rsidR="00851171" w:rsidRPr="00F03FDC">
        <w:rPr>
          <w:rFonts w:ascii="Times New Roman" w:hAnsi="Times New Roman"/>
          <w:color w:val="000000" w:themeColor="text1"/>
          <w:sz w:val="24"/>
          <w:szCs w:val="24"/>
        </w:rPr>
        <w:t>Consortium Agreement</w:t>
      </w:r>
      <w:r w:rsidRPr="00C83F75">
        <w:rPr>
          <w:rFonts w:ascii="Times New Roman" w:hAnsi="Times New Roman"/>
          <w:b/>
          <w:color w:val="000000" w:themeColor="text1"/>
          <w:sz w:val="24"/>
          <w:szCs w:val="24"/>
        </w:rPr>
        <w:t>,</w:t>
      </w:r>
      <w:r w:rsidRPr="00C83F75">
        <w:rPr>
          <w:rFonts w:ascii="Times New Roman" w:hAnsi="Times New Roman"/>
          <w:color w:val="000000" w:themeColor="text1"/>
          <w:sz w:val="24"/>
          <w:szCs w:val="24"/>
        </w:rPr>
        <w:t xml:space="preserve"> executed on this....................... day of ..................Two thousand..................betweenM/s................................................................, a company incorporated under the laws of ...................................... and having its Registered Office at ................................ (hereinafter called the "</w:t>
      </w:r>
      <w:r w:rsidRPr="001606F0">
        <w:rPr>
          <w:rFonts w:ascii="Times New Roman" w:hAnsi="Times New Roman"/>
          <w:b/>
          <w:color w:val="000000" w:themeColor="text1"/>
          <w:sz w:val="24"/>
          <w:szCs w:val="24"/>
        </w:rPr>
        <w:t>Party 1</w:t>
      </w:r>
      <w:r w:rsidRPr="00C83F75">
        <w:rPr>
          <w:rFonts w:ascii="Times New Roman" w:hAnsi="Times New Roman"/>
          <w:color w:val="000000" w:themeColor="text1"/>
          <w:sz w:val="24"/>
          <w:szCs w:val="24"/>
        </w:rPr>
        <w:t>”, which expression shall include its successors, executors and permitted assigns) and M/s..................................................................a Company incorporated under the laws of ......................................................... and having its Registered Office at ............................................................ (hereinafter called the "</w:t>
      </w:r>
      <w:r w:rsidRPr="001606F0">
        <w:rPr>
          <w:rFonts w:ascii="Times New Roman" w:hAnsi="Times New Roman"/>
          <w:b/>
          <w:color w:val="000000" w:themeColor="text1"/>
          <w:sz w:val="24"/>
          <w:szCs w:val="24"/>
        </w:rPr>
        <w:t>Party n</w:t>
      </w:r>
      <w:r w:rsidRPr="00C83F75">
        <w:rPr>
          <w:rFonts w:ascii="Times New Roman" w:hAnsi="Times New Roman"/>
          <w:color w:val="000000" w:themeColor="text1"/>
          <w:sz w:val="24"/>
          <w:szCs w:val="24"/>
        </w:rPr>
        <w:t xml:space="preserve">", which expression shall include its successors, executors and permitted assigns) and for the purpose of submitting the Response to RFQ and submitting a Bid in response to RFP (in the event of selection as qualified Bidder), acquisition of </w:t>
      </w:r>
      <w:r w:rsidRPr="00C83F75">
        <w:rPr>
          <w:rFonts w:ascii="Times New Roman" w:hAnsi="Times New Roman"/>
          <w:b/>
          <w:color w:val="000000" w:themeColor="text1"/>
          <w:sz w:val="24"/>
          <w:szCs w:val="24"/>
        </w:rPr>
        <w:t>{Name of the SPV Company}</w:t>
      </w:r>
      <w:r w:rsidRPr="00C83F75">
        <w:rPr>
          <w:rFonts w:ascii="Times New Roman" w:hAnsi="Times New Roman"/>
          <w:color w:val="000000" w:themeColor="text1"/>
          <w:sz w:val="24"/>
          <w:szCs w:val="24"/>
        </w:rPr>
        <w:t>(in case of award) and entering into other Agreement(s) to be specified in the RFP (hereinafter referred to as “Agreements”) as may be entered into with the Long Term Transmission Customers.</w:t>
      </w:r>
    </w:p>
    <w:p w14:paraId="760DC0C8" w14:textId="77777777" w:rsidR="00F06B95" w:rsidRPr="00C83F75" w:rsidRDefault="00F06B95" w:rsidP="00AF1484">
      <w:pPr>
        <w:spacing w:after="0" w:line="240" w:lineRule="auto"/>
        <w:jc w:val="both"/>
        <w:rPr>
          <w:rFonts w:ascii="Times New Roman" w:hAnsi="Times New Roman"/>
          <w:color w:val="000000" w:themeColor="text1"/>
          <w:sz w:val="24"/>
          <w:szCs w:val="24"/>
        </w:rPr>
      </w:pPr>
    </w:p>
    <w:p w14:paraId="08A9A53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WHEREAS,</w:t>
      </w:r>
      <w:r w:rsidRPr="00C83F75">
        <w:rPr>
          <w:rFonts w:ascii="Times New Roman" w:hAnsi="Times New Roman"/>
          <w:color w:val="000000" w:themeColor="text1"/>
          <w:sz w:val="24"/>
          <w:szCs w:val="24"/>
        </w:rPr>
        <w:t xml:space="preserve"> the Long Term Transmission Customers desired to procure transmission service through a tariff based competitive bidding process. </w:t>
      </w:r>
    </w:p>
    <w:p w14:paraId="6F34838D" w14:textId="77777777" w:rsidR="00F06B95" w:rsidRPr="00C83F75" w:rsidRDefault="00F06B95" w:rsidP="00AF1484">
      <w:pPr>
        <w:spacing w:after="0" w:line="240" w:lineRule="auto"/>
        <w:jc w:val="both"/>
        <w:rPr>
          <w:rFonts w:ascii="Times New Roman" w:hAnsi="Times New Roman"/>
          <w:color w:val="000000" w:themeColor="text1"/>
          <w:sz w:val="24"/>
          <w:szCs w:val="24"/>
        </w:rPr>
      </w:pPr>
    </w:p>
    <w:p w14:paraId="4CA79E20" w14:textId="747E5182"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WHEREAS,</w:t>
      </w:r>
      <w:r w:rsidRPr="00C83F75">
        <w:rPr>
          <w:rFonts w:ascii="Times New Roman" w:hAnsi="Times New Roman"/>
          <w:color w:val="000000" w:themeColor="text1"/>
          <w:sz w:val="24"/>
          <w:szCs w:val="24"/>
        </w:rPr>
        <w:t xml:space="preserve"> the BPC had invited Response to RFQ issued to ……………………………… (insert the name of purchaser of RFQ) for selection of the bidder as the Transmission Service Provider to establish In</w:t>
      </w:r>
      <w:r w:rsidR="00F267DA">
        <w:rPr>
          <w:rFonts w:ascii="Times New Roman" w:hAnsi="Times New Roman"/>
          <w:color w:val="000000" w:themeColor="text1"/>
          <w:sz w:val="24"/>
          <w:szCs w:val="24"/>
        </w:rPr>
        <w:t>tra</w:t>
      </w:r>
      <w:r w:rsidRPr="00C83F75">
        <w:rPr>
          <w:rFonts w:ascii="Times New Roman" w:hAnsi="Times New Roman"/>
          <w:color w:val="000000" w:themeColor="text1"/>
          <w:sz w:val="24"/>
          <w:szCs w:val="24"/>
        </w:rPr>
        <w:t xml:space="preserve">-State Transmission System for </w:t>
      </w:r>
      <w:r w:rsidRPr="00C83F75">
        <w:rPr>
          <w:rFonts w:ascii="Times New Roman" w:hAnsi="Times New Roman"/>
          <w:b/>
          <w:color w:val="000000" w:themeColor="text1"/>
          <w:sz w:val="24"/>
          <w:szCs w:val="24"/>
        </w:rPr>
        <w:t>“</w:t>
      </w:r>
      <w:r w:rsidR="00BA2083" w:rsidRPr="00BA2083">
        <w:rPr>
          <w:rFonts w:ascii="Times New Roman" w:hAnsi="Times New Roman"/>
          <w:b/>
          <w:bCs/>
          <w:color w:val="000000" w:themeColor="text1"/>
          <w:sz w:val="24"/>
          <w:szCs w:val="24"/>
        </w:rPr>
        <w:t xml:space="preserve">400 </w:t>
      </w:r>
      <w:r w:rsidR="00851171">
        <w:rPr>
          <w:rFonts w:ascii="Times New Roman" w:hAnsi="Times New Roman"/>
          <w:b/>
          <w:bCs/>
          <w:color w:val="000000" w:themeColor="text1"/>
          <w:sz w:val="24"/>
          <w:szCs w:val="24"/>
        </w:rPr>
        <w:t>k</w:t>
      </w:r>
      <w:r w:rsidR="00BA2083" w:rsidRPr="00BA2083">
        <w:rPr>
          <w:rFonts w:ascii="Times New Roman" w:hAnsi="Times New Roman"/>
          <w:b/>
          <w:bCs/>
          <w:color w:val="000000" w:themeColor="text1"/>
          <w:sz w:val="24"/>
          <w:szCs w:val="24"/>
        </w:rPr>
        <w:t>V Vikhroli receiving station and associated transmission lines for strengthening of Mumbai transmission system</w:t>
      </w:r>
      <w:r w:rsidR="00BA2083">
        <w:rPr>
          <w:rFonts w:ascii="Times New Roman" w:hAnsi="Times New Roman"/>
          <w:b/>
          <w:bCs/>
          <w:color w:val="000000" w:themeColor="text1"/>
          <w:sz w:val="24"/>
          <w:szCs w:val="24"/>
        </w:rPr>
        <w:t xml:space="preserve"> </w:t>
      </w:r>
      <w:r w:rsidRPr="00C83F75">
        <w:rPr>
          <w:rFonts w:ascii="Times New Roman" w:hAnsi="Times New Roman"/>
          <w:b/>
          <w:color w:val="000000" w:themeColor="text1"/>
          <w:sz w:val="24"/>
          <w:szCs w:val="24"/>
        </w:rPr>
        <w:t>”</w:t>
      </w:r>
      <w:r w:rsidRPr="00C83F75">
        <w:rPr>
          <w:rFonts w:ascii="Times New Roman" w:hAnsi="Times New Roman"/>
          <w:color w:val="000000" w:themeColor="text1"/>
          <w:sz w:val="24"/>
          <w:szCs w:val="24"/>
        </w:rPr>
        <w:t>.</w:t>
      </w:r>
    </w:p>
    <w:p w14:paraId="556A0CA9" w14:textId="77777777" w:rsidR="00F06B95" w:rsidRPr="00C83F75" w:rsidRDefault="00F06B95" w:rsidP="00AF1484">
      <w:pPr>
        <w:spacing w:after="0" w:line="240" w:lineRule="auto"/>
        <w:jc w:val="both"/>
        <w:rPr>
          <w:rFonts w:ascii="Times New Roman" w:hAnsi="Times New Roman"/>
          <w:color w:val="000000" w:themeColor="text1"/>
          <w:sz w:val="24"/>
          <w:szCs w:val="24"/>
        </w:rPr>
      </w:pPr>
    </w:p>
    <w:p w14:paraId="6074A3D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AND WHEREAS,</w:t>
      </w:r>
      <w:r w:rsidRPr="00C83F75">
        <w:rPr>
          <w:rFonts w:ascii="Times New Roman" w:hAnsi="Times New Roman"/>
          <w:color w:val="000000" w:themeColor="text1"/>
          <w:sz w:val="24"/>
          <w:szCs w:val="24"/>
        </w:rPr>
        <w:t xml:space="preserve"> Clause </w:t>
      </w:r>
      <w:r w:rsidRPr="00C83F75">
        <w:rPr>
          <w:rFonts w:ascii="Times New Roman" w:hAnsi="Times New Roman"/>
          <w:b/>
          <w:bCs/>
          <w:color w:val="000000" w:themeColor="text1"/>
          <w:sz w:val="24"/>
          <w:szCs w:val="24"/>
        </w:rPr>
        <w:t>2.2.4</w:t>
      </w:r>
      <w:r w:rsidRPr="00C83F75">
        <w:rPr>
          <w:rFonts w:ascii="Times New Roman" w:hAnsi="Times New Roman"/>
          <w:color w:val="000000" w:themeColor="text1"/>
          <w:sz w:val="24"/>
          <w:szCs w:val="24"/>
        </w:rPr>
        <w:t xml:space="preserve"> of the RFQ document stipulates that the Bidders qualifying on the strength of a Bidding Consortium will have to submit a legally enforceable Consortium Agreement in a format specified in the RFQ document wherein the Consortium Members have to commit equity of a specific percentage in the Project.</w:t>
      </w:r>
    </w:p>
    <w:p w14:paraId="75BE068E" w14:textId="77777777" w:rsidR="00F06B95" w:rsidRPr="00C83F75" w:rsidRDefault="00F06B95" w:rsidP="00AF1484">
      <w:pPr>
        <w:spacing w:after="0" w:line="240" w:lineRule="auto"/>
        <w:jc w:val="both"/>
        <w:rPr>
          <w:rFonts w:ascii="Times New Roman" w:hAnsi="Times New Roman"/>
          <w:color w:val="000000" w:themeColor="text1"/>
          <w:sz w:val="24"/>
          <w:szCs w:val="24"/>
        </w:rPr>
      </w:pPr>
    </w:p>
    <w:p w14:paraId="160E702C" w14:textId="083F9EA0"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AND WHEREAS,</w:t>
      </w:r>
      <w:r w:rsidRPr="00C83F75">
        <w:rPr>
          <w:rFonts w:ascii="Times New Roman" w:hAnsi="Times New Roman"/>
          <w:color w:val="000000" w:themeColor="text1"/>
          <w:sz w:val="24"/>
          <w:szCs w:val="24"/>
        </w:rPr>
        <w:t xml:space="preserve"> Clause </w:t>
      </w:r>
      <w:r w:rsidRPr="00C83F75">
        <w:rPr>
          <w:rFonts w:ascii="Times New Roman" w:hAnsi="Times New Roman"/>
          <w:b/>
          <w:bCs/>
          <w:color w:val="000000" w:themeColor="text1"/>
          <w:sz w:val="24"/>
          <w:szCs w:val="24"/>
        </w:rPr>
        <w:t>2.2.4</w:t>
      </w:r>
      <w:r w:rsidR="00BF1028">
        <w:rPr>
          <w:rFonts w:ascii="Times New Roman" w:hAnsi="Times New Roman"/>
          <w:b/>
          <w:bCs/>
          <w:color w:val="000000" w:themeColor="text1"/>
          <w:sz w:val="24"/>
          <w:szCs w:val="24"/>
        </w:rPr>
        <w:t xml:space="preserve"> </w:t>
      </w:r>
      <w:r w:rsidRPr="00C83F75">
        <w:rPr>
          <w:rFonts w:ascii="Times New Roman" w:hAnsi="Times New Roman"/>
          <w:color w:val="000000" w:themeColor="text1"/>
          <w:sz w:val="24"/>
          <w:szCs w:val="24"/>
        </w:rPr>
        <w:t>of the RFQ document also stipulates that the Bidding Consortium shall provide along with the Response to RFQ, a Consortium Agreement as per prescribed format whereby the Consortium Members undertake to be liable for raising the required funds for its respective equity investment commitment as specified in Consortium Agreement.</w:t>
      </w:r>
    </w:p>
    <w:p w14:paraId="42F201C1" w14:textId="77777777" w:rsidR="00F06B95" w:rsidRPr="00C83F75" w:rsidRDefault="00F06B95" w:rsidP="00AF1484">
      <w:pPr>
        <w:spacing w:after="0" w:line="240" w:lineRule="auto"/>
        <w:jc w:val="both"/>
        <w:rPr>
          <w:rFonts w:ascii="Times New Roman" w:hAnsi="Times New Roman"/>
          <w:color w:val="000000" w:themeColor="text1"/>
          <w:sz w:val="24"/>
          <w:szCs w:val="24"/>
        </w:rPr>
      </w:pPr>
    </w:p>
    <w:p w14:paraId="593A24AD" w14:textId="77777777" w:rsidR="00EC7C3B" w:rsidRPr="001606F0" w:rsidRDefault="00A06D80" w:rsidP="00AF1484">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NOW THEREFORE, THIS INDENTURE WITNESSTH AS UNDER:</w:t>
      </w:r>
    </w:p>
    <w:p w14:paraId="269DD957" w14:textId="77777777" w:rsidR="00F34983" w:rsidRPr="00C83F75" w:rsidRDefault="00F34983" w:rsidP="00AF1484">
      <w:pPr>
        <w:spacing w:after="0" w:line="240" w:lineRule="auto"/>
        <w:jc w:val="both"/>
        <w:rPr>
          <w:rFonts w:ascii="Times New Roman" w:hAnsi="Times New Roman"/>
          <w:b/>
          <w:color w:val="000000" w:themeColor="text1"/>
          <w:sz w:val="24"/>
          <w:szCs w:val="24"/>
        </w:rPr>
      </w:pPr>
    </w:p>
    <w:p w14:paraId="10A7A5F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consideration of the above premises and agreement all the parties in this Consortium do hereby mutually agree as follows:</w:t>
      </w:r>
    </w:p>
    <w:p w14:paraId="0A95BF08" w14:textId="77777777" w:rsidR="00F34983" w:rsidRPr="00C83F75" w:rsidRDefault="00F34983" w:rsidP="00AF1484">
      <w:pPr>
        <w:spacing w:after="0" w:line="240" w:lineRule="auto"/>
        <w:jc w:val="both"/>
        <w:rPr>
          <w:rFonts w:ascii="Times New Roman" w:hAnsi="Times New Roman"/>
          <w:color w:val="000000" w:themeColor="text1"/>
          <w:sz w:val="24"/>
          <w:szCs w:val="24"/>
        </w:rPr>
      </w:pPr>
    </w:p>
    <w:p w14:paraId="2DCE5D64"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In consideration of the selection of the Consortium as the selected bidder by the BPC, we the Members of the Consortium and parties to the Consortium Agreement do hereby unequivocally agree that M/s........................................................... (Insert name of the Lead Member), shall act as the Lead Member as defined in the RFQ for self and agent for and on behalf of ………., .................., .............., .............  (the names of all the other  Members of the Consortium to be filled in here). </w:t>
      </w:r>
    </w:p>
    <w:p w14:paraId="60E183BE" w14:textId="77777777" w:rsidR="00430D35" w:rsidRPr="00C83F75" w:rsidRDefault="00430D35" w:rsidP="00A61946">
      <w:pPr>
        <w:pStyle w:val="ListParagraph"/>
        <w:spacing w:after="0" w:line="240" w:lineRule="auto"/>
        <w:ind w:left="547"/>
        <w:jc w:val="both"/>
        <w:rPr>
          <w:rFonts w:ascii="Times New Roman" w:hAnsi="Times New Roman"/>
          <w:color w:val="000000" w:themeColor="text1"/>
          <w:sz w:val="24"/>
          <w:szCs w:val="24"/>
        </w:rPr>
      </w:pPr>
    </w:p>
    <w:p w14:paraId="4687F5A0"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Lead Member is hereby authorized by the Members of Consortium and parties to the Consortium Agreement to bind the Consortium and receive instructions for and on behalf of the Members. </w:t>
      </w:r>
    </w:p>
    <w:p w14:paraId="68E6E0A7" w14:textId="77777777" w:rsidR="00F34983" w:rsidRPr="00C83F75" w:rsidRDefault="00F34983" w:rsidP="00AF1484">
      <w:pPr>
        <w:pStyle w:val="ListParagraph"/>
        <w:spacing w:after="0" w:line="240" w:lineRule="auto"/>
        <w:ind w:left="547"/>
        <w:jc w:val="both"/>
        <w:rPr>
          <w:rFonts w:ascii="Times New Roman" w:hAnsi="Times New Roman"/>
          <w:color w:val="000000" w:themeColor="text1"/>
          <w:sz w:val="24"/>
          <w:szCs w:val="24"/>
        </w:rPr>
      </w:pPr>
    </w:p>
    <w:p w14:paraId="7C454539"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Notwithstanding anything contrary contained in this Consortium Agreement, the Lead Member shall always be liable for the equity investment obligations of all the Consortium Members, i.e., for both its own liability as well as the liability of other Members.</w:t>
      </w:r>
    </w:p>
    <w:p w14:paraId="087DA4C1"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57263C21"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Lead Member shall be liable and responsible for ensuring the individual and collective commitment of each of the Members of the Consortium in discharging all their respective equity obligations. Each Consortium Member further undertakes to be individually liable for the performance of its part of the obligations without in any way limiting the scope of collective liability envisaged in this agreement. </w:t>
      </w:r>
    </w:p>
    <w:p w14:paraId="70DDAAC8"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02EDB0F9"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Subject to the terms of this agreement, the share of each Member of the Consortium in the “issued equity share capital of the project company” shall be in the following proportion: (if applicable)</w:t>
      </w:r>
    </w:p>
    <w:p w14:paraId="73AAECBD"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tbl>
      <w:tblPr>
        <w:tblW w:w="8460" w:type="dxa"/>
        <w:tblInd w:w="6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90"/>
        <w:gridCol w:w="3870"/>
      </w:tblGrid>
      <w:tr w:rsidR="00EC7C3B" w:rsidRPr="00C83F75" w14:paraId="2FEAFC0C" w14:textId="77777777" w:rsidTr="00845454">
        <w:tc>
          <w:tcPr>
            <w:tcW w:w="4590" w:type="dxa"/>
            <w:tcBorders>
              <w:top w:val="single" w:sz="18" w:space="0" w:color="auto"/>
              <w:left w:val="single" w:sz="18" w:space="0" w:color="auto"/>
              <w:bottom w:val="single" w:sz="18" w:space="0" w:color="auto"/>
            </w:tcBorders>
            <w:vAlign w:val="center"/>
          </w:tcPr>
          <w:p w14:paraId="7F48F5E9" w14:textId="77777777" w:rsidR="00EC7C3B" w:rsidRPr="00C83F75" w:rsidRDefault="00A06D80" w:rsidP="00AF1484">
            <w:pPr>
              <w:tabs>
                <w:tab w:val="left" w:pos="1440"/>
                <w:tab w:val="left" w:pos="2160"/>
                <w:tab w:val="left" w:pos="6750"/>
              </w:tabs>
              <w:spacing w:after="0" w:line="240" w:lineRule="auto"/>
              <w:ind w:left="162"/>
              <w:jc w:val="both"/>
              <w:rPr>
                <w:rFonts w:ascii="Times New Roman" w:hAnsi="Times New Roman"/>
                <w:snapToGrid w:val="0"/>
                <w:color w:val="000000" w:themeColor="text1"/>
                <w:sz w:val="24"/>
                <w:szCs w:val="24"/>
              </w:rPr>
            </w:pPr>
            <w:r w:rsidRPr="00C83F75">
              <w:rPr>
                <w:rFonts w:ascii="Times New Roman" w:hAnsi="Times New Roman"/>
                <w:b/>
                <w:snapToGrid w:val="0"/>
                <w:color w:val="000000" w:themeColor="text1"/>
                <w:sz w:val="24"/>
                <w:szCs w:val="24"/>
              </w:rPr>
              <w:t>Name</w:t>
            </w:r>
          </w:p>
        </w:tc>
        <w:tc>
          <w:tcPr>
            <w:tcW w:w="3870" w:type="dxa"/>
            <w:tcBorders>
              <w:top w:val="single" w:sz="18" w:space="0" w:color="auto"/>
              <w:bottom w:val="single" w:sz="18" w:space="0" w:color="auto"/>
              <w:right w:val="single" w:sz="18" w:space="0" w:color="auto"/>
            </w:tcBorders>
            <w:vAlign w:val="center"/>
          </w:tcPr>
          <w:p w14:paraId="2D0EE81A" w14:textId="77777777" w:rsidR="00EC7C3B" w:rsidRPr="00C83F75" w:rsidRDefault="00A06D80" w:rsidP="00AF1484">
            <w:pPr>
              <w:tabs>
                <w:tab w:val="left" w:pos="1440"/>
                <w:tab w:val="left" w:pos="2160"/>
                <w:tab w:val="left" w:pos="6750"/>
              </w:tabs>
              <w:spacing w:after="0" w:line="240" w:lineRule="auto"/>
              <w:ind w:left="360"/>
              <w:jc w:val="center"/>
              <w:rPr>
                <w:rFonts w:ascii="Times New Roman" w:hAnsi="Times New Roman"/>
                <w:snapToGrid w:val="0"/>
                <w:color w:val="000000" w:themeColor="text1"/>
                <w:sz w:val="24"/>
                <w:szCs w:val="24"/>
              </w:rPr>
            </w:pPr>
            <w:r w:rsidRPr="00C83F75">
              <w:rPr>
                <w:rFonts w:ascii="Times New Roman" w:hAnsi="Times New Roman"/>
                <w:b/>
                <w:snapToGrid w:val="0"/>
                <w:color w:val="000000" w:themeColor="text1"/>
                <w:sz w:val="24"/>
                <w:szCs w:val="24"/>
              </w:rPr>
              <w:t>Percentage of equity holding in the Project</w:t>
            </w:r>
          </w:p>
        </w:tc>
      </w:tr>
      <w:tr w:rsidR="00EC7C3B" w:rsidRPr="00C83F75" w14:paraId="61E9699C" w14:textId="77777777" w:rsidTr="00845454">
        <w:tc>
          <w:tcPr>
            <w:tcW w:w="4590" w:type="dxa"/>
            <w:tcBorders>
              <w:top w:val="single" w:sz="18" w:space="0" w:color="auto"/>
              <w:left w:val="single" w:sz="18" w:space="0" w:color="auto"/>
            </w:tcBorders>
            <w:vAlign w:val="center"/>
          </w:tcPr>
          <w:p w14:paraId="64D42097" w14:textId="77777777" w:rsidR="00EC7C3B" w:rsidRPr="00C83F75" w:rsidRDefault="00A06D80" w:rsidP="00AF1484">
            <w:pPr>
              <w:tabs>
                <w:tab w:val="left" w:pos="1440"/>
                <w:tab w:val="left" w:pos="2160"/>
                <w:tab w:val="left" w:pos="6750"/>
              </w:tabs>
              <w:spacing w:after="0" w:line="240" w:lineRule="auto"/>
              <w:ind w:left="162"/>
              <w:jc w:val="both"/>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 xml:space="preserve">Party 1 </w:t>
            </w:r>
          </w:p>
        </w:tc>
        <w:tc>
          <w:tcPr>
            <w:tcW w:w="3870" w:type="dxa"/>
            <w:tcBorders>
              <w:top w:val="single" w:sz="18" w:space="0" w:color="auto"/>
              <w:right w:val="single" w:sz="18" w:space="0" w:color="auto"/>
            </w:tcBorders>
            <w:vAlign w:val="center"/>
          </w:tcPr>
          <w:p w14:paraId="38F31E97" w14:textId="77777777" w:rsidR="00EC7C3B" w:rsidRPr="00C83F75" w:rsidRDefault="00A06D80" w:rsidP="00AF1484">
            <w:pPr>
              <w:tabs>
                <w:tab w:val="left" w:pos="1440"/>
                <w:tab w:val="left" w:pos="2160"/>
                <w:tab w:val="left" w:pos="6750"/>
              </w:tabs>
              <w:spacing w:after="0" w:line="240" w:lineRule="auto"/>
              <w:ind w:left="360"/>
              <w:jc w:val="center"/>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w:t>
            </w:r>
          </w:p>
        </w:tc>
      </w:tr>
      <w:tr w:rsidR="00EC7C3B" w:rsidRPr="00C83F75" w14:paraId="26767735" w14:textId="77777777" w:rsidTr="00845454">
        <w:trPr>
          <w:trHeight w:val="140"/>
        </w:trPr>
        <w:tc>
          <w:tcPr>
            <w:tcW w:w="4590" w:type="dxa"/>
            <w:tcBorders>
              <w:left w:val="single" w:sz="18" w:space="0" w:color="auto"/>
              <w:bottom w:val="single" w:sz="4" w:space="0" w:color="auto"/>
            </w:tcBorders>
            <w:vAlign w:val="center"/>
          </w:tcPr>
          <w:p w14:paraId="52856EF2" w14:textId="77777777" w:rsidR="00EC7C3B" w:rsidRPr="00C83F75" w:rsidRDefault="00A06D80" w:rsidP="00AF1484">
            <w:pPr>
              <w:tabs>
                <w:tab w:val="left" w:pos="1440"/>
                <w:tab w:val="left" w:pos="2160"/>
                <w:tab w:val="left" w:pos="6750"/>
              </w:tabs>
              <w:spacing w:after="0" w:line="240" w:lineRule="auto"/>
              <w:ind w:left="162"/>
              <w:jc w:val="both"/>
              <w:rPr>
                <w:rFonts w:ascii="Times New Roman" w:hAnsi="Times New Roman"/>
                <w:snapToGrid w:val="0"/>
                <w:color w:val="000000" w:themeColor="text1"/>
                <w:sz w:val="24"/>
                <w:szCs w:val="24"/>
              </w:rPr>
            </w:pPr>
            <w:r w:rsidRPr="00C83F75">
              <w:rPr>
                <w:rFonts w:ascii="Times New Roman" w:hAnsi="Times New Roman"/>
                <w:snapToGrid w:val="0"/>
                <w:color w:val="000000" w:themeColor="text1"/>
                <w:sz w:val="24"/>
                <w:szCs w:val="24"/>
              </w:rPr>
              <w:t>………..</w:t>
            </w:r>
          </w:p>
        </w:tc>
        <w:tc>
          <w:tcPr>
            <w:tcW w:w="3870" w:type="dxa"/>
            <w:tcBorders>
              <w:bottom w:val="single" w:sz="4" w:space="0" w:color="auto"/>
              <w:right w:val="single" w:sz="18" w:space="0" w:color="auto"/>
            </w:tcBorders>
            <w:vAlign w:val="center"/>
          </w:tcPr>
          <w:p w14:paraId="63FE1B9E" w14:textId="77777777" w:rsidR="00EC7C3B" w:rsidRPr="00C83F75" w:rsidRDefault="00A06D80" w:rsidP="00AF1484">
            <w:pPr>
              <w:tabs>
                <w:tab w:val="left" w:pos="1440"/>
                <w:tab w:val="left" w:pos="2160"/>
                <w:tab w:val="left" w:pos="6750"/>
              </w:tabs>
              <w:spacing w:after="0" w:line="240" w:lineRule="auto"/>
              <w:ind w:left="360"/>
              <w:jc w:val="center"/>
              <w:rPr>
                <w:rFonts w:ascii="Times New Roman" w:hAnsi="Times New Roman"/>
                <w:snapToGrid w:val="0"/>
                <w:color w:val="000000" w:themeColor="text1"/>
                <w:sz w:val="24"/>
                <w:szCs w:val="24"/>
              </w:rPr>
            </w:pPr>
            <w:r w:rsidRPr="00C83F75">
              <w:rPr>
                <w:rFonts w:ascii="Times New Roman" w:hAnsi="Times New Roman"/>
                <w:snapToGrid w:val="0"/>
                <w:color w:val="000000" w:themeColor="text1"/>
                <w:sz w:val="24"/>
                <w:szCs w:val="24"/>
              </w:rPr>
              <w:t>………..</w:t>
            </w:r>
          </w:p>
        </w:tc>
      </w:tr>
      <w:tr w:rsidR="00EC7C3B" w:rsidRPr="00C83F75" w14:paraId="254D6C03" w14:textId="77777777" w:rsidTr="00845454">
        <w:trPr>
          <w:trHeight w:val="430"/>
        </w:trPr>
        <w:tc>
          <w:tcPr>
            <w:tcW w:w="4590" w:type="dxa"/>
            <w:tcBorders>
              <w:top w:val="single" w:sz="4" w:space="0" w:color="auto"/>
              <w:left w:val="single" w:sz="18" w:space="0" w:color="auto"/>
            </w:tcBorders>
            <w:vAlign w:val="center"/>
          </w:tcPr>
          <w:p w14:paraId="29C7FAEE" w14:textId="77777777" w:rsidR="00EC7C3B" w:rsidRPr="00C83F75" w:rsidRDefault="00A06D80" w:rsidP="00AF1484">
            <w:pPr>
              <w:tabs>
                <w:tab w:val="left" w:pos="1440"/>
                <w:tab w:val="left" w:pos="2160"/>
                <w:tab w:val="left" w:pos="6750"/>
              </w:tabs>
              <w:spacing w:after="0" w:line="240" w:lineRule="auto"/>
              <w:ind w:left="162"/>
              <w:jc w:val="both"/>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Party n</w:t>
            </w:r>
          </w:p>
        </w:tc>
        <w:tc>
          <w:tcPr>
            <w:tcW w:w="3870" w:type="dxa"/>
            <w:tcBorders>
              <w:top w:val="single" w:sz="4" w:space="0" w:color="auto"/>
              <w:right w:val="single" w:sz="18" w:space="0" w:color="auto"/>
            </w:tcBorders>
            <w:vAlign w:val="center"/>
          </w:tcPr>
          <w:p w14:paraId="77F24BA8" w14:textId="77777777" w:rsidR="00EC7C3B" w:rsidRPr="00C83F75" w:rsidRDefault="00A06D80" w:rsidP="00AF1484">
            <w:pPr>
              <w:tabs>
                <w:tab w:val="left" w:pos="1440"/>
                <w:tab w:val="left" w:pos="2160"/>
                <w:tab w:val="left" w:pos="6750"/>
              </w:tabs>
              <w:spacing w:after="0" w:line="240" w:lineRule="auto"/>
              <w:ind w:left="360"/>
              <w:jc w:val="center"/>
              <w:rPr>
                <w:rFonts w:ascii="Times New Roman" w:hAnsi="Times New Roman"/>
                <w:snapToGrid w:val="0"/>
                <w:color w:val="000000" w:themeColor="text1"/>
                <w:sz w:val="24"/>
                <w:szCs w:val="24"/>
              </w:rPr>
            </w:pPr>
            <w:r w:rsidRPr="00C83F75">
              <w:rPr>
                <w:rFonts w:ascii="Times New Roman" w:hAnsi="Times New Roman"/>
                <w:snapToGrid w:val="0"/>
                <w:color w:val="000000" w:themeColor="text1"/>
                <w:sz w:val="24"/>
                <w:szCs w:val="24"/>
              </w:rPr>
              <w:t>………..</w:t>
            </w:r>
          </w:p>
        </w:tc>
      </w:tr>
      <w:tr w:rsidR="00EC7C3B" w:rsidRPr="00C83F75" w14:paraId="08CE482B" w14:textId="77777777" w:rsidTr="00845454">
        <w:trPr>
          <w:trHeight w:val="430"/>
        </w:trPr>
        <w:tc>
          <w:tcPr>
            <w:tcW w:w="4590" w:type="dxa"/>
            <w:tcBorders>
              <w:top w:val="single" w:sz="4" w:space="0" w:color="auto"/>
              <w:left w:val="single" w:sz="18" w:space="0" w:color="auto"/>
              <w:bottom w:val="single" w:sz="18" w:space="0" w:color="auto"/>
            </w:tcBorders>
            <w:vAlign w:val="center"/>
          </w:tcPr>
          <w:p w14:paraId="26356BDC" w14:textId="77777777" w:rsidR="00EC7C3B" w:rsidRPr="00C83F75" w:rsidRDefault="00A06D80" w:rsidP="00AF1484">
            <w:pPr>
              <w:tabs>
                <w:tab w:val="left" w:pos="1440"/>
                <w:tab w:val="left" w:pos="2160"/>
                <w:tab w:val="left" w:pos="6750"/>
              </w:tabs>
              <w:spacing w:after="0" w:line="240" w:lineRule="auto"/>
              <w:ind w:left="162"/>
              <w:jc w:val="both"/>
              <w:rPr>
                <w:rFonts w:ascii="Times New Roman" w:hAnsi="Times New Roman"/>
                <w:snapToGrid w:val="0"/>
                <w:color w:val="000000" w:themeColor="text1"/>
                <w:sz w:val="24"/>
                <w:szCs w:val="24"/>
              </w:rPr>
            </w:pPr>
            <w:r w:rsidRPr="00C83F75">
              <w:rPr>
                <w:rFonts w:ascii="Times New Roman" w:hAnsi="Times New Roman"/>
                <w:b/>
                <w:snapToGrid w:val="0"/>
                <w:color w:val="000000" w:themeColor="text1"/>
                <w:sz w:val="24"/>
                <w:szCs w:val="24"/>
              </w:rPr>
              <w:t>Total</w:t>
            </w:r>
          </w:p>
        </w:tc>
        <w:tc>
          <w:tcPr>
            <w:tcW w:w="3870" w:type="dxa"/>
            <w:tcBorders>
              <w:top w:val="single" w:sz="4" w:space="0" w:color="auto"/>
              <w:bottom w:val="single" w:sz="18" w:space="0" w:color="auto"/>
              <w:right w:val="single" w:sz="18" w:space="0" w:color="auto"/>
            </w:tcBorders>
            <w:vAlign w:val="center"/>
          </w:tcPr>
          <w:p w14:paraId="6A77964F" w14:textId="77777777" w:rsidR="00EC7C3B" w:rsidRPr="00C83F75" w:rsidRDefault="00A06D80" w:rsidP="00AF1484">
            <w:pPr>
              <w:tabs>
                <w:tab w:val="left" w:pos="1440"/>
                <w:tab w:val="left" w:pos="2160"/>
                <w:tab w:val="left" w:pos="6750"/>
              </w:tabs>
              <w:spacing w:after="0" w:line="240" w:lineRule="auto"/>
              <w:ind w:left="360"/>
              <w:jc w:val="center"/>
              <w:rPr>
                <w:rFonts w:ascii="Times New Roman" w:hAnsi="Times New Roman"/>
                <w:snapToGrid w:val="0"/>
                <w:color w:val="000000" w:themeColor="text1"/>
                <w:sz w:val="24"/>
                <w:szCs w:val="24"/>
              </w:rPr>
            </w:pPr>
            <w:r w:rsidRPr="00C83F75">
              <w:rPr>
                <w:rFonts w:ascii="Times New Roman" w:hAnsi="Times New Roman"/>
                <w:b/>
                <w:snapToGrid w:val="0"/>
                <w:color w:val="000000" w:themeColor="text1"/>
                <w:sz w:val="24"/>
                <w:szCs w:val="24"/>
              </w:rPr>
              <w:t>100%</w:t>
            </w:r>
          </w:p>
        </w:tc>
      </w:tr>
    </w:tbl>
    <w:p w14:paraId="6CB34993" w14:textId="77777777" w:rsidR="00EC7C3B" w:rsidRPr="001606F0" w:rsidRDefault="00A06D80" w:rsidP="00AF1484">
      <w:pPr>
        <w:spacing w:after="0" w:line="240" w:lineRule="auto"/>
        <w:ind w:left="547"/>
        <w:jc w:val="both"/>
        <w:rPr>
          <w:rFonts w:ascii="Times New Roman" w:hAnsi="Times New Roman"/>
          <w:b/>
          <w:color w:val="000000" w:themeColor="text1"/>
          <w:sz w:val="24"/>
          <w:szCs w:val="24"/>
        </w:rPr>
      </w:pPr>
      <w:r w:rsidRPr="001606F0">
        <w:rPr>
          <w:rFonts w:ascii="Times New Roman" w:hAnsi="Times New Roman"/>
          <w:b/>
          <w:color w:val="000000" w:themeColor="text1"/>
          <w:sz w:val="24"/>
          <w:szCs w:val="24"/>
        </w:rPr>
        <w:t>[</w:t>
      </w:r>
      <w:r w:rsidRPr="00CA1B8F">
        <w:rPr>
          <w:rFonts w:ascii="Times New Roman" w:hAnsi="Times New Roman"/>
          <w:b/>
          <w:color w:val="000000" w:themeColor="text1"/>
          <w:sz w:val="24"/>
          <w:szCs w:val="24"/>
        </w:rPr>
        <w:t>Note:</w:t>
      </w:r>
      <w:r w:rsidRPr="001606F0">
        <w:rPr>
          <w:rFonts w:ascii="Times New Roman" w:hAnsi="Times New Roman"/>
          <w:b/>
          <w:color w:val="000000" w:themeColor="text1"/>
          <w:sz w:val="24"/>
          <w:szCs w:val="24"/>
        </w:rPr>
        <w:t xml:space="preserve"> The percentage equity holding for any Consortium Member in the Project cannot be zero in the above table]</w:t>
      </w:r>
    </w:p>
    <w:p w14:paraId="351A6FD5" w14:textId="77777777" w:rsidR="00F34983" w:rsidRPr="00C83F75" w:rsidRDefault="00F34983" w:rsidP="00AF1484">
      <w:pPr>
        <w:spacing w:after="0" w:line="240" w:lineRule="auto"/>
        <w:ind w:left="547"/>
        <w:jc w:val="both"/>
        <w:rPr>
          <w:rFonts w:ascii="Times New Roman" w:hAnsi="Times New Roman"/>
          <w:color w:val="000000" w:themeColor="text1"/>
          <w:sz w:val="24"/>
          <w:szCs w:val="24"/>
        </w:rPr>
      </w:pPr>
    </w:p>
    <w:p w14:paraId="524119B7"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Lead Member shall inter alia undertake full responsibility for liaising with lenders and </w:t>
      </w:r>
      <w:proofErr w:type="spellStart"/>
      <w:r w:rsidRPr="00C83F75">
        <w:rPr>
          <w:rFonts w:ascii="Times New Roman" w:hAnsi="Times New Roman"/>
          <w:color w:val="000000" w:themeColor="text1"/>
          <w:sz w:val="24"/>
          <w:szCs w:val="24"/>
        </w:rPr>
        <w:t>mobilising</w:t>
      </w:r>
      <w:proofErr w:type="spellEnd"/>
      <w:r w:rsidRPr="00C83F75">
        <w:rPr>
          <w:rFonts w:ascii="Times New Roman" w:hAnsi="Times New Roman"/>
          <w:color w:val="000000" w:themeColor="text1"/>
          <w:sz w:val="24"/>
          <w:szCs w:val="24"/>
        </w:rPr>
        <w:t xml:space="preserve"> debt resources for the Project and achieving financial closure.</w:t>
      </w:r>
    </w:p>
    <w:p w14:paraId="26846B6E" w14:textId="77777777" w:rsidR="00F34983" w:rsidRPr="00C83F75" w:rsidRDefault="00F34983" w:rsidP="00AF1484">
      <w:pPr>
        <w:pStyle w:val="ListParagraph"/>
        <w:spacing w:after="0" w:line="240" w:lineRule="auto"/>
        <w:ind w:left="547"/>
        <w:jc w:val="both"/>
        <w:rPr>
          <w:rFonts w:ascii="Times New Roman" w:hAnsi="Times New Roman"/>
          <w:color w:val="000000" w:themeColor="text1"/>
          <w:sz w:val="24"/>
          <w:szCs w:val="24"/>
        </w:rPr>
      </w:pPr>
    </w:p>
    <w:p w14:paraId="411A2EA8"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any breach of any of the equity investment commitment by any of the Consortium Members, the Lead Member shall be liable for the consequences thereof.</w:t>
      </w:r>
    </w:p>
    <w:p w14:paraId="247CB8C0"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5FC86FCB"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Except as specified in the Agreement, it is agreed that sharing of responsibilities as aforesaid and equity investment obligations thereto shall not in any way be a limitation of responsibility of the Lead Member under these presents. </w:t>
      </w:r>
    </w:p>
    <w:p w14:paraId="2775BAFB"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6A92E8CD"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It is further specifically agreed that the financial liability for equity contribution of Lead Member shall, not be limited in any way so as to restrict or limit its liabilities. The Lead Member shall be liable irrespective of their scope of work or financial commitments.</w:t>
      </w:r>
    </w:p>
    <w:p w14:paraId="20F9F477"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3024339A"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expressly understood and agreed between the Members that the responsibilities and obligations of each of the Members shall be as delineated as annexed hereto as </w:t>
      </w:r>
      <w:r w:rsidRPr="00C83F75">
        <w:rPr>
          <w:rFonts w:ascii="Times New Roman" w:hAnsi="Times New Roman"/>
          <w:b/>
          <w:color w:val="000000" w:themeColor="text1"/>
          <w:sz w:val="24"/>
          <w:szCs w:val="24"/>
        </w:rPr>
        <w:t>ANNEXURE-I,</w:t>
      </w:r>
      <w:r w:rsidRPr="00C83F75">
        <w:rPr>
          <w:rFonts w:ascii="Times New Roman" w:hAnsi="Times New Roman"/>
          <w:color w:val="000000" w:themeColor="text1"/>
          <w:sz w:val="24"/>
          <w:szCs w:val="24"/>
        </w:rPr>
        <w:t xml:space="preserve"> forming integral part of this Agreement.  It is further agreed by the Members that the above sharing of responsibilities and obligations shall not in any way be a limitation of joint and several responsibilities and liabilities of the Members, with regards to all matters relating to the Project.</w:t>
      </w:r>
    </w:p>
    <w:p w14:paraId="77DC6186"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5C9655ED"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clearly agreed that the Lead Member shall ensure performance under the Agreements and if one or more Consortium Members fail to perform its /their respective obligations under the Agreement(s), the same shall be deemed to be a default by all the Consortium Members. </w:t>
      </w:r>
    </w:p>
    <w:p w14:paraId="0E6B55DE"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46C9E749" w14:textId="2D09D3C0"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 xml:space="preserve">This Consortium Agreement shall be construed and interpreted in accordance with the Laws of India and courts at </w:t>
      </w:r>
      <w:r w:rsidR="00CA1B8F">
        <w:rPr>
          <w:rFonts w:ascii="Times New Roman" w:hAnsi="Times New Roman"/>
          <w:b/>
          <w:color w:val="000000" w:themeColor="text1"/>
          <w:sz w:val="24"/>
          <w:szCs w:val="24"/>
        </w:rPr>
        <w:t>Mumbai</w:t>
      </w:r>
      <w:r w:rsidRPr="00C83F75">
        <w:rPr>
          <w:rFonts w:ascii="Times New Roman" w:hAnsi="Times New Roman"/>
          <w:color w:val="000000" w:themeColor="text1"/>
          <w:sz w:val="24"/>
          <w:szCs w:val="24"/>
        </w:rPr>
        <w:t xml:space="preserve"> alone shall have the exclusive jurisdiction in all matters relating thereto and arising there under. </w:t>
      </w:r>
    </w:p>
    <w:p w14:paraId="4ABAB9DB"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7878D455"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hereby agreed that if the Bidding Consortium is qualified to submit a Bid, the Lead Member shall furnish the bid bond, as stipulated in the RFP, on behalf of the Consortium Members. </w:t>
      </w:r>
    </w:p>
    <w:p w14:paraId="4E76AF8C"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3A3972A3"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hereby agreed that in case of selection of Bidding Consortium as the selected bidder, the parties to this Consortium Agreement do hereby agree that they shall furnish the contract performance guarantee on behalf of the TSP in favor of the Long Term Transmission Customers, as stipulated in the RFP and TSA. </w:t>
      </w:r>
    </w:p>
    <w:p w14:paraId="48EFBCD1"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302B8374"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It is further expressly agreed that the Consortium Agreement shall be irrevocable and shall form an integral part of the RFP Project Document and shall remain valid till the execution of the TSA </w:t>
      </w:r>
      <w:r w:rsidRPr="00940B6A">
        <w:rPr>
          <w:rFonts w:ascii="Times New Roman" w:hAnsi="Times New Roman"/>
          <w:color w:val="000000" w:themeColor="text1"/>
          <w:sz w:val="24"/>
          <w:szCs w:val="24"/>
        </w:rPr>
        <w:t>and the Share Purchase Agreement</w:t>
      </w:r>
      <w:r w:rsidRPr="00C83F75">
        <w:rPr>
          <w:rFonts w:ascii="Times New Roman" w:hAnsi="Times New Roman"/>
          <w:color w:val="000000" w:themeColor="text1"/>
          <w:sz w:val="24"/>
          <w:szCs w:val="24"/>
        </w:rPr>
        <w:t>, unless expressly agreed to the contrary by the Long Term Transmission Customers. Over the term of the TSA, the provisions of TSA shall apply on the Consortium Members.</w:t>
      </w:r>
    </w:p>
    <w:p w14:paraId="105ED7B4"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2185D0B6"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The Lead Member is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and shall be fully responsible for the accuracy and veracity of the representations and information submitted by the Consortium Members respectively from time to time in response to the RFQ / RFP and for the purposes of the Project. </w:t>
      </w:r>
    </w:p>
    <w:p w14:paraId="25A49210"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35842F47" w14:textId="77777777" w:rsidR="00EC7C3B" w:rsidRPr="00C83F75" w:rsidRDefault="00A06D80" w:rsidP="00AF1484">
      <w:pPr>
        <w:pStyle w:val="ListParagraph"/>
        <w:numPr>
          <w:ilvl w:val="0"/>
          <w:numId w:val="146"/>
        </w:numPr>
        <w:spacing w:after="0" w:line="240" w:lineRule="auto"/>
        <w:ind w:left="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It is hereby expressly agreed between the parties to this Consortium Agreement that neither party shall assign or delegate its rights, duties or obligations under this Agreement except with the prior written consent of Long Term Transmission Customers.</w:t>
      </w:r>
    </w:p>
    <w:p w14:paraId="2B168ADD" w14:textId="77777777" w:rsidR="00F34983" w:rsidRPr="00C83F75" w:rsidRDefault="00F34983" w:rsidP="00AF1484">
      <w:pPr>
        <w:pStyle w:val="ListParagraph"/>
        <w:spacing w:after="0" w:line="240" w:lineRule="auto"/>
        <w:ind w:left="0"/>
        <w:jc w:val="both"/>
        <w:rPr>
          <w:rFonts w:ascii="Times New Roman" w:hAnsi="Times New Roman"/>
          <w:color w:val="000000" w:themeColor="text1"/>
          <w:sz w:val="24"/>
          <w:szCs w:val="24"/>
        </w:rPr>
      </w:pPr>
    </w:p>
    <w:p w14:paraId="1ADA127C" w14:textId="5BF4EE1F" w:rsidR="00EC7C3B" w:rsidRPr="00C83F75" w:rsidRDefault="00A06D80" w:rsidP="00AF1484">
      <w:pPr>
        <w:spacing w:after="0" w:line="240" w:lineRule="auto"/>
        <w:ind w:firstLine="446"/>
        <w:jc w:val="both"/>
        <w:rPr>
          <w:rFonts w:ascii="Times New Roman" w:hAnsi="Times New Roman"/>
          <w:b/>
          <w:color w:val="000000" w:themeColor="text1"/>
          <w:sz w:val="24"/>
          <w:szCs w:val="24"/>
        </w:rPr>
      </w:pPr>
      <w:r w:rsidRPr="00C83F75">
        <w:rPr>
          <w:rFonts w:ascii="Times New Roman" w:hAnsi="Times New Roman"/>
          <w:color w:val="000000" w:themeColor="text1"/>
          <w:sz w:val="24"/>
          <w:szCs w:val="24"/>
        </w:rPr>
        <w:t xml:space="preserve">This </w:t>
      </w:r>
      <w:r w:rsidR="001D144A" w:rsidRPr="001606F0">
        <w:rPr>
          <w:rFonts w:ascii="Times New Roman" w:hAnsi="Times New Roman"/>
          <w:color w:val="000000" w:themeColor="text1"/>
          <w:sz w:val="24"/>
          <w:szCs w:val="24"/>
        </w:rPr>
        <w:t>Consortium Agreement</w:t>
      </w:r>
      <w:r w:rsidRPr="00C83F75">
        <w:rPr>
          <w:rFonts w:ascii="Times New Roman" w:hAnsi="Times New Roman"/>
          <w:b/>
          <w:color w:val="000000" w:themeColor="text1"/>
          <w:sz w:val="24"/>
          <w:szCs w:val="24"/>
        </w:rPr>
        <w:t>:</w:t>
      </w:r>
    </w:p>
    <w:p w14:paraId="3B03DC7D" w14:textId="77777777" w:rsidR="00F34983" w:rsidRPr="00C83F75" w:rsidRDefault="00F34983" w:rsidP="00AF1484">
      <w:pPr>
        <w:spacing w:after="0" w:line="240" w:lineRule="auto"/>
        <w:ind w:firstLine="446"/>
        <w:jc w:val="both"/>
        <w:rPr>
          <w:rFonts w:ascii="Times New Roman" w:hAnsi="Times New Roman"/>
          <w:color w:val="000000" w:themeColor="text1"/>
          <w:sz w:val="24"/>
          <w:szCs w:val="24"/>
        </w:rPr>
      </w:pPr>
    </w:p>
    <w:p w14:paraId="1E2E7F27" w14:textId="77777777" w:rsidR="00EC7C3B" w:rsidRPr="00C83F75" w:rsidRDefault="00A06D80" w:rsidP="00AF1484">
      <w:pPr>
        <w:pStyle w:val="ListParagraph"/>
        <w:numPr>
          <w:ilvl w:val="0"/>
          <w:numId w:val="147"/>
        </w:numPr>
        <w:tabs>
          <w:tab w:val="left" w:pos="450"/>
        </w:tabs>
        <w:spacing w:after="0" w:line="240" w:lineRule="auto"/>
        <w:ind w:left="446"/>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has been duly executed and delivered on behalf of each party hereto and constitutes the legal, valid, binding and enforceable obligation of each such party, </w:t>
      </w:r>
    </w:p>
    <w:p w14:paraId="78D0C98A" w14:textId="77777777" w:rsidR="00F34983" w:rsidRPr="00C83F75" w:rsidRDefault="00F34983" w:rsidP="00AF1484">
      <w:pPr>
        <w:pStyle w:val="ListParagraph"/>
        <w:tabs>
          <w:tab w:val="left" w:pos="450"/>
        </w:tabs>
        <w:spacing w:after="0" w:line="240" w:lineRule="auto"/>
        <w:ind w:left="446"/>
        <w:jc w:val="both"/>
        <w:rPr>
          <w:rFonts w:ascii="Times New Roman" w:hAnsi="Times New Roman"/>
          <w:color w:val="000000" w:themeColor="text1"/>
          <w:sz w:val="24"/>
          <w:szCs w:val="24"/>
        </w:rPr>
      </w:pPr>
    </w:p>
    <w:p w14:paraId="7CD0B32F" w14:textId="6D0D3966" w:rsidR="00EC7C3B" w:rsidRPr="00C83F75" w:rsidRDefault="00A06D80" w:rsidP="00AF1484">
      <w:pPr>
        <w:pStyle w:val="ListParagraph"/>
        <w:numPr>
          <w:ilvl w:val="0"/>
          <w:numId w:val="147"/>
        </w:numPr>
        <w:tabs>
          <w:tab w:val="left" w:pos="450"/>
        </w:tabs>
        <w:spacing w:after="0" w:line="240" w:lineRule="auto"/>
        <w:ind w:left="446"/>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sets forth the entire understanding of the parties hereto with respect to the subject matter hereof;</w:t>
      </w:r>
    </w:p>
    <w:p w14:paraId="6D76FC3F" w14:textId="77777777" w:rsidR="00F34983" w:rsidRPr="00C83F75" w:rsidRDefault="00F34983" w:rsidP="00AF1484">
      <w:pPr>
        <w:pStyle w:val="ListParagraph"/>
        <w:tabs>
          <w:tab w:val="left" w:pos="450"/>
        </w:tabs>
        <w:spacing w:after="0" w:line="240" w:lineRule="auto"/>
        <w:ind w:left="0"/>
        <w:jc w:val="both"/>
        <w:rPr>
          <w:rFonts w:ascii="Times New Roman" w:hAnsi="Times New Roman"/>
          <w:color w:val="000000" w:themeColor="text1"/>
          <w:sz w:val="24"/>
          <w:szCs w:val="24"/>
        </w:rPr>
      </w:pPr>
    </w:p>
    <w:p w14:paraId="08B7E591" w14:textId="77777777" w:rsidR="00EC7C3B" w:rsidRPr="00C83F75" w:rsidRDefault="00A06D80" w:rsidP="00AF1484">
      <w:pPr>
        <w:pStyle w:val="ListParagraph"/>
        <w:numPr>
          <w:ilvl w:val="0"/>
          <w:numId w:val="147"/>
        </w:numPr>
        <w:tabs>
          <w:tab w:val="left" w:pos="450"/>
        </w:tabs>
        <w:spacing w:after="0" w:line="240" w:lineRule="auto"/>
        <w:ind w:left="446"/>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may not be amended or modified except in writing signed by each of the parties and with prior written consent of Long Term Transmission Customers. </w:t>
      </w:r>
    </w:p>
    <w:p w14:paraId="11EE95B7" w14:textId="77777777" w:rsidR="00C64FF1" w:rsidRPr="00C83F75" w:rsidRDefault="00C64FF1" w:rsidP="00AF1484">
      <w:pPr>
        <w:pStyle w:val="ListParagraph"/>
        <w:tabs>
          <w:tab w:val="left" w:pos="450"/>
        </w:tabs>
        <w:spacing w:after="0" w:line="240" w:lineRule="auto"/>
        <w:ind w:left="0"/>
        <w:jc w:val="both"/>
        <w:rPr>
          <w:rFonts w:ascii="Times New Roman" w:hAnsi="Times New Roman"/>
          <w:color w:val="000000" w:themeColor="text1"/>
          <w:sz w:val="24"/>
          <w:szCs w:val="24"/>
        </w:rPr>
      </w:pPr>
    </w:p>
    <w:p w14:paraId="08F23D23"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IN WITNESS WHEREOF,</w:t>
      </w:r>
      <w:r w:rsidRPr="00C83F75">
        <w:rPr>
          <w:rFonts w:ascii="Times New Roman" w:hAnsi="Times New Roman"/>
          <w:color w:val="000000" w:themeColor="text1"/>
          <w:sz w:val="24"/>
          <w:szCs w:val="24"/>
        </w:rPr>
        <w:t xml:space="preserve"> the parties to the Consortium Agreement have, through their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representatives, executed these present and affixed Common Seals of their respective companies on the Day, Month and Year first mentioned above.</w:t>
      </w:r>
    </w:p>
    <w:p w14:paraId="50202F45" w14:textId="77777777" w:rsidR="00F34983" w:rsidRPr="00C83F75" w:rsidRDefault="00F34983" w:rsidP="00AF1484">
      <w:pPr>
        <w:spacing w:after="0" w:line="240" w:lineRule="auto"/>
        <w:jc w:val="both"/>
        <w:rPr>
          <w:rFonts w:ascii="Times New Roman" w:hAnsi="Times New Roman"/>
          <w:color w:val="000000" w:themeColor="text1"/>
          <w:sz w:val="24"/>
          <w:szCs w:val="24"/>
        </w:rPr>
      </w:pPr>
    </w:p>
    <w:tbl>
      <w:tblPr>
        <w:tblW w:w="0" w:type="auto"/>
        <w:tblLook w:val="04A0" w:firstRow="1" w:lastRow="0" w:firstColumn="1" w:lastColumn="0" w:noHBand="0" w:noVBand="1"/>
      </w:tblPr>
      <w:tblGrid>
        <w:gridCol w:w="3888"/>
        <w:gridCol w:w="1350"/>
        <w:gridCol w:w="4004"/>
      </w:tblGrid>
      <w:tr w:rsidR="00EC7C3B" w:rsidRPr="00C83F75" w14:paraId="5F46D35E" w14:textId="77777777" w:rsidTr="00845454">
        <w:tc>
          <w:tcPr>
            <w:tcW w:w="3888" w:type="dxa"/>
            <w:shd w:val="clear" w:color="auto" w:fill="auto"/>
          </w:tcPr>
          <w:p w14:paraId="7DC255CF" w14:textId="77777777" w:rsidR="00EC7C3B" w:rsidRPr="00C83F75" w:rsidRDefault="00A06D80" w:rsidP="00AA37D2">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M/s ................  (Insert name of Consortium Member 1) has been affixed in my/our presence pursuant to the Board of Director’s resolution dated...................... </w:t>
            </w:r>
          </w:p>
        </w:tc>
        <w:tc>
          <w:tcPr>
            <w:tcW w:w="1350" w:type="dxa"/>
            <w:shd w:val="clear" w:color="auto" w:fill="auto"/>
          </w:tcPr>
          <w:p w14:paraId="2362EE0C"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255301F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 and on behalf of </w:t>
            </w:r>
            <w:r w:rsidRPr="00C83F75">
              <w:rPr>
                <w:rFonts w:ascii="Times New Roman" w:hAnsi="Times New Roman"/>
                <w:color w:val="000000" w:themeColor="text1"/>
                <w:sz w:val="24"/>
                <w:szCs w:val="24"/>
              </w:rPr>
              <w:tab/>
              <w:t xml:space="preserve">Consortium Member 1 (Party 1)  </w:t>
            </w:r>
          </w:p>
          <w:p w14:paraId="7C7F8F7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M/s…………………………. </w:t>
            </w:r>
          </w:p>
          <w:p w14:paraId="44AF922F"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1E87F9B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183460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42374DC"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authorized                                  signatory)</w:t>
            </w:r>
          </w:p>
        </w:tc>
      </w:tr>
      <w:tr w:rsidR="00EC7C3B" w:rsidRPr="00C83F75" w14:paraId="4467EC77" w14:textId="77777777" w:rsidTr="00845454">
        <w:tc>
          <w:tcPr>
            <w:tcW w:w="3888" w:type="dxa"/>
            <w:shd w:val="clear" w:color="auto" w:fill="auto"/>
          </w:tcPr>
          <w:p w14:paraId="3B27A6DF"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B399E2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6C759356"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lastRenderedPageBreak/>
              <w:t xml:space="preserve">(Signature) </w:t>
            </w:r>
          </w:p>
          <w:p w14:paraId="75A2419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 (s) authorized by the Board in whose presence the Common Seal can be affixed]</w:t>
            </w:r>
          </w:p>
        </w:tc>
        <w:tc>
          <w:tcPr>
            <w:tcW w:w="1350" w:type="dxa"/>
            <w:shd w:val="clear" w:color="auto" w:fill="auto"/>
          </w:tcPr>
          <w:p w14:paraId="6CBB986B"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73D33B3A"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99411B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 </w:t>
            </w:r>
          </w:p>
          <w:p w14:paraId="10794845"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Designation:............…………………..</w:t>
            </w:r>
          </w:p>
          <w:p w14:paraId="17D632E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Place:   ……………………………. </w:t>
            </w:r>
          </w:p>
          <w:p w14:paraId="0F6C2F8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  ……………………………….</w:t>
            </w:r>
          </w:p>
        </w:tc>
      </w:tr>
      <w:tr w:rsidR="00EC7C3B" w:rsidRPr="00C83F75" w14:paraId="078952E9" w14:textId="77777777" w:rsidTr="00845454">
        <w:tc>
          <w:tcPr>
            <w:tcW w:w="3888" w:type="dxa"/>
            <w:shd w:val="clear" w:color="auto" w:fill="auto"/>
          </w:tcPr>
          <w:p w14:paraId="61E76154" w14:textId="77777777" w:rsidR="00C64FF1" w:rsidRPr="00C83F75" w:rsidRDefault="00C64FF1" w:rsidP="00AF1484">
            <w:pPr>
              <w:spacing w:after="0" w:line="240" w:lineRule="auto"/>
              <w:jc w:val="both"/>
              <w:rPr>
                <w:rFonts w:ascii="Times New Roman" w:hAnsi="Times New Roman"/>
                <w:b/>
                <w:color w:val="000000" w:themeColor="text1"/>
                <w:sz w:val="24"/>
                <w:szCs w:val="24"/>
              </w:rPr>
            </w:pPr>
          </w:p>
          <w:p w14:paraId="048DB407"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WITNESS</w:t>
            </w:r>
            <w:r w:rsidRPr="00C83F75">
              <w:rPr>
                <w:rStyle w:val="FootnoteReference"/>
                <w:rFonts w:ascii="Times New Roman" w:hAnsi="Times New Roman"/>
                <w:b/>
                <w:color w:val="000000" w:themeColor="text1"/>
                <w:sz w:val="24"/>
                <w:szCs w:val="24"/>
              </w:rPr>
              <w:footnoteReference w:id="4"/>
            </w:r>
            <w:r w:rsidRPr="00C83F75">
              <w:rPr>
                <w:rFonts w:ascii="Times New Roman" w:hAnsi="Times New Roman"/>
                <w:b/>
                <w:color w:val="000000" w:themeColor="text1"/>
                <w:sz w:val="24"/>
                <w:szCs w:val="24"/>
              </w:rPr>
              <w:t>:</w:t>
            </w:r>
          </w:p>
          <w:p w14:paraId="4B402238" w14:textId="77777777" w:rsidR="00EC7C3B" w:rsidRPr="00C83F75" w:rsidRDefault="00EC7C3B" w:rsidP="00AF1484">
            <w:pPr>
              <w:spacing w:after="0" w:line="240" w:lineRule="auto"/>
              <w:jc w:val="both"/>
              <w:rPr>
                <w:rFonts w:ascii="Times New Roman" w:hAnsi="Times New Roman"/>
                <w:b/>
                <w:color w:val="000000" w:themeColor="text1"/>
                <w:sz w:val="24"/>
                <w:szCs w:val="24"/>
              </w:rPr>
            </w:pPr>
          </w:p>
        </w:tc>
        <w:tc>
          <w:tcPr>
            <w:tcW w:w="1350" w:type="dxa"/>
            <w:shd w:val="clear" w:color="auto" w:fill="auto"/>
          </w:tcPr>
          <w:p w14:paraId="766DA897"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67E9986C"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1B882F1A" w14:textId="77777777" w:rsidTr="00845454">
        <w:tc>
          <w:tcPr>
            <w:tcW w:w="3888" w:type="dxa"/>
            <w:shd w:val="clear" w:color="auto" w:fill="auto"/>
          </w:tcPr>
          <w:p w14:paraId="3A3E68CC"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1.   </w:t>
            </w:r>
            <w:r w:rsidRPr="00C83F75">
              <w:rPr>
                <w:rFonts w:ascii="Times New Roman" w:hAnsi="Times New Roman"/>
                <w:color w:val="000000" w:themeColor="text1"/>
                <w:sz w:val="24"/>
                <w:szCs w:val="24"/>
              </w:rPr>
              <w:t>............................................................</w:t>
            </w:r>
          </w:p>
          <w:p w14:paraId="07471DC6"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4E4DE93B"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      ............................................</w:t>
            </w:r>
          </w:p>
          <w:p w14:paraId="1DF94E08"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color w:val="000000" w:themeColor="text1"/>
                <w:sz w:val="24"/>
                <w:szCs w:val="24"/>
              </w:rPr>
              <w:t>Designation:........................................</w:t>
            </w:r>
          </w:p>
        </w:tc>
        <w:tc>
          <w:tcPr>
            <w:tcW w:w="1350" w:type="dxa"/>
            <w:shd w:val="clear" w:color="auto" w:fill="auto"/>
          </w:tcPr>
          <w:p w14:paraId="00335B55"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4D4377D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2.   </w:t>
            </w:r>
            <w:r w:rsidRPr="00C83F75">
              <w:rPr>
                <w:rFonts w:ascii="Times New Roman" w:hAnsi="Times New Roman"/>
                <w:color w:val="000000" w:themeColor="text1"/>
                <w:sz w:val="24"/>
                <w:szCs w:val="24"/>
              </w:rPr>
              <w:t>..............................................................</w:t>
            </w:r>
          </w:p>
          <w:p w14:paraId="305A24AA"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0D3D6BA5"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        ............................................</w:t>
            </w:r>
          </w:p>
          <w:p w14:paraId="08576346"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 .........................................</w:t>
            </w:r>
          </w:p>
        </w:tc>
      </w:tr>
    </w:tbl>
    <w:p w14:paraId="5283B489"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tbl>
      <w:tblPr>
        <w:tblW w:w="0" w:type="auto"/>
        <w:tblLook w:val="04A0" w:firstRow="1" w:lastRow="0" w:firstColumn="1" w:lastColumn="0" w:noHBand="0" w:noVBand="1"/>
      </w:tblPr>
      <w:tblGrid>
        <w:gridCol w:w="3888"/>
        <w:gridCol w:w="1350"/>
        <w:gridCol w:w="4004"/>
      </w:tblGrid>
      <w:tr w:rsidR="00EC7C3B" w:rsidRPr="00C83F75" w14:paraId="225E4196" w14:textId="77777777" w:rsidTr="00845454">
        <w:tc>
          <w:tcPr>
            <w:tcW w:w="3888" w:type="dxa"/>
            <w:shd w:val="clear" w:color="auto" w:fill="auto"/>
          </w:tcPr>
          <w:p w14:paraId="21B1DF8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M/s ................  (Insert name of Consortium Member “n”) has been affixed in my/our presence pursuant to the Board of Director’s resolution dated...................... </w:t>
            </w:r>
          </w:p>
        </w:tc>
        <w:tc>
          <w:tcPr>
            <w:tcW w:w="1350" w:type="dxa"/>
            <w:shd w:val="clear" w:color="auto" w:fill="auto"/>
          </w:tcPr>
          <w:p w14:paraId="3FD95699"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0FDBFE88"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 and on behalf of </w:t>
            </w:r>
            <w:r w:rsidRPr="00C83F75">
              <w:rPr>
                <w:rFonts w:ascii="Times New Roman" w:hAnsi="Times New Roman"/>
                <w:color w:val="000000" w:themeColor="text1"/>
                <w:sz w:val="24"/>
                <w:szCs w:val="24"/>
              </w:rPr>
              <w:tab/>
              <w:t xml:space="preserve">Consortium Member n (Party n)  </w:t>
            </w:r>
          </w:p>
          <w:p w14:paraId="05C05DCF"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M/s…………………………. </w:t>
            </w:r>
          </w:p>
          <w:p w14:paraId="3FDB7CBB"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24CE40E"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AD5C9EC"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36B03E99"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of authorized                                  signatory)</w:t>
            </w:r>
          </w:p>
        </w:tc>
      </w:tr>
      <w:tr w:rsidR="00EC7C3B" w:rsidRPr="00C83F75" w14:paraId="133BA222" w14:textId="77777777" w:rsidTr="00845454">
        <w:tc>
          <w:tcPr>
            <w:tcW w:w="3888" w:type="dxa"/>
            <w:shd w:val="clear" w:color="auto" w:fill="auto"/>
          </w:tcPr>
          <w:p w14:paraId="1506CE58"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126B7F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56B9EAD"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w:t>
            </w:r>
          </w:p>
          <w:p w14:paraId="0CB30B92"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 (s) authorized by the Board in whose presence the Common Seal can be affixed]</w:t>
            </w:r>
          </w:p>
        </w:tc>
        <w:tc>
          <w:tcPr>
            <w:tcW w:w="1350" w:type="dxa"/>
            <w:shd w:val="clear" w:color="auto" w:fill="auto"/>
          </w:tcPr>
          <w:p w14:paraId="4BCFA6C5"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783DBF63"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73E4216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 </w:t>
            </w:r>
          </w:p>
          <w:p w14:paraId="11E2C171"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Designation: ..........…………………... </w:t>
            </w:r>
          </w:p>
          <w:p w14:paraId="4323CF1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Place:    ……………………………. </w:t>
            </w:r>
          </w:p>
          <w:p w14:paraId="4FCD54D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   …………………………….</w:t>
            </w:r>
          </w:p>
        </w:tc>
      </w:tr>
      <w:tr w:rsidR="00EC7C3B" w:rsidRPr="00C83F75" w14:paraId="0ED6267B" w14:textId="77777777" w:rsidTr="00845454">
        <w:tc>
          <w:tcPr>
            <w:tcW w:w="3888" w:type="dxa"/>
            <w:shd w:val="clear" w:color="auto" w:fill="auto"/>
          </w:tcPr>
          <w:p w14:paraId="71C79B69" w14:textId="77777777" w:rsidR="00C64FF1" w:rsidRPr="00C83F75" w:rsidRDefault="00C64FF1" w:rsidP="00AF1484">
            <w:pPr>
              <w:spacing w:after="0" w:line="240" w:lineRule="auto"/>
              <w:jc w:val="both"/>
              <w:rPr>
                <w:rFonts w:ascii="Times New Roman" w:hAnsi="Times New Roman"/>
                <w:b/>
                <w:color w:val="000000" w:themeColor="text1"/>
                <w:sz w:val="24"/>
                <w:szCs w:val="24"/>
              </w:rPr>
            </w:pPr>
          </w:p>
          <w:p w14:paraId="11A1F9AB"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WITNESS:</w:t>
            </w:r>
          </w:p>
          <w:p w14:paraId="0DF3C59A" w14:textId="77777777" w:rsidR="00EC7C3B" w:rsidRPr="00C83F75" w:rsidRDefault="00EC7C3B" w:rsidP="00AF1484">
            <w:pPr>
              <w:spacing w:after="0" w:line="240" w:lineRule="auto"/>
              <w:jc w:val="both"/>
              <w:rPr>
                <w:rFonts w:ascii="Times New Roman" w:hAnsi="Times New Roman"/>
                <w:b/>
                <w:color w:val="000000" w:themeColor="text1"/>
                <w:sz w:val="24"/>
                <w:szCs w:val="24"/>
              </w:rPr>
            </w:pPr>
          </w:p>
        </w:tc>
        <w:tc>
          <w:tcPr>
            <w:tcW w:w="1350" w:type="dxa"/>
            <w:shd w:val="clear" w:color="auto" w:fill="auto"/>
          </w:tcPr>
          <w:p w14:paraId="5BF06C6D"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317C7661"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r>
      <w:tr w:rsidR="00EC7C3B" w:rsidRPr="00C83F75" w14:paraId="65F58ADB" w14:textId="77777777" w:rsidTr="00845454">
        <w:tc>
          <w:tcPr>
            <w:tcW w:w="3888" w:type="dxa"/>
            <w:shd w:val="clear" w:color="auto" w:fill="auto"/>
          </w:tcPr>
          <w:p w14:paraId="488EFBD9"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1.   </w:t>
            </w:r>
            <w:r w:rsidRPr="00C83F75">
              <w:rPr>
                <w:rFonts w:ascii="Times New Roman" w:hAnsi="Times New Roman"/>
                <w:color w:val="000000" w:themeColor="text1"/>
                <w:sz w:val="24"/>
                <w:szCs w:val="24"/>
              </w:rPr>
              <w:t>............................................................</w:t>
            </w:r>
          </w:p>
          <w:p w14:paraId="30609265"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03DCE903"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     ............................................</w:t>
            </w:r>
          </w:p>
          <w:p w14:paraId="4CE3D408"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color w:val="000000" w:themeColor="text1"/>
                <w:sz w:val="24"/>
                <w:szCs w:val="24"/>
              </w:rPr>
              <w:t>Designation:  ......................................</w:t>
            </w:r>
          </w:p>
        </w:tc>
        <w:tc>
          <w:tcPr>
            <w:tcW w:w="1350" w:type="dxa"/>
            <w:shd w:val="clear" w:color="auto" w:fill="auto"/>
          </w:tcPr>
          <w:p w14:paraId="5B4A1CBC" w14:textId="77777777" w:rsidR="00EC7C3B" w:rsidRPr="00C83F75" w:rsidRDefault="00EC7C3B" w:rsidP="00AF1484">
            <w:pPr>
              <w:spacing w:after="0" w:line="240" w:lineRule="auto"/>
              <w:jc w:val="both"/>
              <w:rPr>
                <w:rFonts w:ascii="Times New Roman" w:hAnsi="Times New Roman"/>
                <w:color w:val="000000" w:themeColor="text1"/>
                <w:sz w:val="24"/>
                <w:szCs w:val="24"/>
              </w:rPr>
            </w:pPr>
          </w:p>
        </w:tc>
        <w:tc>
          <w:tcPr>
            <w:tcW w:w="4004" w:type="dxa"/>
            <w:shd w:val="clear" w:color="auto" w:fill="auto"/>
          </w:tcPr>
          <w:p w14:paraId="453D2C5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2.   </w:t>
            </w:r>
            <w:r w:rsidRPr="00C83F75">
              <w:rPr>
                <w:rFonts w:ascii="Times New Roman" w:hAnsi="Times New Roman"/>
                <w:color w:val="000000" w:themeColor="text1"/>
                <w:sz w:val="24"/>
                <w:szCs w:val="24"/>
              </w:rPr>
              <w:t>..............................................................</w:t>
            </w:r>
          </w:p>
          <w:p w14:paraId="56DBE458"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4CD3E7C6"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Name:        ............................................</w:t>
            </w:r>
          </w:p>
          <w:p w14:paraId="786F6EAB"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Designation: .........................................</w:t>
            </w:r>
          </w:p>
        </w:tc>
      </w:tr>
    </w:tbl>
    <w:p w14:paraId="17DCF3C4" w14:textId="77777777" w:rsidR="00EC7C3B" w:rsidRPr="00C83F75" w:rsidRDefault="00EC7C3B" w:rsidP="00AF1484">
      <w:pPr>
        <w:spacing w:after="0" w:line="240" w:lineRule="auto"/>
        <w:ind w:firstLine="720"/>
        <w:jc w:val="both"/>
        <w:rPr>
          <w:rFonts w:ascii="Times New Roman" w:hAnsi="Times New Roman"/>
          <w:color w:val="000000" w:themeColor="text1"/>
          <w:sz w:val="24"/>
          <w:szCs w:val="24"/>
        </w:rPr>
      </w:pPr>
    </w:p>
    <w:p w14:paraId="12805184"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Attested:</w:t>
      </w:r>
    </w:p>
    <w:p w14:paraId="5FC3E7F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9A75668"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23AAC5E6"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(Notary Public)</w:t>
      </w:r>
    </w:p>
    <w:p w14:paraId="6976D49B" w14:textId="77777777" w:rsidR="00EC7C3B" w:rsidRPr="00C83F75" w:rsidRDefault="00EC7C3B" w:rsidP="00AF1484">
      <w:pPr>
        <w:spacing w:after="0" w:line="240" w:lineRule="auto"/>
        <w:ind w:firstLine="720"/>
        <w:jc w:val="both"/>
        <w:rPr>
          <w:rFonts w:ascii="Times New Roman" w:hAnsi="Times New Roman"/>
          <w:color w:val="000000" w:themeColor="text1"/>
          <w:sz w:val="24"/>
          <w:szCs w:val="24"/>
        </w:rPr>
      </w:pPr>
    </w:p>
    <w:p w14:paraId="0EC7262A"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t>……………………….</w:t>
      </w:r>
    </w:p>
    <w:p w14:paraId="090FC34C"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3CC3EA44"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2FEFA43" w14:textId="77777777" w:rsidR="00EC7C3B" w:rsidRPr="00C83F75" w:rsidRDefault="00EC7C3B" w:rsidP="00AF1484">
      <w:pPr>
        <w:spacing w:after="0" w:line="240" w:lineRule="auto"/>
        <w:rPr>
          <w:rFonts w:ascii="Times New Roman" w:hAnsi="Times New Roman"/>
          <w:b/>
          <w:bCs/>
          <w:color w:val="000000" w:themeColor="text1"/>
          <w:sz w:val="24"/>
          <w:szCs w:val="24"/>
        </w:rPr>
      </w:pPr>
      <w:bookmarkStart w:id="119" w:name="_Toc338688225"/>
      <w:bookmarkStart w:id="120" w:name="_Toc338688226"/>
    </w:p>
    <w:p w14:paraId="4AD3A1B9" w14:textId="77777777" w:rsidR="00FE6637" w:rsidRDefault="00FE6637">
      <w:pPr>
        <w:spacing w:after="0" w:line="240" w:lineRule="auto"/>
        <w:rPr>
          <w:rFonts w:ascii="Times New Roman" w:hAnsi="Times New Roman"/>
          <w:b/>
          <w:color w:val="000000" w:themeColor="text1"/>
          <w:sz w:val="24"/>
          <w:szCs w:val="24"/>
        </w:rPr>
      </w:pPr>
      <w:r>
        <w:rPr>
          <w:rFonts w:ascii="Times New Roman" w:hAnsi="Times New Roman"/>
          <w:b/>
          <w:color w:val="000000" w:themeColor="text1"/>
          <w:sz w:val="24"/>
          <w:szCs w:val="24"/>
        </w:rPr>
        <w:br w:type="page"/>
      </w:r>
    </w:p>
    <w:p w14:paraId="33F017B1" w14:textId="48A5A266" w:rsidR="00EC7C3B" w:rsidRPr="00C83F75" w:rsidRDefault="007603DE" w:rsidP="00AF1484">
      <w:pPr>
        <w:pStyle w:val="Heading2"/>
        <w:jc w:val="center"/>
        <w:rPr>
          <w:rFonts w:ascii="Times New Roman" w:hAnsi="Times New Roman"/>
          <w:b/>
          <w:bCs/>
          <w:color w:val="000000" w:themeColor="text1"/>
          <w:sz w:val="24"/>
          <w:szCs w:val="24"/>
        </w:rPr>
      </w:pPr>
      <w:r w:rsidRPr="00C83F75">
        <w:rPr>
          <w:rFonts w:ascii="Times New Roman" w:hAnsi="Times New Roman"/>
          <w:b/>
          <w:color w:val="000000" w:themeColor="text1"/>
          <w:sz w:val="24"/>
          <w:szCs w:val="24"/>
        </w:rPr>
        <w:lastRenderedPageBreak/>
        <w:t>ANNEXURE 1 TO THE CONSORTIUM AGREEMENT</w:t>
      </w:r>
      <w:r w:rsidR="00A06D80" w:rsidRPr="00C83F75">
        <w:rPr>
          <w:rFonts w:ascii="Times New Roman" w:hAnsi="Times New Roman"/>
          <w:b/>
          <w:color w:val="000000" w:themeColor="text1"/>
          <w:sz w:val="24"/>
          <w:szCs w:val="24"/>
        </w:rPr>
        <w:t>:</w:t>
      </w:r>
      <w:bookmarkEnd w:id="119"/>
      <w:bookmarkEnd w:id="120"/>
    </w:p>
    <w:p w14:paraId="1CC9A0D8" w14:textId="77777777" w:rsidR="00EC7C3B" w:rsidRPr="00C83F75" w:rsidRDefault="00EC7C3B" w:rsidP="00AF1484">
      <w:pPr>
        <w:pStyle w:val="BodyText"/>
        <w:ind w:left="360" w:hanging="360"/>
        <w:jc w:val="both"/>
        <w:rPr>
          <w:rFonts w:ascii="Times New Roman" w:hAnsi="Times New Roman"/>
          <w:color w:val="000000" w:themeColor="text1"/>
          <w:szCs w:val="24"/>
        </w:rPr>
      </w:pPr>
    </w:p>
    <w:tbl>
      <w:tblPr>
        <w:tblW w:w="0" w:type="auto"/>
        <w:tblInd w:w="8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970"/>
        <w:gridCol w:w="5490"/>
      </w:tblGrid>
      <w:tr w:rsidR="00EC7C3B" w:rsidRPr="00C83F75" w14:paraId="695C0C48" w14:textId="77777777" w:rsidTr="00845454">
        <w:tc>
          <w:tcPr>
            <w:tcW w:w="2970" w:type="dxa"/>
            <w:tcBorders>
              <w:top w:val="single" w:sz="18" w:space="0" w:color="auto"/>
              <w:left w:val="single" w:sz="18" w:space="0" w:color="auto"/>
            </w:tcBorders>
            <w:vAlign w:val="center"/>
          </w:tcPr>
          <w:p w14:paraId="7E2C3324" w14:textId="77777777" w:rsidR="00EC7C3B" w:rsidRPr="00C83F75" w:rsidRDefault="00A06D80" w:rsidP="00AF1484">
            <w:pPr>
              <w:tabs>
                <w:tab w:val="left" w:pos="1440"/>
                <w:tab w:val="left" w:pos="2160"/>
                <w:tab w:val="left" w:pos="6750"/>
              </w:tabs>
              <w:spacing w:after="0" w:line="240" w:lineRule="auto"/>
              <w:rPr>
                <w:rFonts w:ascii="Times New Roman" w:hAnsi="Times New Roman"/>
                <w:b/>
                <w:snapToGrid w:val="0"/>
                <w:color w:val="000000" w:themeColor="text1"/>
                <w:sz w:val="24"/>
                <w:szCs w:val="24"/>
              </w:rPr>
            </w:pPr>
            <w:r w:rsidRPr="00C83F75">
              <w:rPr>
                <w:rFonts w:ascii="Times New Roman" w:hAnsi="Times New Roman"/>
                <w:b/>
                <w:snapToGrid w:val="0"/>
                <w:color w:val="000000" w:themeColor="text1"/>
                <w:sz w:val="24"/>
                <w:szCs w:val="24"/>
              </w:rPr>
              <w:t>Name of the Consortium Member</w:t>
            </w:r>
          </w:p>
        </w:tc>
        <w:tc>
          <w:tcPr>
            <w:tcW w:w="5490" w:type="dxa"/>
            <w:tcBorders>
              <w:top w:val="single" w:sz="18" w:space="0" w:color="auto"/>
              <w:right w:val="single" w:sz="18" w:space="0" w:color="auto"/>
            </w:tcBorders>
            <w:vAlign w:val="center"/>
          </w:tcPr>
          <w:p w14:paraId="00B2E085" w14:textId="77777777" w:rsidR="00EC7C3B" w:rsidRPr="00C83F75" w:rsidRDefault="00A06D80" w:rsidP="00AF1484">
            <w:pPr>
              <w:tabs>
                <w:tab w:val="left" w:pos="1440"/>
                <w:tab w:val="left" w:pos="2160"/>
                <w:tab w:val="left" w:pos="6750"/>
              </w:tabs>
              <w:spacing w:after="0" w:line="240" w:lineRule="auto"/>
              <w:ind w:left="-18" w:firstLine="18"/>
              <w:jc w:val="both"/>
              <w:rPr>
                <w:rFonts w:ascii="Times New Roman" w:hAnsi="Times New Roman"/>
                <w:b/>
                <w:snapToGrid w:val="0"/>
                <w:color w:val="000000" w:themeColor="text1"/>
                <w:sz w:val="24"/>
                <w:szCs w:val="24"/>
              </w:rPr>
            </w:pPr>
            <w:r w:rsidRPr="00C83F75">
              <w:rPr>
                <w:rFonts w:ascii="Times New Roman" w:hAnsi="Times New Roman"/>
                <w:b/>
                <w:snapToGrid w:val="0"/>
                <w:color w:val="000000" w:themeColor="text1"/>
                <w:sz w:val="24"/>
                <w:szCs w:val="24"/>
              </w:rPr>
              <w:t>Responsibilities under the Consortium Agreement</w:t>
            </w:r>
          </w:p>
        </w:tc>
      </w:tr>
      <w:tr w:rsidR="00EC7C3B" w:rsidRPr="00C83F75" w14:paraId="4C5D37DD" w14:textId="77777777" w:rsidTr="00845454">
        <w:tc>
          <w:tcPr>
            <w:tcW w:w="2970" w:type="dxa"/>
            <w:tcBorders>
              <w:left w:val="single" w:sz="18" w:space="0" w:color="auto"/>
            </w:tcBorders>
            <w:vAlign w:val="center"/>
          </w:tcPr>
          <w:p w14:paraId="0B500851" w14:textId="77777777" w:rsidR="00EC7C3B" w:rsidRPr="00C83F75" w:rsidRDefault="00EC7C3B" w:rsidP="00AF1484">
            <w:pPr>
              <w:tabs>
                <w:tab w:val="left" w:pos="1440"/>
                <w:tab w:val="left" w:pos="2160"/>
                <w:tab w:val="left" w:pos="6750"/>
              </w:tabs>
              <w:spacing w:after="0" w:line="240" w:lineRule="auto"/>
              <w:rPr>
                <w:rFonts w:ascii="Times New Roman" w:hAnsi="Times New Roman"/>
                <w:snapToGrid w:val="0"/>
                <w:color w:val="000000" w:themeColor="text1"/>
                <w:sz w:val="24"/>
                <w:szCs w:val="24"/>
              </w:rPr>
            </w:pPr>
          </w:p>
          <w:p w14:paraId="185BC86C" w14:textId="77777777" w:rsidR="00EC7C3B" w:rsidRPr="00C83F75" w:rsidRDefault="00A06D80" w:rsidP="00AF1484">
            <w:pPr>
              <w:tabs>
                <w:tab w:val="left" w:pos="1440"/>
                <w:tab w:val="left" w:pos="2160"/>
                <w:tab w:val="left" w:pos="6750"/>
              </w:tabs>
              <w:spacing w:after="0" w:line="240" w:lineRule="auto"/>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M/s ……………</w:t>
            </w:r>
          </w:p>
          <w:p w14:paraId="1424852B" w14:textId="77777777" w:rsidR="00EC7C3B" w:rsidRPr="00C83F75" w:rsidRDefault="00A06D80" w:rsidP="00F10B89">
            <w:pPr>
              <w:tabs>
                <w:tab w:val="left" w:pos="1440"/>
                <w:tab w:val="left" w:pos="2160"/>
                <w:tab w:val="left" w:pos="6750"/>
              </w:tabs>
              <w:spacing w:after="0" w:line="240" w:lineRule="auto"/>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 xml:space="preserve">(Party 1) </w:t>
            </w:r>
          </w:p>
        </w:tc>
        <w:tc>
          <w:tcPr>
            <w:tcW w:w="5490" w:type="dxa"/>
            <w:tcBorders>
              <w:right w:val="single" w:sz="18" w:space="0" w:color="auto"/>
            </w:tcBorders>
            <w:vAlign w:val="center"/>
          </w:tcPr>
          <w:p w14:paraId="5815835C" w14:textId="77777777" w:rsidR="00EC7C3B" w:rsidRPr="00C83F75" w:rsidRDefault="00EC7C3B" w:rsidP="00AF1484">
            <w:pPr>
              <w:tabs>
                <w:tab w:val="left" w:pos="1440"/>
                <w:tab w:val="left" w:pos="2160"/>
                <w:tab w:val="left" w:pos="6750"/>
              </w:tabs>
              <w:spacing w:after="0" w:line="240" w:lineRule="auto"/>
              <w:ind w:left="360"/>
              <w:jc w:val="both"/>
              <w:rPr>
                <w:rFonts w:ascii="Times New Roman" w:hAnsi="Times New Roman"/>
                <w:b/>
                <w:snapToGrid w:val="0"/>
                <w:color w:val="000000" w:themeColor="text1"/>
                <w:sz w:val="24"/>
                <w:szCs w:val="24"/>
              </w:rPr>
            </w:pPr>
          </w:p>
        </w:tc>
      </w:tr>
      <w:tr w:rsidR="00EC7C3B" w:rsidRPr="00C83F75" w14:paraId="58A6E897" w14:textId="77777777" w:rsidTr="00845454">
        <w:trPr>
          <w:trHeight w:val="140"/>
        </w:trPr>
        <w:tc>
          <w:tcPr>
            <w:tcW w:w="2970" w:type="dxa"/>
            <w:tcBorders>
              <w:left w:val="single" w:sz="18" w:space="0" w:color="auto"/>
              <w:bottom w:val="single" w:sz="4" w:space="0" w:color="auto"/>
            </w:tcBorders>
            <w:vAlign w:val="center"/>
          </w:tcPr>
          <w:p w14:paraId="2F34F227" w14:textId="77777777" w:rsidR="00EC7C3B" w:rsidRPr="00C83F75" w:rsidRDefault="00EC7C3B" w:rsidP="00AF1484">
            <w:pPr>
              <w:tabs>
                <w:tab w:val="left" w:pos="1440"/>
                <w:tab w:val="left" w:pos="2160"/>
                <w:tab w:val="left" w:pos="6750"/>
              </w:tabs>
              <w:spacing w:after="0" w:line="240" w:lineRule="auto"/>
              <w:rPr>
                <w:rFonts w:ascii="Times New Roman" w:hAnsi="Times New Roman"/>
                <w:snapToGrid w:val="0"/>
                <w:color w:val="000000" w:themeColor="text1"/>
                <w:sz w:val="24"/>
                <w:szCs w:val="24"/>
              </w:rPr>
            </w:pPr>
          </w:p>
          <w:p w14:paraId="1D3A85FB" w14:textId="77777777" w:rsidR="00EC7C3B" w:rsidRPr="00C83F75" w:rsidRDefault="00A06D80" w:rsidP="00AF1484">
            <w:pPr>
              <w:tabs>
                <w:tab w:val="left" w:pos="1440"/>
                <w:tab w:val="left" w:pos="2160"/>
                <w:tab w:val="left" w:pos="6750"/>
              </w:tabs>
              <w:spacing w:after="0" w:line="240" w:lineRule="auto"/>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M/s ……………</w:t>
            </w:r>
          </w:p>
        </w:tc>
        <w:tc>
          <w:tcPr>
            <w:tcW w:w="5490" w:type="dxa"/>
            <w:tcBorders>
              <w:bottom w:val="single" w:sz="4" w:space="0" w:color="auto"/>
              <w:right w:val="single" w:sz="18" w:space="0" w:color="auto"/>
            </w:tcBorders>
            <w:vAlign w:val="center"/>
          </w:tcPr>
          <w:p w14:paraId="6932B06B" w14:textId="77777777" w:rsidR="00EC7C3B" w:rsidRPr="00C83F75" w:rsidRDefault="00EC7C3B" w:rsidP="00AF1484">
            <w:pPr>
              <w:tabs>
                <w:tab w:val="left" w:pos="1440"/>
                <w:tab w:val="left" w:pos="2160"/>
                <w:tab w:val="left" w:pos="6750"/>
              </w:tabs>
              <w:spacing w:after="0" w:line="240" w:lineRule="auto"/>
              <w:ind w:left="360"/>
              <w:jc w:val="both"/>
              <w:rPr>
                <w:rFonts w:ascii="Times New Roman" w:hAnsi="Times New Roman"/>
                <w:b/>
                <w:snapToGrid w:val="0"/>
                <w:color w:val="000000" w:themeColor="text1"/>
                <w:sz w:val="24"/>
                <w:szCs w:val="24"/>
              </w:rPr>
            </w:pPr>
          </w:p>
        </w:tc>
      </w:tr>
      <w:tr w:rsidR="00EC7C3B" w:rsidRPr="00C83F75" w14:paraId="74E3002D" w14:textId="77777777" w:rsidTr="00845454">
        <w:trPr>
          <w:trHeight w:val="430"/>
        </w:trPr>
        <w:tc>
          <w:tcPr>
            <w:tcW w:w="2970" w:type="dxa"/>
            <w:tcBorders>
              <w:top w:val="single" w:sz="4" w:space="0" w:color="auto"/>
              <w:left w:val="single" w:sz="18" w:space="0" w:color="auto"/>
              <w:bottom w:val="single" w:sz="18" w:space="0" w:color="auto"/>
            </w:tcBorders>
            <w:vAlign w:val="center"/>
          </w:tcPr>
          <w:p w14:paraId="1635BC07" w14:textId="77777777" w:rsidR="00EC7C3B" w:rsidRPr="00C83F75" w:rsidRDefault="00EC7C3B" w:rsidP="00AF1484">
            <w:pPr>
              <w:tabs>
                <w:tab w:val="left" w:pos="1440"/>
                <w:tab w:val="left" w:pos="2160"/>
                <w:tab w:val="left" w:pos="6750"/>
              </w:tabs>
              <w:spacing w:after="0" w:line="240" w:lineRule="auto"/>
              <w:rPr>
                <w:rFonts w:ascii="Times New Roman" w:hAnsi="Times New Roman"/>
                <w:snapToGrid w:val="0"/>
                <w:color w:val="000000" w:themeColor="text1"/>
                <w:sz w:val="24"/>
                <w:szCs w:val="24"/>
              </w:rPr>
            </w:pPr>
          </w:p>
          <w:p w14:paraId="267B23D9" w14:textId="77777777" w:rsidR="00EC7C3B" w:rsidRPr="00C83F75" w:rsidRDefault="00A06D80" w:rsidP="00AF1484">
            <w:pPr>
              <w:tabs>
                <w:tab w:val="left" w:pos="1440"/>
                <w:tab w:val="left" w:pos="2160"/>
                <w:tab w:val="left" w:pos="6750"/>
              </w:tabs>
              <w:spacing w:after="0" w:line="240" w:lineRule="auto"/>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M/s ……………</w:t>
            </w:r>
          </w:p>
          <w:p w14:paraId="5D1B045C" w14:textId="77777777" w:rsidR="00EC7C3B" w:rsidRPr="00C83F75" w:rsidRDefault="00A06D80" w:rsidP="00AF1484">
            <w:pPr>
              <w:tabs>
                <w:tab w:val="left" w:pos="1440"/>
                <w:tab w:val="left" w:pos="2160"/>
                <w:tab w:val="left" w:pos="6750"/>
              </w:tabs>
              <w:spacing w:after="0" w:line="240" w:lineRule="auto"/>
              <w:rPr>
                <w:rFonts w:ascii="Times New Roman" w:hAnsi="Times New Roman"/>
                <w:b/>
                <w:snapToGrid w:val="0"/>
                <w:color w:val="000000" w:themeColor="text1"/>
                <w:sz w:val="24"/>
                <w:szCs w:val="24"/>
              </w:rPr>
            </w:pPr>
            <w:r w:rsidRPr="00C83F75">
              <w:rPr>
                <w:rFonts w:ascii="Times New Roman" w:hAnsi="Times New Roman"/>
                <w:snapToGrid w:val="0"/>
                <w:color w:val="000000" w:themeColor="text1"/>
                <w:sz w:val="24"/>
                <w:szCs w:val="24"/>
              </w:rPr>
              <w:t>(Party n)</w:t>
            </w:r>
          </w:p>
        </w:tc>
        <w:tc>
          <w:tcPr>
            <w:tcW w:w="5490" w:type="dxa"/>
            <w:tcBorders>
              <w:top w:val="single" w:sz="4" w:space="0" w:color="auto"/>
              <w:bottom w:val="single" w:sz="18" w:space="0" w:color="auto"/>
              <w:right w:val="single" w:sz="18" w:space="0" w:color="auto"/>
            </w:tcBorders>
            <w:vAlign w:val="center"/>
          </w:tcPr>
          <w:p w14:paraId="70833707" w14:textId="77777777" w:rsidR="00EC7C3B" w:rsidRPr="00C83F75" w:rsidRDefault="00EC7C3B" w:rsidP="00AF1484">
            <w:pPr>
              <w:tabs>
                <w:tab w:val="left" w:pos="1440"/>
                <w:tab w:val="left" w:pos="2160"/>
                <w:tab w:val="left" w:pos="6750"/>
              </w:tabs>
              <w:spacing w:after="0" w:line="240" w:lineRule="auto"/>
              <w:ind w:left="360"/>
              <w:jc w:val="both"/>
              <w:rPr>
                <w:rFonts w:ascii="Times New Roman" w:hAnsi="Times New Roman"/>
                <w:b/>
                <w:snapToGrid w:val="0"/>
                <w:color w:val="000000" w:themeColor="text1"/>
                <w:sz w:val="24"/>
                <w:szCs w:val="24"/>
              </w:rPr>
            </w:pPr>
          </w:p>
        </w:tc>
      </w:tr>
    </w:tbl>
    <w:p w14:paraId="438AA94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98C9DB3"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p>
    <w:p w14:paraId="628AA980" w14:textId="77777777" w:rsidR="00550756" w:rsidRPr="00C83F75" w:rsidRDefault="00A06D80" w:rsidP="00F10B89">
      <w:pPr>
        <w:widowControl w:val="0"/>
        <w:autoSpaceDE w:val="0"/>
        <w:autoSpaceDN w:val="0"/>
        <w:adjustRightInd w:val="0"/>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lastRenderedPageBreak/>
        <w:t>4.7</w:t>
      </w:r>
      <w:r w:rsidRPr="00C83F75">
        <w:rPr>
          <w:rFonts w:ascii="Times New Roman" w:hAnsi="Times New Roman"/>
          <w:b/>
          <w:color w:val="000000" w:themeColor="text1"/>
          <w:sz w:val="24"/>
          <w:szCs w:val="24"/>
        </w:rPr>
        <w:tab/>
      </w:r>
      <w:bookmarkStart w:id="121" w:name="_Ref179564490"/>
      <w:bookmarkStart w:id="122" w:name="_Toc182886567"/>
      <w:r w:rsidRPr="00C83F75">
        <w:rPr>
          <w:rFonts w:ascii="Times New Roman" w:hAnsi="Times New Roman"/>
          <w:b/>
          <w:bCs/>
          <w:color w:val="000000" w:themeColor="text1"/>
          <w:sz w:val="24"/>
          <w:szCs w:val="24"/>
        </w:rPr>
        <w:t>Format for Qualification Requirement</w:t>
      </w:r>
      <w:bookmarkEnd w:id="121"/>
      <w:bookmarkEnd w:id="122"/>
    </w:p>
    <w:p w14:paraId="7C958CA8" w14:textId="77777777" w:rsidR="00550756" w:rsidRPr="00C83F75" w:rsidRDefault="00550756" w:rsidP="00982158">
      <w:pPr>
        <w:widowControl w:val="0"/>
        <w:autoSpaceDE w:val="0"/>
        <w:autoSpaceDN w:val="0"/>
        <w:adjustRightInd w:val="0"/>
        <w:spacing w:after="0" w:line="240" w:lineRule="auto"/>
        <w:rPr>
          <w:rFonts w:ascii="Times New Roman" w:hAnsi="Times New Roman"/>
          <w:color w:val="000000" w:themeColor="text1"/>
          <w:sz w:val="24"/>
          <w:szCs w:val="24"/>
        </w:rPr>
      </w:pPr>
    </w:p>
    <w:p w14:paraId="1041FE39" w14:textId="70324F9B" w:rsidR="00550756" w:rsidRPr="00C83F75" w:rsidRDefault="00A06D80" w:rsidP="001A38CA">
      <w:pPr>
        <w:widowControl w:val="0"/>
        <w:autoSpaceDE w:val="0"/>
        <w:autoSpaceDN w:val="0"/>
        <w:adjustRightInd w:val="0"/>
        <w:spacing w:after="0" w:line="240" w:lineRule="auto"/>
        <w:ind w:left="8"/>
        <w:rPr>
          <w:rFonts w:ascii="Times New Roman" w:hAnsi="Times New Roman"/>
          <w:color w:val="000000" w:themeColor="text1"/>
          <w:sz w:val="24"/>
          <w:szCs w:val="24"/>
        </w:rPr>
      </w:pPr>
      <w:r w:rsidRPr="00C83F75">
        <w:rPr>
          <w:rFonts w:ascii="Times New Roman" w:hAnsi="Times New Roman"/>
          <w:b/>
          <w:color w:val="000000" w:themeColor="text1"/>
          <w:sz w:val="24"/>
          <w:szCs w:val="24"/>
        </w:rPr>
        <w:t>A</w:t>
      </w:r>
      <w:r w:rsidRPr="00C83F75">
        <w:rPr>
          <w:rFonts w:ascii="Times New Roman" w:hAnsi="Times New Roman"/>
          <w:b/>
          <w:bCs/>
          <w:color w:val="000000" w:themeColor="text1"/>
          <w:sz w:val="24"/>
          <w:szCs w:val="24"/>
        </w:rPr>
        <w:t>.  NET WORTH</w:t>
      </w:r>
    </w:p>
    <w:p w14:paraId="4EC2877B" w14:textId="77777777" w:rsidR="00550756" w:rsidRPr="00C83F75" w:rsidRDefault="00550756" w:rsidP="00AF1484">
      <w:pPr>
        <w:widowControl w:val="0"/>
        <w:autoSpaceDE w:val="0"/>
        <w:autoSpaceDN w:val="0"/>
        <w:adjustRightInd w:val="0"/>
        <w:spacing w:after="0" w:line="240" w:lineRule="auto"/>
        <w:rPr>
          <w:rFonts w:ascii="Times New Roman" w:hAnsi="Times New Roman"/>
          <w:color w:val="000000" w:themeColor="text1"/>
          <w:sz w:val="24"/>
          <w:szCs w:val="24"/>
        </w:rPr>
      </w:pPr>
    </w:p>
    <w:p w14:paraId="17D44B0F" w14:textId="77777777" w:rsidR="00EC7C3B" w:rsidRPr="00C83F75" w:rsidRDefault="00A06D80" w:rsidP="00AF1484">
      <w:pPr>
        <w:spacing w:after="0" w:line="240" w:lineRule="auto"/>
        <w:ind w:firstLine="5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w:t>
      </w:r>
    </w:p>
    <w:p w14:paraId="2EFFB998" w14:textId="69739881" w:rsidR="00B96A32" w:rsidRDefault="00167CD9" w:rsidP="00B96A32">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237FDA8E" w14:textId="77777777" w:rsidR="00B96A32" w:rsidRPr="00C3415D" w:rsidRDefault="00B96A32" w:rsidP="00B96A32">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Maharashtra State Electricity Transmission Company Limited</w:t>
      </w:r>
    </w:p>
    <w:p w14:paraId="7AF0475C" w14:textId="77777777" w:rsidR="00B96A32" w:rsidRPr="00C3415D" w:rsidRDefault="00B96A32" w:rsidP="00B96A32">
      <w:pPr>
        <w:spacing w:after="0" w:line="240" w:lineRule="auto"/>
        <w:ind w:left="720" w:firstLine="720"/>
        <w:jc w:val="both"/>
        <w:rPr>
          <w:rFonts w:ascii="Times New Roman" w:hAnsi="Times New Roman"/>
          <w:b/>
          <w:color w:val="000000" w:themeColor="text1"/>
          <w:sz w:val="24"/>
          <w:szCs w:val="24"/>
        </w:rPr>
      </w:pPr>
      <w:proofErr w:type="spellStart"/>
      <w:r w:rsidRPr="00C3415D">
        <w:rPr>
          <w:rFonts w:ascii="Times New Roman" w:hAnsi="Times New Roman"/>
          <w:b/>
          <w:color w:val="000000" w:themeColor="text1"/>
          <w:sz w:val="24"/>
          <w:szCs w:val="24"/>
        </w:rPr>
        <w:t>Prakashganga</w:t>
      </w:r>
      <w:proofErr w:type="spellEnd"/>
      <w:r w:rsidRPr="00C3415D">
        <w:rPr>
          <w:rFonts w:ascii="Times New Roman" w:hAnsi="Times New Roman"/>
          <w:b/>
          <w:color w:val="000000" w:themeColor="text1"/>
          <w:sz w:val="24"/>
          <w:szCs w:val="24"/>
        </w:rPr>
        <w:t>, 3 floor B wing,</w:t>
      </w:r>
    </w:p>
    <w:p w14:paraId="6EEE8317" w14:textId="77777777" w:rsidR="00B96A32" w:rsidRPr="00C3415D" w:rsidRDefault="00B96A32" w:rsidP="00B96A32">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Plot No. C-19, E-Block, Bandra-Kurla Complex, Bandra (E),</w:t>
      </w:r>
    </w:p>
    <w:p w14:paraId="7575E311" w14:textId="77777777" w:rsidR="00B96A32" w:rsidRDefault="00B96A32" w:rsidP="00B96A32">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Mumbai – 400 051</w:t>
      </w:r>
      <w:r>
        <w:rPr>
          <w:rFonts w:ascii="Times New Roman" w:hAnsi="Times New Roman"/>
          <w:b/>
          <w:color w:val="000000" w:themeColor="text1"/>
          <w:sz w:val="24"/>
          <w:szCs w:val="24"/>
        </w:rPr>
        <w:t>, India</w:t>
      </w:r>
    </w:p>
    <w:p w14:paraId="5BE13EE0"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6B360D16"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13A0EC8C" w14:textId="77777777" w:rsidR="00A45A74" w:rsidRPr="00C83F75" w:rsidRDefault="00A45A74" w:rsidP="00AF1484">
      <w:pPr>
        <w:spacing w:after="0" w:line="240" w:lineRule="auto"/>
        <w:ind w:firstLine="720"/>
        <w:jc w:val="both"/>
        <w:rPr>
          <w:rFonts w:ascii="Times New Roman" w:hAnsi="Times New Roman"/>
          <w:color w:val="000000" w:themeColor="text1"/>
          <w:sz w:val="24"/>
          <w:szCs w:val="24"/>
        </w:rPr>
      </w:pPr>
    </w:p>
    <w:p w14:paraId="1F9F6B89" w14:textId="0F9EA7D4" w:rsidR="00EC7C3B" w:rsidRPr="00C83F75" w:rsidRDefault="00A06D80" w:rsidP="00AA37D2">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Sub: </w:t>
      </w:r>
      <w:r w:rsidRPr="00C83F75">
        <w:rPr>
          <w:rFonts w:ascii="Times New Roman" w:hAnsi="Times New Roman"/>
          <w:b/>
          <w:color w:val="000000" w:themeColor="text1"/>
          <w:sz w:val="24"/>
          <w:szCs w:val="24"/>
        </w:rPr>
        <w:tab/>
        <w:t>Response to RFQ for shortlisting of Bidders as Transmission Service Provider to establish Transmission System for “</w:t>
      </w:r>
      <w:r w:rsidR="00B96A32" w:rsidRPr="00B96A32">
        <w:rPr>
          <w:rFonts w:ascii="Times New Roman" w:hAnsi="Times New Roman"/>
          <w:b/>
          <w:bCs/>
          <w:color w:val="000000" w:themeColor="text1"/>
          <w:sz w:val="24"/>
          <w:szCs w:val="24"/>
        </w:rPr>
        <w:t xml:space="preserve">400 </w:t>
      </w:r>
      <w:r w:rsidR="007603DE">
        <w:rPr>
          <w:rFonts w:ascii="Times New Roman" w:hAnsi="Times New Roman"/>
          <w:b/>
          <w:bCs/>
          <w:color w:val="000000" w:themeColor="text1"/>
          <w:sz w:val="24"/>
          <w:szCs w:val="24"/>
        </w:rPr>
        <w:t>k</w:t>
      </w:r>
      <w:r w:rsidR="00B96A32" w:rsidRPr="00B96A32">
        <w:rPr>
          <w:rFonts w:ascii="Times New Roman" w:hAnsi="Times New Roman"/>
          <w:b/>
          <w:bCs/>
          <w:color w:val="000000" w:themeColor="text1"/>
          <w:sz w:val="24"/>
          <w:szCs w:val="24"/>
        </w:rPr>
        <w:t>V Vikhroli receiving station and associated transmission lines for strengthening of Mumbai transmission system</w:t>
      </w:r>
      <w:r w:rsidRPr="00C83F75">
        <w:rPr>
          <w:rFonts w:ascii="Times New Roman" w:hAnsi="Times New Roman"/>
          <w:b/>
          <w:color w:val="000000" w:themeColor="text1"/>
          <w:sz w:val="24"/>
          <w:szCs w:val="24"/>
        </w:rPr>
        <w:t xml:space="preserve">” through tariff based competitive bidding process </w:t>
      </w:r>
    </w:p>
    <w:p w14:paraId="41ED34D8"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41126A6"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1.</w:t>
      </w:r>
      <w:r w:rsidRPr="00C83F75">
        <w:rPr>
          <w:rFonts w:ascii="Times New Roman" w:hAnsi="Times New Roman"/>
          <w:b/>
          <w:color w:val="000000" w:themeColor="text1"/>
          <w:sz w:val="24"/>
          <w:szCs w:val="24"/>
        </w:rPr>
        <w:tab/>
        <w:t>[Note: Applicable in case of Bidding Company]</w:t>
      </w:r>
    </w:p>
    <w:p w14:paraId="61048286" w14:textId="77777777" w:rsidR="00EB20E9" w:rsidRPr="00C83F75" w:rsidRDefault="00EB20E9" w:rsidP="00AF1484">
      <w:pPr>
        <w:spacing w:after="0" w:line="240" w:lineRule="auto"/>
        <w:jc w:val="both"/>
        <w:rPr>
          <w:rFonts w:ascii="Times New Roman" w:hAnsi="Times New Roman"/>
          <w:b/>
          <w:color w:val="000000" w:themeColor="text1"/>
          <w:sz w:val="24"/>
          <w:szCs w:val="24"/>
        </w:rPr>
      </w:pPr>
    </w:p>
    <w:p w14:paraId="05102ED1" w14:textId="7843F269"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certify that the Financially Evaluated Entity(</w:t>
      </w:r>
      <w:proofErr w:type="spellStart"/>
      <w:r w:rsidRPr="00C83F75">
        <w:rPr>
          <w:rFonts w:ascii="Times New Roman" w:hAnsi="Times New Roman"/>
          <w:color w:val="000000" w:themeColor="text1"/>
          <w:sz w:val="24"/>
          <w:szCs w:val="24"/>
        </w:rPr>
        <w:t>ies</w:t>
      </w:r>
      <w:proofErr w:type="spellEnd"/>
      <w:r w:rsidRPr="00C83F75">
        <w:rPr>
          <w:rFonts w:ascii="Times New Roman" w:hAnsi="Times New Roman"/>
          <w:color w:val="000000" w:themeColor="text1"/>
          <w:sz w:val="24"/>
          <w:szCs w:val="24"/>
        </w:rPr>
        <w:t xml:space="preserve">) had a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of Rs. ……… Crore or equivalent USD* computed as per instructions in this RFQ based on unconsolidated audited annual accounts (refer Note-2 below) of any of the last three (3) financial years, as provided in Clause </w:t>
      </w:r>
      <w:r w:rsidRPr="00C83F75">
        <w:rPr>
          <w:rFonts w:ascii="Times New Roman" w:hAnsi="Times New Roman"/>
          <w:b/>
          <w:bCs/>
          <w:color w:val="000000" w:themeColor="text1"/>
          <w:sz w:val="24"/>
          <w:szCs w:val="24"/>
        </w:rPr>
        <w:t>2.2.3</w:t>
      </w:r>
      <w:r w:rsidRPr="00C83F75">
        <w:rPr>
          <w:rFonts w:ascii="Times New Roman" w:hAnsi="Times New Roman"/>
          <w:color w:val="000000" w:themeColor="text1"/>
          <w:sz w:val="24"/>
          <w:szCs w:val="24"/>
        </w:rPr>
        <w:t>, immediately preceding the last date of submission of Response to RFQ.</w:t>
      </w:r>
    </w:p>
    <w:tbl>
      <w:tblPr>
        <w:tblpPr w:leftFromText="180" w:rightFromText="180" w:vertAnchor="text" w:horzAnchor="margin" w:tblpXSpec="right" w:tblpY="203"/>
        <w:tblW w:w="8352" w:type="dxa"/>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ook w:val="0000" w:firstRow="0" w:lastRow="0" w:firstColumn="0" w:lastColumn="0" w:noHBand="0" w:noVBand="0"/>
      </w:tblPr>
      <w:tblGrid>
        <w:gridCol w:w="2862"/>
        <w:gridCol w:w="3330"/>
        <w:gridCol w:w="2160"/>
      </w:tblGrid>
      <w:tr w:rsidR="00EC7C3B" w:rsidRPr="00C83F75" w14:paraId="7C071845" w14:textId="77777777" w:rsidTr="00845454">
        <w:trPr>
          <w:trHeight w:val="887"/>
        </w:trPr>
        <w:tc>
          <w:tcPr>
            <w:tcW w:w="2862" w:type="dxa"/>
            <w:tcBorders>
              <w:top w:val="single" w:sz="18" w:space="0" w:color="auto"/>
              <w:bottom w:val="single" w:sz="12" w:space="0" w:color="auto"/>
            </w:tcBorders>
            <w:vAlign w:val="center"/>
          </w:tcPr>
          <w:p w14:paraId="58E0BD20" w14:textId="5499309A" w:rsidR="00EC7C3B" w:rsidRPr="00C83F75" w:rsidRDefault="00A06D80" w:rsidP="00F10B89">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Name of Financially Evaluated Entity(</w:t>
            </w:r>
            <w:proofErr w:type="spellStart"/>
            <w:r w:rsidRPr="00C83F75">
              <w:rPr>
                <w:rFonts w:ascii="Times New Roman" w:hAnsi="Times New Roman"/>
                <w:bCs/>
                <w:color w:val="000000" w:themeColor="text1"/>
                <w:szCs w:val="24"/>
              </w:rPr>
              <w:t>ies</w:t>
            </w:r>
            <w:proofErr w:type="spellEnd"/>
            <w:r w:rsidRPr="00C83F75">
              <w:rPr>
                <w:rFonts w:ascii="Times New Roman" w:hAnsi="Times New Roman"/>
                <w:bCs/>
                <w:color w:val="000000" w:themeColor="text1"/>
                <w:szCs w:val="24"/>
              </w:rPr>
              <w:t>)</w:t>
            </w:r>
          </w:p>
        </w:tc>
        <w:tc>
          <w:tcPr>
            <w:tcW w:w="3330" w:type="dxa"/>
            <w:tcBorders>
              <w:top w:val="single" w:sz="18" w:space="0" w:color="auto"/>
              <w:bottom w:val="single" w:sz="12" w:space="0" w:color="auto"/>
            </w:tcBorders>
            <w:vAlign w:val="center"/>
          </w:tcPr>
          <w:p w14:paraId="40C44D1E" w14:textId="77777777" w:rsidR="00EC7C3B" w:rsidRPr="00C83F75" w:rsidRDefault="00A06D80" w:rsidP="00982158">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Relationship with Bidding Company**</w:t>
            </w:r>
          </w:p>
        </w:tc>
        <w:tc>
          <w:tcPr>
            <w:tcW w:w="2160" w:type="dxa"/>
            <w:tcBorders>
              <w:top w:val="single" w:sz="18" w:space="0" w:color="auto"/>
              <w:bottom w:val="single" w:sz="12" w:space="0" w:color="auto"/>
            </w:tcBorders>
            <w:vAlign w:val="center"/>
          </w:tcPr>
          <w:p w14:paraId="45CF3F3B" w14:textId="77777777" w:rsidR="00EC7C3B" w:rsidRPr="00C83F75" w:rsidRDefault="00A06D80" w:rsidP="001A38CA">
            <w:pPr>
              <w:pStyle w:val="BodyText"/>
              <w:rPr>
                <w:rFonts w:ascii="Times New Roman" w:hAnsi="Times New Roman"/>
                <w:b w:val="0"/>
                <w:bCs/>
                <w:color w:val="000000" w:themeColor="text1"/>
                <w:szCs w:val="24"/>
              </w:rPr>
            </w:pPr>
            <w:proofErr w:type="spellStart"/>
            <w:r w:rsidRPr="00C83F75">
              <w:rPr>
                <w:rFonts w:ascii="Times New Roman" w:hAnsi="Times New Roman"/>
                <w:bCs/>
                <w:color w:val="000000" w:themeColor="text1"/>
                <w:szCs w:val="24"/>
              </w:rPr>
              <w:t>Networth</w:t>
            </w:r>
            <w:proofErr w:type="spellEnd"/>
          </w:p>
          <w:p w14:paraId="3AB99147"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(Rs. Crore)</w:t>
            </w:r>
          </w:p>
        </w:tc>
      </w:tr>
      <w:tr w:rsidR="00EC7C3B" w:rsidRPr="00C83F75" w14:paraId="2FED9772" w14:textId="77777777" w:rsidTr="00845454">
        <w:tc>
          <w:tcPr>
            <w:tcW w:w="2862" w:type="dxa"/>
            <w:tcBorders>
              <w:top w:val="single" w:sz="12" w:space="0" w:color="auto"/>
            </w:tcBorders>
          </w:tcPr>
          <w:p w14:paraId="373B1A36"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1.  ………………………..</w:t>
            </w:r>
          </w:p>
        </w:tc>
        <w:tc>
          <w:tcPr>
            <w:tcW w:w="3330" w:type="dxa"/>
            <w:tcBorders>
              <w:top w:val="single" w:sz="12" w:space="0" w:color="auto"/>
            </w:tcBorders>
          </w:tcPr>
          <w:p w14:paraId="716948EE" w14:textId="77777777" w:rsidR="00EC7C3B" w:rsidRPr="00C83F75" w:rsidRDefault="00EC7C3B" w:rsidP="00AF1484">
            <w:pPr>
              <w:pStyle w:val="BodyText"/>
              <w:rPr>
                <w:rFonts w:ascii="Times New Roman" w:hAnsi="Times New Roman"/>
                <w:color w:val="000000" w:themeColor="text1"/>
                <w:szCs w:val="24"/>
              </w:rPr>
            </w:pPr>
          </w:p>
        </w:tc>
        <w:tc>
          <w:tcPr>
            <w:tcW w:w="2160" w:type="dxa"/>
            <w:tcBorders>
              <w:top w:val="single" w:sz="12" w:space="0" w:color="auto"/>
            </w:tcBorders>
          </w:tcPr>
          <w:p w14:paraId="6F1FBEF4" w14:textId="77777777" w:rsidR="00EC7C3B" w:rsidRPr="00C83F75" w:rsidRDefault="00EC7C3B" w:rsidP="00AF1484">
            <w:pPr>
              <w:pStyle w:val="BodyText"/>
              <w:rPr>
                <w:rFonts w:ascii="Times New Roman" w:hAnsi="Times New Roman"/>
                <w:color w:val="000000" w:themeColor="text1"/>
                <w:szCs w:val="24"/>
              </w:rPr>
            </w:pPr>
          </w:p>
        </w:tc>
      </w:tr>
      <w:tr w:rsidR="00EC7C3B" w:rsidRPr="00C83F75" w14:paraId="18506833" w14:textId="77777777" w:rsidTr="00845454">
        <w:tc>
          <w:tcPr>
            <w:tcW w:w="2862" w:type="dxa"/>
          </w:tcPr>
          <w:p w14:paraId="48D7AD2E"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2.  ………………………..</w:t>
            </w:r>
          </w:p>
        </w:tc>
        <w:tc>
          <w:tcPr>
            <w:tcW w:w="3330" w:type="dxa"/>
          </w:tcPr>
          <w:p w14:paraId="151BA377" w14:textId="77777777" w:rsidR="00EC7C3B" w:rsidRPr="00C83F75" w:rsidRDefault="00EC7C3B" w:rsidP="00AF1484">
            <w:pPr>
              <w:pStyle w:val="BodyText"/>
              <w:rPr>
                <w:rFonts w:ascii="Times New Roman" w:hAnsi="Times New Roman"/>
                <w:color w:val="000000" w:themeColor="text1"/>
                <w:szCs w:val="24"/>
              </w:rPr>
            </w:pPr>
          </w:p>
        </w:tc>
        <w:tc>
          <w:tcPr>
            <w:tcW w:w="2160" w:type="dxa"/>
          </w:tcPr>
          <w:p w14:paraId="605AD954" w14:textId="77777777" w:rsidR="00EC7C3B" w:rsidRPr="00C83F75" w:rsidRDefault="00EC7C3B" w:rsidP="00AF1484">
            <w:pPr>
              <w:pStyle w:val="BodyText"/>
              <w:rPr>
                <w:rFonts w:ascii="Times New Roman" w:hAnsi="Times New Roman"/>
                <w:color w:val="000000" w:themeColor="text1"/>
                <w:szCs w:val="24"/>
              </w:rPr>
            </w:pPr>
          </w:p>
        </w:tc>
      </w:tr>
      <w:tr w:rsidR="00EC7C3B" w:rsidRPr="00C83F75" w14:paraId="30CBBD93" w14:textId="77777777" w:rsidTr="00845454">
        <w:tc>
          <w:tcPr>
            <w:tcW w:w="2862" w:type="dxa"/>
          </w:tcPr>
          <w:p w14:paraId="5FBA2998"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3.  ………………………..</w:t>
            </w:r>
          </w:p>
        </w:tc>
        <w:tc>
          <w:tcPr>
            <w:tcW w:w="3330" w:type="dxa"/>
          </w:tcPr>
          <w:p w14:paraId="03DA877C" w14:textId="77777777" w:rsidR="00EC7C3B" w:rsidRPr="00C83F75" w:rsidRDefault="00EC7C3B" w:rsidP="00AF1484">
            <w:pPr>
              <w:pStyle w:val="BodyText"/>
              <w:rPr>
                <w:rFonts w:ascii="Times New Roman" w:hAnsi="Times New Roman"/>
                <w:color w:val="000000" w:themeColor="text1"/>
                <w:szCs w:val="24"/>
              </w:rPr>
            </w:pPr>
          </w:p>
        </w:tc>
        <w:tc>
          <w:tcPr>
            <w:tcW w:w="2160" w:type="dxa"/>
          </w:tcPr>
          <w:p w14:paraId="718C5CA9" w14:textId="77777777" w:rsidR="00EC7C3B" w:rsidRPr="00C83F75" w:rsidRDefault="00EC7C3B" w:rsidP="00AF1484">
            <w:pPr>
              <w:pStyle w:val="BodyText"/>
              <w:rPr>
                <w:rFonts w:ascii="Times New Roman" w:hAnsi="Times New Roman"/>
                <w:color w:val="000000" w:themeColor="text1"/>
                <w:szCs w:val="24"/>
              </w:rPr>
            </w:pPr>
          </w:p>
        </w:tc>
      </w:tr>
      <w:tr w:rsidR="00EC7C3B" w:rsidRPr="00C83F75" w14:paraId="556B92A5" w14:textId="77777777" w:rsidTr="00845454">
        <w:tc>
          <w:tcPr>
            <w:tcW w:w="2862" w:type="dxa"/>
          </w:tcPr>
          <w:p w14:paraId="133485C0"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w:t>
            </w:r>
          </w:p>
        </w:tc>
        <w:tc>
          <w:tcPr>
            <w:tcW w:w="3330" w:type="dxa"/>
          </w:tcPr>
          <w:p w14:paraId="60FBC5F4" w14:textId="77777777" w:rsidR="00EC7C3B" w:rsidRPr="00C83F75" w:rsidRDefault="00EC7C3B" w:rsidP="00AF1484">
            <w:pPr>
              <w:pStyle w:val="BodyText"/>
              <w:rPr>
                <w:rFonts w:ascii="Times New Roman" w:hAnsi="Times New Roman"/>
                <w:color w:val="000000" w:themeColor="text1"/>
                <w:szCs w:val="24"/>
              </w:rPr>
            </w:pPr>
          </w:p>
        </w:tc>
        <w:tc>
          <w:tcPr>
            <w:tcW w:w="2160" w:type="dxa"/>
          </w:tcPr>
          <w:p w14:paraId="35E60C1D" w14:textId="77777777" w:rsidR="00EC7C3B" w:rsidRPr="00C83F75" w:rsidRDefault="00EC7C3B" w:rsidP="00AF1484">
            <w:pPr>
              <w:pStyle w:val="BodyText"/>
              <w:rPr>
                <w:rFonts w:ascii="Times New Roman" w:hAnsi="Times New Roman"/>
                <w:color w:val="000000" w:themeColor="text1"/>
                <w:szCs w:val="24"/>
              </w:rPr>
            </w:pPr>
          </w:p>
        </w:tc>
      </w:tr>
      <w:tr w:rsidR="00EC7C3B" w:rsidRPr="00C83F75" w14:paraId="1D9FDF09" w14:textId="77777777" w:rsidTr="00845454">
        <w:tc>
          <w:tcPr>
            <w:tcW w:w="6192" w:type="dxa"/>
            <w:gridSpan w:val="2"/>
          </w:tcPr>
          <w:p w14:paraId="1AE5A32E"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 xml:space="preserve">Total </w:t>
            </w:r>
            <w:proofErr w:type="spellStart"/>
            <w:r w:rsidRPr="00C83F75">
              <w:rPr>
                <w:rFonts w:ascii="Times New Roman" w:hAnsi="Times New Roman"/>
                <w:color w:val="000000" w:themeColor="text1"/>
                <w:szCs w:val="24"/>
              </w:rPr>
              <w:t>Networth</w:t>
            </w:r>
            <w:proofErr w:type="spellEnd"/>
          </w:p>
        </w:tc>
        <w:tc>
          <w:tcPr>
            <w:tcW w:w="2160" w:type="dxa"/>
          </w:tcPr>
          <w:p w14:paraId="76B1CA03" w14:textId="77777777" w:rsidR="00EC7C3B" w:rsidRPr="00C83F75" w:rsidRDefault="00EC7C3B" w:rsidP="00AF1484">
            <w:pPr>
              <w:pStyle w:val="BodyText"/>
              <w:rPr>
                <w:rFonts w:ascii="Times New Roman" w:hAnsi="Times New Roman"/>
                <w:color w:val="000000" w:themeColor="text1"/>
                <w:szCs w:val="24"/>
              </w:rPr>
            </w:pPr>
          </w:p>
        </w:tc>
      </w:tr>
    </w:tbl>
    <w:p w14:paraId="193C1F2F" w14:textId="77777777" w:rsidR="00EC7C3B" w:rsidRDefault="00EC7C3B" w:rsidP="00AF1484">
      <w:pPr>
        <w:spacing w:after="0" w:line="240" w:lineRule="auto"/>
        <w:ind w:left="720"/>
        <w:jc w:val="both"/>
        <w:rPr>
          <w:rFonts w:ascii="Times New Roman" w:hAnsi="Times New Roman"/>
          <w:color w:val="000000" w:themeColor="text1"/>
          <w:sz w:val="24"/>
          <w:szCs w:val="24"/>
        </w:rPr>
      </w:pPr>
    </w:p>
    <w:p w14:paraId="3285096B"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*Equivalent USD shall be calculated as per provisions of Clause 3.1.3.1</w:t>
      </w:r>
    </w:p>
    <w:p w14:paraId="34C72251"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The column for “Relationship with Bidding Company” is to be filled in only in case financial capability of Parent/Affiliate has been used for meeting Qualification Requirements.</w:t>
      </w:r>
    </w:p>
    <w:p w14:paraId="567C4C19" w14:textId="77777777" w:rsidR="00EB20E9" w:rsidRPr="00C83F75" w:rsidRDefault="00EB20E9" w:rsidP="00AF1484">
      <w:pPr>
        <w:spacing w:after="0" w:line="240" w:lineRule="auto"/>
        <w:ind w:left="720"/>
        <w:jc w:val="both"/>
        <w:rPr>
          <w:rFonts w:ascii="Times New Roman" w:hAnsi="Times New Roman"/>
          <w:color w:val="000000" w:themeColor="text1"/>
          <w:sz w:val="24"/>
          <w:szCs w:val="24"/>
        </w:rPr>
      </w:pPr>
    </w:p>
    <w:p w14:paraId="798050A4" w14:textId="77777777" w:rsidR="00EC7C3B" w:rsidRPr="00C83F75" w:rsidRDefault="00A06D80" w:rsidP="00AF1484">
      <w:pPr>
        <w:numPr>
          <w:ilvl w:val="0"/>
          <w:numId w:val="54"/>
        </w:num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[Note: Applicable in case of Bidding Consortium]</w:t>
      </w:r>
    </w:p>
    <w:p w14:paraId="4AA2A38E" w14:textId="77777777" w:rsidR="00EB20E9" w:rsidRPr="00C83F75" w:rsidRDefault="00EB20E9" w:rsidP="00AF1484">
      <w:pPr>
        <w:spacing w:after="0" w:line="240" w:lineRule="auto"/>
        <w:ind w:left="720"/>
        <w:jc w:val="both"/>
        <w:rPr>
          <w:rFonts w:ascii="Times New Roman" w:hAnsi="Times New Roman"/>
          <w:b/>
          <w:color w:val="000000" w:themeColor="text1"/>
          <w:sz w:val="24"/>
          <w:szCs w:val="24"/>
        </w:rPr>
      </w:pPr>
    </w:p>
    <w:p w14:paraId="5C6961B7" w14:textId="6BD39035"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certify that the Financially Evaluated Entity(</w:t>
      </w:r>
      <w:proofErr w:type="spellStart"/>
      <w:r w:rsidRPr="00C83F75">
        <w:rPr>
          <w:rFonts w:ascii="Times New Roman" w:hAnsi="Times New Roman"/>
          <w:color w:val="000000" w:themeColor="text1"/>
          <w:sz w:val="24"/>
          <w:szCs w:val="24"/>
        </w:rPr>
        <w:t>ies</w:t>
      </w:r>
      <w:proofErr w:type="spellEnd"/>
      <w:r w:rsidRPr="00C83F75">
        <w:rPr>
          <w:rFonts w:ascii="Times New Roman" w:hAnsi="Times New Roman"/>
          <w:color w:val="000000" w:themeColor="text1"/>
          <w:sz w:val="24"/>
          <w:szCs w:val="24"/>
        </w:rPr>
        <w:t xml:space="preserve">) had a minimum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of Rs. …….. Crore or equivalent USD* computed as per instructions in the RFQ and based on unconsolidated audited annual accounts (refer Note-2 below) of any of the last three (3) financial years, as provided in Clause </w:t>
      </w:r>
      <w:r w:rsidRPr="00C83F75">
        <w:rPr>
          <w:rFonts w:ascii="Times New Roman" w:hAnsi="Times New Roman"/>
          <w:b/>
          <w:bCs/>
          <w:color w:val="000000" w:themeColor="text1"/>
          <w:sz w:val="24"/>
          <w:szCs w:val="24"/>
        </w:rPr>
        <w:t>2.2.3</w:t>
      </w:r>
      <w:r w:rsidRPr="00C83F75">
        <w:rPr>
          <w:rFonts w:ascii="Times New Roman" w:hAnsi="Times New Roman"/>
          <w:color w:val="000000" w:themeColor="text1"/>
          <w:sz w:val="24"/>
          <w:szCs w:val="24"/>
        </w:rPr>
        <w:t>, immediately preceding the last date of submission of Response to RFQ.</w:t>
      </w:r>
    </w:p>
    <w:tbl>
      <w:tblPr>
        <w:tblW w:w="9551" w:type="dxa"/>
        <w:jc w:val="right"/>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00" w:firstRow="0" w:lastRow="0" w:firstColumn="0" w:lastColumn="0" w:noHBand="0" w:noVBand="0"/>
      </w:tblPr>
      <w:tblGrid>
        <w:gridCol w:w="2610"/>
        <w:gridCol w:w="1710"/>
        <w:gridCol w:w="1440"/>
        <w:gridCol w:w="2108"/>
        <w:gridCol w:w="1683"/>
      </w:tblGrid>
      <w:tr w:rsidR="00EC7C3B" w:rsidRPr="00C83F75" w14:paraId="2B62032D" w14:textId="77777777" w:rsidTr="00845454">
        <w:trPr>
          <w:trHeight w:val="2078"/>
          <w:tblHeader/>
          <w:jc w:val="right"/>
        </w:trPr>
        <w:tc>
          <w:tcPr>
            <w:tcW w:w="2610" w:type="dxa"/>
            <w:tcBorders>
              <w:bottom w:val="single" w:sz="2" w:space="0" w:color="auto"/>
              <w:right w:val="single" w:sz="2" w:space="0" w:color="auto"/>
            </w:tcBorders>
            <w:vAlign w:val="center"/>
          </w:tcPr>
          <w:p w14:paraId="51D68F3B"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lastRenderedPageBreak/>
              <w:t>Name of Consortium Member</w:t>
            </w:r>
          </w:p>
          <w:p w14:paraId="2F41BDE6" w14:textId="77777777" w:rsidR="00EC7C3B" w:rsidRPr="00C83F75" w:rsidRDefault="00EC7C3B" w:rsidP="00AF1484">
            <w:pPr>
              <w:pStyle w:val="BodyText"/>
              <w:keepNext/>
              <w:outlineLvl w:val="0"/>
              <w:rPr>
                <w:rFonts w:ascii="Times New Roman" w:hAnsi="Times New Roman"/>
                <w:b w:val="0"/>
                <w:bCs/>
                <w:color w:val="000000" w:themeColor="text1"/>
                <w:szCs w:val="24"/>
              </w:rPr>
            </w:pPr>
          </w:p>
        </w:tc>
        <w:tc>
          <w:tcPr>
            <w:tcW w:w="1710" w:type="dxa"/>
            <w:tcBorders>
              <w:left w:val="single" w:sz="2" w:space="0" w:color="auto"/>
              <w:bottom w:val="single" w:sz="2" w:space="0" w:color="auto"/>
              <w:right w:val="single" w:sz="2" w:space="0" w:color="auto"/>
            </w:tcBorders>
            <w:vAlign w:val="center"/>
          </w:tcPr>
          <w:p w14:paraId="081EF6E0"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Equity Commitment in the Project (%)</w:t>
            </w:r>
          </w:p>
          <w:p w14:paraId="26F1AC72" w14:textId="77777777" w:rsidR="00EC7C3B" w:rsidRPr="00C83F75" w:rsidRDefault="00EC7C3B" w:rsidP="00AF1484">
            <w:pPr>
              <w:pStyle w:val="BodyText"/>
              <w:keepNext/>
              <w:outlineLvl w:val="0"/>
              <w:rPr>
                <w:rFonts w:ascii="Times New Roman" w:hAnsi="Times New Roman"/>
                <w:b w:val="0"/>
                <w:bCs/>
                <w:color w:val="000000" w:themeColor="text1"/>
                <w:szCs w:val="24"/>
              </w:rPr>
            </w:pPr>
          </w:p>
        </w:tc>
        <w:tc>
          <w:tcPr>
            <w:tcW w:w="1440" w:type="dxa"/>
            <w:tcBorders>
              <w:left w:val="single" w:sz="2" w:space="0" w:color="auto"/>
              <w:bottom w:val="single" w:sz="2" w:space="0" w:color="auto"/>
              <w:right w:val="single" w:sz="2" w:space="0" w:color="auto"/>
            </w:tcBorders>
            <w:vAlign w:val="center"/>
          </w:tcPr>
          <w:p w14:paraId="20714651" w14:textId="77777777" w:rsidR="00EC7C3B" w:rsidRPr="00C83F75" w:rsidRDefault="00A06D80" w:rsidP="00AF1484">
            <w:pPr>
              <w:pStyle w:val="BodyText"/>
              <w:rPr>
                <w:rFonts w:ascii="Times New Roman" w:hAnsi="Times New Roman"/>
                <w:b w:val="0"/>
                <w:bCs/>
                <w:color w:val="000000" w:themeColor="text1"/>
                <w:szCs w:val="24"/>
              </w:rPr>
            </w:pPr>
            <w:proofErr w:type="spellStart"/>
            <w:r w:rsidRPr="00C83F75">
              <w:rPr>
                <w:rFonts w:ascii="Times New Roman" w:hAnsi="Times New Roman"/>
                <w:bCs/>
                <w:color w:val="000000" w:themeColor="text1"/>
                <w:szCs w:val="24"/>
              </w:rPr>
              <w:t>Networth</w:t>
            </w:r>
            <w:proofErr w:type="spellEnd"/>
            <w:r w:rsidRPr="00C83F75">
              <w:rPr>
                <w:rFonts w:ascii="Times New Roman" w:hAnsi="Times New Roman"/>
                <w:bCs/>
                <w:color w:val="000000" w:themeColor="text1"/>
                <w:szCs w:val="24"/>
              </w:rPr>
              <w:t xml:space="preserve"> of Member (Rs. Crore)</w:t>
            </w:r>
          </w:p>
          <w:p w14:paraId="34A34E0B" w14:textId="77777777" w:rsidR="00EC7C3B" w:rsidRPr="00C83F75" w:rsidRDefault="00EC7C3B" w:rsidP="00AF1484">
            <w:pPr>
              <w:pStyle w:val="BodyText"/>
              <w:keepNext/>
              <w:outlineLvl w:val="0"/>
              <w:rPr>
                <w:rFonts w:ascii="Times New Roman" w:hAnsi="Times New Roman"/>
                <w:b w:val="0"/>
                <w:bCs/>
                <w:color w:val="000000" w:themeColor="text1"/>
                <w:szCs w:val="24"/>
              </w:rPr>
            </w:pPr>
          </w:p>
        </w:tc>
        <w:tc>
          <w:tcPr>
            <w:tcW w:w="2108" w:type="dxa"/>
            <w:tcBorders>
              <w:left w:val="single" w:sz="2" w:space="0" w:color="auto"/>
              <w:bottom w:val="single" w:sz="2" w:space="0" w:color="auto"/>
              <w:right w:val="single" w:sz="2" w:space="0" w:color="auto"/>
            </w:tcBorders>
            <w:vAlign w:val="center"/>
          </w:tcPr>
          <w:p w14:paraId="77F5D3CF" w14:textId="77777777" w:rsidR="00EC7C3B" w:rsidRPr="00C83F75" w:rsidRDefault="00A06D80" w:rsidP="00AF1484">
            <w:pPr>
              <w:pStyle w:val="BodyText"/>
              <w:rPr>
                <w:rFonts w:ascii="Times New Roman" w:hAnsi="Times New Roman"/>
                <w:b w:val="0"/>
                <w:bCs/>
                <w:color w:val="000000" w:themeColor="text1"/>
                <w:szCs w:val="24"/>
              </w:rPr>
            </w:pPr>
            <w:proofErr w:type="spellStart"/>
            <w:r w:rsidRPr="00C83F75">
              <w:rPr>
                <w:rFonts w:ascii="Times New Roman" w:hAnsi="Times New Roman"/>
                <w:bCs/>
                <w:color w:val="000000" w:themeColor="text1"/>
                <w:szCs w:val="24"/>
              </w:rPr>
              <w:t>Networth</w:t>
            </w:r>
            <w:proofErr w:type="spellEnd"/>
            <w:r w:rsidRPr="00C83F75">
              <w:rPr>
                <w:rFonts w:ascii="Times New Roman" w:hAnsi="Times New Roman"/>
                <w:bCs/>
                <w:color w:val="000000" w:themeColor="text1"/>
                <w:szCs w:val="24"/>
              </w:rPr>
              <w:t xml:space="preserve"> Requirement to be met by Member in proportion to the Equity Commitment (Rs. Crore)</w:t>
            </w:r>
          </w:p>
        </w:tc>
        <w:tc>
          <w:tcPr>
            <w:tcW w:w="1683" w:type="dxa"/>
            <w:tcBorders>
              <w:left w:val="single" w:sz="2" w:space="0" w:color="auto"/>
              <w:bottom w:val="single" w:sz="2" w:space="0" w:color="auto"/>
            </w:tcBorders>
            <w:vAlign w:val="center"/>
          </w:tcPr>
          <w:p w14:paraId="2CCBA7E8"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 xml:space="preserve">Whether the Member meets the </w:t>
            </w:r>
            <w:proofErr w:type="spellStart"/>
            <w:r w:rsidRPr="00C83F75">
              <w:rPr>
                <w:rFonts w:ascii="Times New Roman" w:hAnsi="Times New Roman"/>
                <w:bCs/>
                <w:color w:val="000000" w:themeColor="text1"/>
                <w:szCs w:val="24"/>
              </w:rPr>
              <w:t>Networth</w:t>
            </w:r>
            <w:proofErr w:type="spellEnd"/>
            <w:r w:rsidRPr="00C83F75">
              <w:rPr>
                <w:rFonts w:ascii="Times New Roman" w:hAnsi="Times New Roman"/>
                <w:bCs/>
                <w:color w:val="000000" w:themeColor="text1"/>
                <w:szCs w:val="24"/>
              </w:rPr>
              <w:t xml:space="preserve"> Requirement</w:t>
            </w:r>
          </w:p>
          <w:p w14:paraId="1BF544ED" w14:textId="77777777" w:rsidR="00EC7C3B" w:rsidRPr="00C83F75" w:rsidRDefault="00EC7C3B" w:rsidP="00AF1484">
            <w:pPr>
              <w:pStyle w:val="BodyText"/>
              <w:keepNext/>
              <w:outlineLvl w:val="0"/>
              <w:rPr>
                <w:rFonts w:ascii="Times New Roman" w:hAnsi="Times New Roman"/>
                <w:b w:val="0"/>
                <w:bCs/>
                <w:color w:val="000000" w:themeColor="text1"/>
                <w:szCs w:val="24"/>
              </w:rPr>
            </w:pPr>
          </w:p>
        </w:tc>
      </w:tr>
      <w:tr w:rsidR="00EC7C3B" w:rsidRPr="00C83F75" w14:paraId="0FE5A0C1" w14:textId="77777777" w:rsidTr="00845454">
        <w:trPr>
          <w:jc w:val="right"/>
        </w:trPr>
        <w:tc>
          <w:tcPr>
            <w:tcW w:w="2610" w:type="dxa"/>
            <w:tcBorders>
              <w:top w:val="single" w:sz="2" w:space="0" w:color="auto"/>
              <w:bottom w:val="single" w:sz="18" w:space="0" w:color="auto"/>
              <w:right w:val="single" w:sz="2" w:space="0" w:color="auto"/>
            </w:tcBorders>
            <w:vAlign w:val="center"/>
          </w:tcPr>
          <w:p w14:paraId="6A20AF56"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(1)</w:t>
            </w:r>
          </w:p>
        </w:tc>
        <w:tc>
          <w:tcPr>
            <w:tcW w:w="1710" w:type="dxa"/>
            <w:tcBorders>
              <w:top w:val="single" w:sz="2" w:space="0" w:color="auto"/>
              <w:left w:val="single" w:sz="2" w:space="0" w:color="auto"/>
              <w:bottom w:val="single" w:sz="18" w:space="0" w:color="auto"/>
              <w:right w:val="single" w:sz="2" w:space="0" w:color="auto"/>
            </w:tcBorders>
            <w:vAlign w:val="center"/>
          </w:tcPr>
          <w:p w14:paraId="02F355DB"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(2)</w:t>
            </w:r>
          </w:p>
        </w:tc>
        <w:tc>
          <w:tcPr>
            <w:tcW w:w="1440" w:type="dxa"/>
            <w:tcBorders>
              <w:top w:val="single" w:sz="2" w:space="0" w:color="auto"/>
              <w:left w:val="single" w:sz="2" w:space="0" w:color="auto"/>
              <w:bottom w:val="single" w:sz="18" w:space="0" w:color="auto"/>
              <w:right w:val="single" w:sz="2" w:space="0" w:color="auto"/>
            </w:tcBorders>
            <w:vAlign w:val="center"/>
          </w:tcPr>
          <w:p w14:paraId="4C315D58"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(3)</w:t>
            </w:r>
          </w:p>
          <w:p w14:paraId="1CD6C7F3"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(As per table below)</w:t>
            </w:r>
          </w:p>
        </w:tc>
        <w:tc>
          <w:tcPr>
            <w:tcW w:w="2108" w:type="dxa"/>
            <w:tcBorders>
              <w:top w:val="single" w:sz="2" w:space="0" w:color="auto"/>
              <w:left w:val="single" w:sz="2" w:space="0" w:color="auto"/>
              <w:bottom w:val="single" w:sz="18" w:space="0" w:color="auto"/>
              <w:right w:val="single" w:sz="2" w:space="0" w:color="auto"/>
            </w:tcBorders>
            <w:vAlign w:val="center"/>
          </w:tcPr>
          <w:p w14:paraId="76C16AA0"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bCs/>
                <w:color w:val="000000" w:themeColor="text1"/>
                <w:szCs w:val="24"/>
              </w:rPr>
              <w:t xml:space="preserve">(4 = 2 x Total </w:t>
            </w:r>
            <w:proofErr w:type="spellStart"/>
            <w:r w:rsidRPr="00C83F75">
              <w:rPr>
                <w:rFonts w:ascii="Times New Roman" w:hAnsi="Times New Roman"/>
                <w:bCs/>
                <w:color w:val="000000" w:themeColor="text1"/>
                <w:szCs w:val="24"/>
              </w:rPr>
              <w:t>Networth</w:t>
            </w:r>
            <w:proofErr w:type="spellEnd"/>
            <w:r w:rsidRPr="00C83F75">
              <w:rPr>
                <w:rFonts w:ascii="Times New Roman" w:hAnsi="Times New Roman"/>
                <w:bCs/>
                <w:color w:val="000000" w:themeColor="text1"/>
                <w:szCs w:val="24"/>
              </w:rPr>
              <w:t xml:space="preserve"> requirement for the Project )</w:t>
            </w:r>
          </w:p>
        </w:tc>
        <w:tc>
          <w:tcPr>
            <w:tcW w:w="1683" w:type="dxa"/>
            <w:tcBorders>
              <w:top w:val="single" w:sz="2" w:space="0" w:color="auto"/>
              <w:left w:val="single" w:sz="2" w:space="0" w:color="auto"/>
              <w:bottom w:val="single" w:sz="18" w:space="0" w:color="auto"/>
            </w:tcBorders>
            <w:vAlign w:val="center"/>
          </w:tcPr>
          <w:p w14:paraId="7524628D"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(5)</w:t>
            </w:r>
          </w:p>
        </w:tc>
      </w:tr>
      <w:tr w:rsidR="00EC7C3B" w:rsidRPr="00C83F75" w14:paraId="434F9237" w14:textId="77777777" w:rsidTr="00845454">
        <w:trPr>
          <w:jc w:val="right"/>
        </w:trPr>
        <w:tc>
          <w:tcPr>
            <w:tcW w:w="2610" w:type="dxa"/>
            <w:tcBorders>
              <w:top w:val="single" w:sz="18" w:space="0" w:color="auto"/>
              <w:bottom w:val="single" w:sz="2" w:space="0" w:color="auto"/>
              <w:right w:val="single" w:sz="2" w:space="0" w:color="auto"/>
            </w:tcBorders>
          </w:tcPr>
          <w:p w14:paraId="7754C462" w14:textId="77777777" w:rsidR="00EC7C3B" w:rsidRPr="00C83F75" w:rsidRDefault="00A06D80" w:rsidP="00AF1484">
            <w:pPr>
              <w:pStyle w:val="BodyText"/>
              <w:jc w:val="both"/>
              <w:rPr>
                <w:rFonts w:ascii="Times New Roman" w:hAnsi="Times New Roman"/>
                <w:b w:val="0"/>
                <w:color w:val="000000" w:themeColor="text1"/>
                <w:szCs w:val="24"/>
              </w:rPr>
            </w:pPr>
            <w:r w:rsidRPr="00C83F75">
              <w:rPr>
                <w:rFonts w:ascii="Times New Roman" w:hAnsi="Times New Roman"/>
                <w:color w:val="000000" w:themeColor="text1"/>
                <w:szCs w:val="24"/>
              </w:rPr>
              <w:t>1. ……………</w:t>
            </w:r>
          </w:p>
        </w:tc>
        <w:tc>
          <w:tcPr>
            <w:tcW w:w="1710" w:type="dxa"/>
            <w:tcBorders>
              <w:top w:val="single" w:sz="18" w:space="0" w:color="auto"/>
              <w:left w:val="single" w:sz="2" w:space="0" w:color="auto"/>
              <w:bottom w:val="single" w:sz="2" w:space="0" w:color="auto"/>
              <w:right w:val="single" w:sz="2" w:space="0" w:color="auto"/>
            </w:tcBorders>
          </w:tcPr>
          <w:p w14:paraId="09FECD41"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1440" w:type="dxa"/>
            <w:tcBorders>
              <w:top w:val="single" w:sz="18" w:space="0" w:color="auto"/>
              <w:left w:val="single" w:sz="2" w:space="0" w:color="auto"/>
              <w:bottom w:val="single" w:sz="2" w:space="0" w:color="auto"/>
              <w:right w:val="single" w:sz="2" w:space="0" w:color="auto"/>
            </w:tcBorders>
          </w:tcPr>
          <w:p w14:paraId="0F14EE97"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2108" w:type="dxa"/>
            <w:tcBorders>
              <w:top w:val="single" w:sz="18" w:space="0" w:color="auto"/>
              <w:left w:val="single" w:sz="2" w:space="0" w:color="auto"/>
              <w:bottom w:val="single" w:sz="2" w:space="0" w:color="auto"/>
              <w:right w:val="single" w:sz="2" w:space="0" w:color="auto"/>
            </w:tcBorders>
          </w:tcPr>
          <w:p w14:paraId="3111BE45"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1683" w:type="dxa"/>
            <w:tcBorders>
              <w:top w:val="single" w:sz="18" w:space="0" w:color="auto"/>
              <w:left w:val="single" w:sz="2" w:space="0" w:color="auto"/>
              <w:bottom w:val="single" w:sz="2" w:space="0" w:color="auto"/>
            </w:tcBorders>
          </w:tcPr>
          <w:p w14:paraId="10BD2560"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Yes / No</w:t>
            </w:r>
          </w:p>
        </w:tc>
      </w:tr>
      <w:tr w:rsidR="00EC7C3B" w:rsidRPr="00C83F75" w14:paraId="1D13366F" w14:textId="77777777" w:rsidTr="00845454">
        <w:trPr>
          <w:jc w:val="right"/>
        </w:trPr>
        <w:tc>
          <w:tcPr>
            <w:tcW w:w="2610" w:type="dxa"/>
            <w:tcBorders>
              <w:top w:val="single" w:sz="2" w:space="0" w:color="auto"/>
              <w:bottom w:val="single" w:sz="2" w:space="0" w:color="auto"/>
              <w:right w:val="single" w:sz="2" w:space="0" w:color="auto"/>
            </w:tcBorders>
          </w:tcPr>
          <w:p w14:paraId="5EA9269D" w14:textId="77777777" w:rsidR="00EC7C3B" w:rsidRPr="00C83F75" w:rsidRDefault="00A06D80" w:rsidP="00AF1484">
            <w:pPr>
              <w:pStyle w:val="BodyText"/>
              <w:jc w:val="both"/>
              <w:rPr>
                <w:rFonts w:ascii="Times New Roman" w:hAnsi="Times New Roman"/>
                <w:b w:val="0"/>
                <w:color w:val="000000" w:themeColor="text1"/>
                <w:szCs w:val="24"/>
              </w:rPr>
            </w:pPr>
            <w:r w:rsidRPr="00C83F75">
              <w:rPr>
                <w:rFonts w:ascii="Times New Roman" w:hAnsi="Times New Roman"/>
                <w:color w:val="000000" w:themeColor="text1"/>
                <w:szCs w:val="24"/>
              </w:rPr>
              <w:t>2. ……………</w:t>
            </w:r>
          </w:p>
        </w:tc>
        <w:tc>
          <w:tcPr>
            <w:tcW w:w="1710" w:type="dxa"/>
            <w:tcBorders>
              <w:top w:val="single" w:sz="2" w:space="0" w:color="auto"/>
              <w:left w:val="single" w:sz="2" w:space="0" w:color="auto"/>
              <w:bottom w:val="single" w:sz="2" w:space="0" w:color="auto"/>
              <w:right w:val="single" w:sz="2" w:space="0" w:color="auto"/>
            </w:tcBorders>
          </w:tcPr>
          <w:p w14:paraId="1A3B3EB0"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1440" w:type="dxa"/>
            <w:tcBorders>
              <w:top w:val="single" w:sz="2" w:space="0" w:color="auto"/>
              <w:left w:val="single" w:sz="2" w:space="0" w:color="auto"/>
              <w:bottom w:val="single" w:sz="2" w:space="0" w:color="auto"/>
              <w:right w:val="single" w:sz="2" w:space="0" w:color="auto"/>
            </w:tcBorders>
          </w:tcPr>
          <w:p w14:paraId="6DE09DC2"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2108" w:type="dxa"/>
            <w:tcBorders>
              <w:top w:val="single" w:sz="2" w:space="0" w:color="auto"/>
              <w:left w:val="single" w:sz="2" w:space="0" w:color="auto"/>
              <w:bottom w:val="single" w:sz="2" w:space="0" w:color="auto"/>
              <w:right w:val="single" w:sz="2" w:space="0" w:color="auto"/>
            </w:tcBorders>
          </w:tcPr>
          <w:p w14:paraId="5D1101AD"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1683" w:type="dxa"/>
            <w:tcBorders>
              <w:top w:val="single" w:sz="2" w:space="0" w:color="auto"/>
              <w:left w:val="single" w:sz="2" w:space="0" w:color="auto"/>
              <w:bottom w:val="single" w:sz="2" w:space="0" w:color="auto"/>
            </w:tcBorders>
          </w:tcPr>
          <w:p w14:paraId="707A40C2"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Yes / No</w:t>
            </w:r>
          </w:p>
        </w:tc>
      </w:tr>
      <w:tr w:rsidR="00EC7C3B" w:rsidRPr="00C83F75" w14:paraId="218706D3" w14:textId="77777777" w:rsidTr="00845454">
        <w:trPr>
          <w:jc w:val="right"/>
        </w:trPr>
        <w:tc>
          <w:tcPr>
            <w:tcW w:w="2610" w:type="dxa"/>
            <w:tcBorders>
              <w:top w:val="single" w:sz="2" w:space="0" w:color="auto"/>
              <w:bottom w:val="single" w:sz="2" w:space="0" w:color="auto"/>
              <w:right w:val="single" w:sz="2" w:space="0" w:color="auto"/>
            </w:tcBorders>
          </w:tcPr>
          <w:p w14:paraId="051BFFCB" w14:textId="77777777" w:rsidR="00EC7C3B" w:rsidRPr="00C83F75" w:rsidRDefault="00A06D80" w:rsidP="00AF1484">
            <w:pPr>
              <w:pStyle w:val="BodyText"/>
              <w:jc w:val="both"/>
              <w:rPr>
                <w:rFonts w:ascii="Times New Roman" w:hAnsi="Times New Roman"/>
                <w:b w:val="0"/>
                <w:color w:val="000000" w:themeColor="text1"/>
                <w:szCs w:val="24"/>
              </w:rPr>
            </w:pPr>
            <w:r w:rsidRPr="00C83F75">
              <w:rPr>
                <w:rFonts w:ascii="Times New Roman" w:hAnsi="Times New Roman"/>
                <w:color w:val="000000" w:themeColor="text1"/>
                <w:szCs w:val="24"/>
              </w:rPr>
              <w:t>..</w:t>
            </w:r>
          </w:p>
        </w:tc>
        <w:tc>
          <w:tcPr>
            <w:tcW w:w="1710" w:type="dxa"/>
            <w:tcBorders>
              <w:top w:val="single" w:sz="2" w:space="0" w:color="auto"/>
              <w:left w:val="single" w:sz="2" w:space="0" w:color="auto"/>
              <w:bottom w:val="single" w:sz="2" w:space="0" w:color="auto"/>
              <w:right w:val="single" w:sz="2" w:space="0" w:color="auto"/>
            </w:tcBorders>
          </w:tcPr>
          <w:p w14:paraId="1E30BC74"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1440" w:type="dxa"/>
            <w:tcBorders>
              <w:top w:val="single" w:sz="2" w:space="0" w:color="auto"/>
              <w:left w:val="single" w:sz="2" w:space="0" w:color="auto"/>
              <w:bottom w:val="single" w:sz="2" w:space="0" w:color="auto"/>
              <w:right w:val="single" w:sz="2" w:space="0" w:color="auto"/>
            </w:tcBorders>
          </w:tcPr>
          <w:p w14:paraId="4EBA8056"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2108" w:type="dxa"/>
            <w:tcBorders>
              <w:top w:val="single" w:sz="2" w:space="0" w:color="auto"/>
              <w:left w:val="single" w:sz="2" w:space="0" w:color="auto"/>
              <w:bottom w:val="single" w:sz="2" w:space="0" w:color="auto"/>
              <w:right w:val="single" w:sz="2" w:space="0" w:color="auto"/>
            </w:tcBorders>
          </w:tcPr>
          <w:p w14:paraId="63DA470B" w14:textId="77777777" w:rsidR="00EC7C3B" w:rsidRPr="00C83F75" w:rsidRDefault="00EC7C3B" w:rsidP="00AF1484">
            <w:pPr>
              <w:pStyle w:val="BodyText"/>
              <w:keepNext/>
              <w:tabs>
                <w:tab w:val="left" w:pos="360"/>
              </w:tabs>
              <w:ind w:right="-691"/>
              <w:outlineLvl w:val="2"/>
              <w:rPr>
                <w:rFonts w:ascii="Times New Roman" w:hAnsi="Times New Roman"/>
                <w:color w:val="000000" w:themeColor="text1"/>
                <w:szCs w:val="24"/>
              </w:rPr>
            </w:pPr>
          </w:p>
        </w:tc>
        <w:tc>
          <w:tcPr>
            <w:tcW w:w="1683" w:type="dxa"/>
            <w:tcBorders>
              <w:top w:val="single" w:sz="2" w:space="0" w:color="auto"/>
              <w:left w:val="single" w:sz="2" w:space="0" w:color="auto"/>
              <w:bottom w:val="single" w:sz="2" w:space="0" w:color="auto"/>
            </w:tcBorders>
          </w:tcPr>
          <w:p w14:paraId="47E46F1A"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Yes / No</w:t>
            </w:r>
          </w:p>
        </w:tc>
      </w:tr>
      <w:tr w:rsidR="00EC7C3B" w:rsidRPr="00C83F75" w14:paraId="4A5581E7" w14:textId="77777777" w:rsidTr="00845454">
        <w:trPr>
          <w:jc w:val="right"/>
        </w:trPr>
        <w:tc>
          <w:tcPr>
            <w:tcW w:w="4320" w:type="dxa"/>
            <w:gridSpan w:val="2"/>
            <w:tcBorders>
              <w:top w:val="single" w:sz="2" w:space="0" w:color="auto"/>
              <w:right w:val="single" w:sz="2" w:space="0" w:color="auto"/>
            </w:tcBorders>
          </w:tcPr>
          <w:p w14:paraId="541D7FFA" w14:textId="13EA73D1"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 xml:space="preserve">Total </w:t>
            </w:r>
            <w:proofErr w:type="spellStart"/>
            <w:r w:rsidRPr="00C83F75">
              <w:rPr>
                <w:rFonts w:ascii="Times New Roman" w:hAnsi="Times New Roman"/>
                <w:color w:val="000000" w:themeColor="text1"/>
                <w:szCs w:val="24"/>
              </w:rPr>
              <w:t>Networth</w:t>
            </w:r>
            <w:proofErr w:type="spellEnd"/>
            <w:r w:rsidRPr="00C83F75">
              <w:rPr>
                <w:rFonts w:ascii="Times New Roman" w:hAnsi="Times New Roman"/>
                <w:color w:val="000000" w:themeColor="text1"/>
                <w:szCs w:val="24"/>
              </w:rPr>
              <w:t xml:space="preserve"> for financial requirement</w:t>
            </w:r>
          </w:p>
        </w:tc>
        <w:tc>
          <w:tcPr>
            <w:tcW w:w="1440" w:type="dxa"/>
            <w:tcBorders>
              <w:top w:val="single" w:sz="2" w:space="0" w:color="auto"/>
              <w:left w:val="single" w:sz="2" w:space="0" w:color="auto"/>
              <w:right w:val="single" w:sz="2" w:space="0" w:color="auto"/>
            </w:tcBorders>
          </w:tcPr>
          <w:p w14:paraId="0AC383EC" w14:textId="77777777" w:rsidR="00EC7C3B" w:rsidRPr="00C83F75" w:rsidRDefault="00EC7C3B" w:rsidP="00AF1484">
            <w:pPr>
              <w:pStyle w:val="BodyText"/>
              <w:rPr>
                <w:rFonts w:ascii="Times New Roman" w:hAnsi="Times New Roman"/>
                <w:b w:val="0"/>
                <w:color w:val="000000" w:themeColor="text1"/>
                <w:szCs w:val="24"/>
              </w:rPr>
            </w:pPr>
          </w:p>
        </w:tc>
        <w:tc>
          <w:tcPr>
            <w:tcW w:w="2108" w:type="dxa"/>
            <w:tcBorders>
              <w:top w:val="single" w:sz="2" w:space="0" w:color="auto"/>
              <w:left w:val="single" w:sz="2" w:space="0" w:color="auto"/>
              <w:right w:val="single" w:sz="2" w:space="0" w:color="auto"/>
            </w:tcBorders>
          </w:tcPr>
          <w:p w14:paraId="09A8B002" w14:textId="77777777" w:rsidR="00EC7C3B" w:rsidRPr="00C83F75" w:rsidRDefault="00EC7C3B" w:rsidP="00AF1484">
            <w:pPr>
              <w:pStyle w:val="BodyText"/>
              <w:rPr>
                <w:rFonts w:ascii="Times New Roman" w:hAnsi="Times New Roman"/>
                <w:b w:val="0"/>
                <w:color w:val="000000" w:themeColor="text1"/>
                <w:szCs w:val="24"/>
              </w:rPr>
            </w:pPr>
          </w:p>
        </w:tc>
        <w:tc>
          <w:tcPr>
            <w:tcW w:w="1683" w:type="dxa"/>
            <w:tcBorders>
              <w:top w:val="single" w:sz="2" w:space="0" w:color="auto"/>
              <w:left w:val="single" w:sz="2" w:space="0" w:color="auto"/>
            </w:tcBorders>
          </w:tcPr>
          <w:p w14:paraId="2774E3D7" w14:textId="77777777" w:rsidR="00EC7C3B" w:rsidRPr="00C83F75" w:rsidRDefault="00EC7C3B" w:rsidP="00AF1484">
            <w:pPr>
              <w:pStyle w:val="BodyText"/>
              <w:rPr>
                <w:rFonts w:ascii="Times New Roman" w:hAnsi="Times New Roman"/>
                <w:color w:val="000000" w:themeColor="text1"/>
                <w:szCs w:val="24"/>
              </w:rPr>
            </w:pPr>
          </w:p>
        </w:tc>
      </w:tr>
    </w:tbl>
    <w:p w14:paraId="4D6549BE" w14:textId="77777777" w:rsidR="00EC7C3B" w:rsidRPr="00C83F75" w:rsidRDefault="00EC7C3B" w:rsidP="00AF1484">
      <w:pPr>
        <w:spacing w:after="0" w:line="240" w:lineRule="auto"/>
        <w:ind w:left="720"/>
        <w:jc w:val="both"/>
        <w:rPr>
          <w:rFonts w:ascii="Times New Roman" w:hAnsi="Times New Roman"/>
          <w:color w:val="000000" w:themeColor="text1"/>
          <w:sz w:val="24"/>
          <w:szCs w:val="24"/>
        </w:rPr>
      </w:pPr>
    </w:p>
    <w:p w14:paraId="41CADB29" w14:textId="77777777"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Member – I (Lead Member)</w:t>
      </w:r>
    </w:p>
    <w:p w14:paraId="1E468545" w14:textId="77777777" w:rsidR="00EB20E9" w:rsidRPr="00C83F75" w:rsidRDefault="00EB20E9" w:rsidP="00AF1484">
      <w:pPr>
        <w:spacing w:after="0" w:line="240" w:lineRule="auto"/>
        <w:ind w:left="720"/>
        <w:jc w:val="both"/>
        <w:rPr>
          <w:rFonts w:ascii="Times New Roman" w:hAnsi="Times New Roman"/>
          <w:b/>
          <w:color w:val="000000" w:themeColor="text1"/>
          <w:sz w:val="24"/>
          <w:szCs w:val="24"/>
        </w:rPr>
      </w:pPr>
    </w:p>
    <w:p w14:paraId="12736596"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[Note: Similar particulars for each Member of the Consortium is to be furnished, duly certified by the Member’s Statutory Auditors] </w:t>
      </w:r>
    </w:p>
    <w:p w14:paraId="700CE3D6" w14:textId="77777777" w:rsidR="00EB20E9" w:rsidRPr="00C83F75" w:rsidRDefault="00EB20E9" w:rsidP="00AF1484">
      <w:pPr>
        <w:spacing w:after="0" w:line="240" w:lineRule="auto"/>
        <w:ind w:left="720"/>
        <w:jc w:val="both"/>
        <w:rPr>
          <w:rFonts w:ascii="Times New Roman" w:hAnsi="Times New Roman"/>
          <w:color w:val="000000" w:themeColor="text1"/>
          <w:sz w:val="24"/>
          <w:szCs w:val="24"/>
        </w:rPr>
      </w:pPr>
    </w:p>
    <w:p w14:paraId="398D795C" w14:textId="77777777" w:rsidR="00EC7C3B" w:rsidRPr="00C83F75" w:rsidRDefault="00A06D80" w:rsidP="001606F0">
      <w:pPr>
        <w:pStyle w:val="ListParagraph"/>
        <w:numPr>
          <w:ilvl w:val="0"/>
          <w:numId w:val="261"/>
        </w:numPr>
        <w:spacing w:after="0" w:line="240" w:lineRule="auto"/>
        <w:ind w:left="1134" w:hanging="14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 of Member:</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3759891" w14:textId="77777777" w:rsidR="00EB20E9" w:rsidRPr="00C83F75" w:rsidRDefault="00EB20E9" w:rsidP="00AF1484">
      <w:pPr>
        <w:pStyle w:val="ListParagraph"/>
        <w:spacing w:after="0" w:line="240" w:lineRule="auto"/>
        <w:ind w:left="1268"/>
        <w:jc w:val="both"/>
        <w:rPr>
          <w:rFonts w:ascii="Times New Roman" w:hAnsi="Times New Roman"/>
          <w:color w:val="000000" w:themeColor="text1"/>
          <w:sz w:val="24"/>
          <w:szCs w:val="24"/>
        </w:rPr>
      </w:pPr>
    </w:p>
    <w:p w14:paraId="516A937E" w14:textId="77777777" w:rsidR="00EC7C3B" w:rsidRPr="00C83F75" w:rsidRDefault="00A06D80" w:rsidP="001606F0">
      <w:pPr>
        <w:pStyle w:val="ListParagraph"/>
        <w:numPr>
          <w:ilvl w:val="0"/>
          <w:numId w:val="261"/>
        </w:numPr>
        <w:spacing w:after="0" w:line="240" w:lineRule="auto"/>
        <w:ind w:left="1134" w:hanging="14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Total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requirement: </w:t>
      </w:r>
      <w:r w:rsidRPr="00C83F75">
        <w:rPr>
          <w:rFonts w:ascii="Times New Roman" w:hAnsi="Times New Roman"/>
          <w:color w:val="000000" w:themeColor="text1"/>
          <w:sz w:val="24"/>
          <w:szCs w:val="24"/>
        </w:rPr>
        <w:tab/>
        <w:t>Rs ……………… Crore</w:t>
      </w:r>
    </w:p>
    <w:p w14:paraId="00A9380C" w14:textId="77777777" w:rsidR="00EB20E9" w:rsidRPr="00C83F75" w:rsidRDefault="00EB20E9" w:rsidP="00AF1484">
      <w:pPr>
        <w:pStyle w:val="ListParagraph"/>
        <w:spacing w:after="0" w:line="240" w:lineRule="auto"/>
        <w:ind w:left="0"/>
        <w:jc w:val="both"/>
        <w:rPr>
          <w:rFonts w:ascii="Times New Roman" w:hAnsi="Times New Roman"/>
          <w:color w:val="000000" w:themeColor="text1"/>
          <w:sz w:val="24"/>
          <w:szCs w:val="24"/>
        </w:rPr>
      </w:pPr>
    </w:p>
    <w:p w14:paraId="76D7CDB7" w14:textId="77777777" w:rsidR="00EC7C3B" w:rsidRPr="00C83F75" w:rsidRDefault="00A06D80" w:rsidP="001606F0">
      <w:pPr>
        <w:pStyle w:val="ListParagraph"/>
        <w:numPr>
          <w:ilvl w:val="0"/>
          <w:numId w:val="261"/>
        </w:numPr>
        <w:spacing w:after="0" w:line="240" w:lineRule="auto"/>
        <w:ind w:left="1134" w:hanging="14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Percentage of equity commitment for the Project by the Member: </w:t>
      </w:r>
      <w:r w:rsidRPr="00C83F75">
        <w:rPr>
          <w:rFonts w:ascii="Times New Roman" w:hAnsi="Times New Roman"/>
          <w:color w:val="000000" w:themeColor="text1"/>
          <w:sz w:val="24"/>
          <w:szCs w:val="24"/>
        </w:rPr>
        <w:tab/>
        <w:t>…………%</w:t>
      </w:r>
    </w:p>
    <w:p w14:paraId="4FFBEFE0" w14:textId="77777777" w:rsidR="00EB20E9" w:rsidRPr="00C83F75" w:rsidRDefault="00EB20E9" w:rsidP="00AF1484">
      <w:pPr>
        <w:pStyle w:val="ListParagraph"/>
        <w:spacing w:after="0" w:line="240" w:lineRule="auto"/>
        <w:ind w:left="0"/>
        <w:jc w:val="both"/>
        <w:rPr>
          <w:rFonts w:ascii="Times New Roman" w:hAnsi="Times New Roman"/>
          <w:color w:val="000000" w:themeColor="text1"/>
          <w:sz w:val="24"/>
          <w:szCs w:val="24"/>
        </w:rPr>
      </w:pPr>
    </w:p>
    <w:p w14:paraId="0F2E3646" w14:textId="77777777" w:rsidR="00EC7C3B" w:rsidRPr="00C83F75" w:rsidRDefault="00A06D80" w:rsidP="001606F0">
      <w:pPr>
        <w:pStyle w:val="ListParagraph"/>
        <w:numPr>
          <w:ilvl w:val="0"/>
          <w:numId w:val="261"/>
        </w:numPr>
        <w:spacing w:after="0" w:line="240" w:lineRule="auto"/>
        <w:ind w:left="1134" w:hanging="141"/>
        <w:jc w:val="both"/>
        <w:rPr>
          <w:rFonts w:ascii="Times New Roman" w:hAnsi="Times New Roman"/>
          <w:color w:val="000000" w:themeColor="text1"/>
          <w:sz w:val="24"/>
          <w:szCs w:val="24"/>
        </w:rPr>
      </w:pP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requirement for the Member***: </w:t>
      </w:r>
      <w:r w:rsidRPr="00C83F75">
        <w:rPr>
          <w:rFonts w:ascii="Times New Roman" w:hAnsi="Times New Roman"/>
          <w:color w:val="000000" w:themeColor="text1"/>
          <w:sz w:val="24"/>
          <w:szCs w:val="24"/>
        </w:rPr>
        <w:tab/>
        <w:t>Rs. ………………. Crore</w:t>
      </w:r>
    </w:p>
    <w:p w14:paraId="7AE4E35C" w14:textId="77777777" w:rsidR="00EB20E9" w:rsidRPr="00C83F75" w:rsidRDefault="00EB20E9" w:rsidP="00AF1484">
      <w:pPr>
        <w:pStyle w:val="ListParagraph"/>
        <w:spacing w:after="0" w:line="240" w:lineRule="auto"/>
        <w:ind w:left="0"/>
        <w:jc w:val="both"/>
        <w:rPr>
          <w:rFonts w:ascii="Times New Roman" w:hAnsi="Times New Roman"/>
          <w:color w:val="000000" w:themeColor="text1"/>
          <w:sz w:val="24"/>
          <w:szCs w:val="24"/>
        </w:rPr>
      </w:pPr>
    </w:p>
    <w:p w14:paraId="39F328A6" w14:textId="77777777" w:rsidR="00EC7C3B" w:rsidRPr="00C83F75" w:rsidRDefault="00A06D80" w:rsidP="001606F0">
      <w:pPr>
        <w:pStyle w:val="ListParagraph"/>
        <w:numPr>
          <w:ilvl w:val="0"/>
          <w:numId w:val="261"/>
        </w:numPr>
        <w:spacing w:after="0" w:line="240" w:lineRule="auto"/>
        <w:ind w:left="1134" w:hanging="14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Financial year considered for the Member: </w:t>
      </w:r>
      <w:r w:rsidRPr="00C83F75">
        <w:rPr>
          <w:rFonts w:ascii="Times New Roman" w:hAnsi="Times New Roman"/>
          <w:color w:val="000000" w:themeColor="text1"/>
          <w:sz w:val="24"/>
          <w:szCs w:val="24"/>
        </w:rPr>
        <w:tab/>
        <w:t>………………………….</w:t>
      </w:r>
    </w:p>
    <w:p w14:paraId="406B3542" w14:textId="77777777" w:rsidR="00EB20E9" w:rsidRPr="00C83F75" w:rsidRDefault="00EB20E9" w:rsidP="00AF1484">
      <w:pPr>
        <w:pStyle w:val="ListParagraph"/>
        <w:spacing w:after="0" w:line="240" w:lineRule="auto"/>
        <w:ind w:left="0"/>
        <w:jc w:val="both"/>
        <w:rPr>
          <w:rFonts w:ascii="Times New Roman" w:hAnsi="Times New Roman"/>
          <w:color w:val="000000" w:themeColor="text1"/>
          <w:sz w:val="24"/>
          <w:szCs w:val="24"/>
        </w:rPr>
      </w:pPr>
    </w:p>
    <w:tbl>
      <w:tblPr>
        <w:tblW w:w="8414" w:type="dxa"/>
        <w:jc w:val="right"/>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ook w:val="0000" w:firstRow="0" w:lastRow="0" w:firstColumn="0" w:lastColumn="0" w:noHBand="0" w:noVBand="0"/>
      </w:tblPr>
      <w:tblGrid>
        <w:gridCol w:w="3870"/>
        <w:gridCol w:w="3060"/>
        <w:gridCol w:w="1484"/>
      </w:tblGrid>
      <w:tr w:rsidR="00EC7C3B" w:rsidRPr="00C83F75" w14:paraId="68F2D33D" w14:textId="77777777" w:rsidTr="00845454">
        <w:trPr>
          <w:tblHeader/>
          <w:jc w:val="right"/>
        </w:trPr>
        <w:tc>
          <w:tcPr>
            <w:tcW w:w="3870" w:type="dxa"/>
            <w:tcBorders>
              <w:top w:val="single" w:sz="18" w:space="0" w:color="auto"/>
              <w:bottom w:val="single" w:sz="12" w:space="0" w:color="auto"/>
            </w:tcBorders>
          </w:tcPr>
          <w:p w14:paraId="6BE6ED5B" w14:textId="2469D3AC"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Name of Financially Evaluated Entity(</w:t>
            </w:r>
            <w:proofErr w:type="spellStart"/>
            <w:r w:rsidRPr="00C83F75">
              <w:rPr>
                <w:rFonts w:ascii="Times New Roman" w:hAnsi="Times New Roman"/>
                <w:bCs/>
                <w:color w:val="000000" w:themeColor="text1"/>
                <w:szCs w:val="24"/>
              </w:rPr>
              <w:t>ies</w:t>
            </w:r>
            <w:proofErr w:type="spellEnd"/>
            <w:r w:rsidRPr="00C83F75">
              <w:rPr>
                <w:rFonts w:ascii="Times New Roman" w:hAnsi="Times New Roman"/>
                <w:bCs/>
                <w:color w:val="000000" w:themeColor="text1"/>
                <w:szCs w:val="24"/>
              </w:rPr>
              <w:t>)</w:t>
            </w:r>
          </w:p>
        </w:tc>
        <w:tc>
          <w:tcPr>
            <w:tcW w:w="3060" w:type="dxa"/>
            <w:tcBorders>
              <w:top w:val="single" w:sz="18" w:space="0" w:color="auto"/>
              <w:bottom w:val="single" w:sz="12" w:space="0" w:color="auto"/>
            </w:tcBorders>
          </w:tcPr>
          <w:p w14:paraId="152CA7BC"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Relationship** with Member of Consortium</w:t>
            </w:r>
          </w:p>
        </w:tc>
        <w:tc>
          <w:tcPr>
            <w:tcW w:w="1484" w:type="dxa"/>
            <w:tcBorders>
              <w:top w:val="single" w:sz="18" w:space="0" w:color="auto"/>
              <w:bottom w:val="single" w:sz="12" w:space="0" w:color="auto"/>
            </w:tcBorders>
          </w:tcPr>
          <w:p w14:paraId="6D2B8B85" w14:textId="77777777" w:rsidR="00EC7C3B" w:rsidRPr="00C83F75" w:rsidRDefault="00A06D80" w:rsidP="00AF1484">
            <w:pPr>
              <w:pStyle w:val="BodyText"/>
              <w:rPr>
                <w:rFonts w:ascii="Times New Roman" w:hAnsi="Times New Roman"/>
                <w:b w:val="0"/>
                <w:bCs/>
                <w:color w:val="000000" w:themeColor="text1"/>
                <w:szCs w:val="24"/>
              </w:rPr>
            </w:pPr>
            <w:proofErr w:type="spellStart"/>
            <w:r w:rsidRPr="00C83F75">
              <w:rPr>
                <w:rFonts w:ascii="Times New Roman" w:hAnsi="Times New Roman"/>
                <w:bCs/>
                <w:color w:val="000000" w:themeColor="text1"/>
                <w:szCs w:val="24"/>
              </w:rPr>
              <w:t>Networth</w:t>
            </w:r>
            <w:proofErr w:type="spellEnd"/>
          </w:p>
          <w:p w14:paraId="3A945E4F"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(Rs. Crore)</w:t>
            </w:r>
          </w:p>
        </w:tc>
      </w:tr>
      <w:tr w:rsidR="00EC7C3B" w:rsidRPr="00C83F75" w14:paraId="6581F720" w14:textId="77777777" w:rsidTr="00845454">
        <w:trPr>
          <w:jc w:val="right"/>
        </w:trPr>
        <w:tc>
          <w:tcPr>
            <w:tcW w:w="3870" w:type="dxa"/>
            <w:tcBorders>
              <w:top w:val="single" w:sz="12" w:space="0" w:color="auto"/>
            </w:tcBorders>
          </w:tcPr>
          <w:p w14:paraId="469EC37F"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1.  ………………………….</w:t>
            </w:r>
          </w:p>
        </w:tc>
        <w:tc>
          <w:tcPr>
            <w:tcW w:w="3060" w:type="dxa"/>
            <w:tcBorders>
              <w:top w:val="single" w:sz="12" w:space="0" w:color="auto"/>
            </w:tcBorders>
          </w:tcPr>
          <w:p w14:paraId="53BEAE09" w14:textId="77777777" w:rsidR="00EC7C3B" w:rsidRPr="00C83F75" w:rsidRDefault="00EC7C3B" w:rsidP="00AF1484">
            <w:pPr>
              <w:pStyle w:val="BodyText"/>
              <w:rPr>
                <w:rFonts w:ascii="Times New Roman" w:hAnsi="Times New Roman"/>
                <w:b w:val="0"/>
                <w:color w:val="000000" w:themeColor="text1"/>
                <w:szCs w:val="24"/>
              </w:rPr>
            </w:pPr>
          </w:p>
        </w:tc>
        <w:tc>
          <w:tcPr>
            <w:tcW w:w="1484" w:type="dxa"/>
            <w:tcBorders>
              <w:top w:val="single" w:sz="12" w:space="0" w:color="auto"/>
            </w:tcBorders>
          </w:tcPr>
          <w:p w14:paraId="5527735F"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6FCAA21B" w14:textId="77777777" w:rsidTr="00845454">
        <w:trPr>
          <w:jc w:val="right"/>
        </w:trPr>
        <w:tc>
          <w:tcPr>
            <w:tcW w:w="3870" w:type="dxa"/>
          </w:tcPr>
          <w:p w14:paraId="45F26AE1"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2.  ………………………….</w:t>
            </w:r>
          </w:p>
        </w:tc>
        <w:tc>
          <w:tcPr>
            <w:tcW w:w="3060" w:type="dxa"/>
          </w:tcPr>
          <w:p w14:paraId="7FFB14EC" w14:textId="77777777" w:rsidR="00EC7C3B" w:rsidRPr="00C83F75" w:rsidRDefault="00EC7C3B" w:rsidP="00AF1484">
            <w:pPr>
              <w:pStyle w:val="BodyText"/>
              <w:rPr>
                <w:rFonts w:ascii="Times New Roman" w:hAnsi="Times New Roman"/>
                <w:b w:val="0"/>
                <w:color w:val="000000" w:themeColor="text1"/>
                <w:szCs w:val="24"/>
              </w:rPr>
            </w:pPr>
          </w:p>
        </w:tc>
        <w:tc>
          <w:tcPr>
            <w:tcW w:w="1484" w:type="dxa"/>
          </w:tcPr>
          <w:p w14:paraId="5E5EA41C"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4B268843" w14:textId="77777777" w:rsidTr="00845454">
        <w:trPr>
          <w:jc w:val="right"/>
        </w:trPr>
        <w:tc>
          <w:tcPr>
            <w:tcW w:w="3870" w:type="dxa"/>
          </w:tcPr>
          <w:p w14:paraId="4BB9E124"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3.  ………………………….</w:t>
            </w:r>
          </w:p>
        </w:tc>
        <w:tc>
          <w:tcPr>
            <w:tcW w:w="3060" w:type="dxa"/>
          </w:tcPr>
          <w:p w14:paraId="34FEFB52" w14:textId="77777777" w:rsidR="00EC7C3B" w:rsidRPr="00C83F75" w:rsidRDefault="00EC7C3B" w:rsidP="00AF1484">
            <w:pPr>
              <w:pStyle w:val="BodyText"/>
              <w:rPr>
                <w:rFonts w:ascii="Times New Roman" w:hAnsi="Times New Roman"/>
                <w:b w:val="0"/>
                <w:color w:val="000000" w:themeColor="text1"/>
                <w:szCs w:val="24"/>
              </w:rPr>
            </w:pPr>
          </w:p>
        </w:tc>
        <w:tc>
          <w:tcPr>
            <w:tcW w:w="1484" w:type="dxa"/>
          </w:tcPr>
          <w:p w14:paraId="34FC3914"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4FF3AA50" w14:textId="77777777" w:rsidTr="00845454">
        <w:trPr>
          <w:jc w:val="right"/>
        </w:trPr>
        <w:tc>
          <w:tcPr>
            <w:tcW w:w="6930" w:type="dxa"/>
            <w:gridSpan w:val="2"/>
          </w:tcPr>
          <w:p w14:paraId="20463D92" w14:textId="77777777" w:rsidR="00EC7C3B" w:rsidRPr="00C83F75" w:rsidRDefault="00A06D80" w:rsidP="00AF1484">
            <w:pPr>
              <w:pStyle w:val="BodyText"/>
              <w:rPr>
                <w:rFonts w:ascii="Times New Roman" w:hAnsi="Times New Roman"/>
                <w:b w:val="0"/>
                <w:color w:val="000000" w:themeColor="text1"/>
                <w:szCs w:val="24"/>
              </w:rPr>
            </w:pPr>
            <w:r w:rsidRPr="00C83F75">
              <w:rPr>
                <w:rFonts w:ascii="Times New Roman" w:hAnsi="Times New Roman"/>
                <w:color w:val="000000" w:themeColor="text1"/>
                <w:szCs w:val="24"/>
              </w:rPr>
              <w:t xml:space="preserve">Total </w:t>
            </w:r>
            <w:proofErr w:type="spellStart"/>
            <w:r w:rsidRPr="00C83F75">
              <w:rPr>
                <w:rFonts w:ascii="Times New Roman" w:hAnsi="Times New Roman"/>
                <w:color w:val="000000" w:themeColor="text1"/>
                <w:szCs w:val="24"/>
              </w:rPr>
              <w:t>Networth</w:t>
            </w:r>
            <w:proofErr w:type="spellEnd"/>
          </w:p>
        </w:tc>
        <w:tc>
          <w:tcPr>
            <w:tcW w:w="1484" w:type="dxa"/>
          </w:tcPr>
          <w:p w14:paraId="41B4CB9A" w14:textId="77777777" w:rsidR="00EC7C3B" w:rsidRPr="00C83F75" w:rsidRDefault="00EC7C3B" w:rsidP="00AF1484">
            <w:pPr>
              <w:pStyle w:val="BodyText"/>
              <w:rPr>
                <w:rFonts w:ascii="Times New Roman" w:hAnsi="Times New Roman"/>
                <w:b w:val="0"/>
                <w:color w:val="000000" w:themeColor="text1"/>
                <w:szCs w:val="24"/>
              </w:rPr>
            </w:pPr>
          </w:p>
        </w:tc>
      </w:tr>
    </w:tbl>
    <w:p w14:paraId="51D990F5" w14:textId="77777777" w:rsidR="00EB20E9" w:rsidRPr="00C83F75" w:rsidRDefault="00EB20E9" w:rsidP="00AF1484">
      <w:pPr>
        <w:spacing w:after="0" w:line="240" w:lineRule="auto"/>
        <w:ind w:left="720"/>
        <w:jc w:val="both"/>
        <w:rPr>
          <w:rFonts w:ascii="Times New Roman" w:hAnsi="Times New Roman"/>
          <w:color w:val="000000" w:themeColor="text1"/>
          <w:sz w:val="24"/>
          <w:szCs w:val="24"/>
        </w:rPr>
      </w:pPr>
    </w:p>
    <w:p w14:paraId="229AF54D"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ab/>
        <w:t>Equivalent USD shall be calculated as per provisions of Clause 3.1.3.1;</w:t>
      </w:r>
    </w:p>
    <w:p w14:paraId="2DC14CD6" w14:textId="77777777" w:rsidR="00EB20E9" w:rsidRPr="00C83F75" w:rsidRDefault="00EB20E9" w:rsidP="00AF1484">
      <w:pPr>
        <w:spacing w:after="0" w:line="240" w:lineRule="auto"/>
        <w:jc w:val="both"/>
        <w:rPr>
          <w:rFonts w:ascii="Times New Roman" w:hAnsi="Times New Roman"/>
          <w:color w:val="000000" w:themeColor="text1"/>
          <w:sz w:val="24"/>
          <w:szCs w:val="24"/>
        </w:rPr>
      </w:pPr>
    </w:p>
    <w:p w14:paraId="6BAD7A9E"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ab/>
        <w:t>The column for “Relationship with Member of Consortium” is to be filled in only in case the financial capability of Parent / Affiliate has been used for meeting Qualification Requirements;</w:t>
      </w:r>
    </w:p>
    <w:p w14:paraId="7945E72C" w14:textId="77777777" w:rsidR="00EB20E9" w:rsidRPr="00C83F75" w:rsidRDefault="00EB20E9" w:rsidP="00AF1484">
      <w:pPr>
        <w:spacing w:after="0" w:line="240" w:lineRule="auto"/>
        <w:ind w:left="1440" w:hanging="720"/>
        <w:jc w:val="both"/>
        <w:rPr>
          <w:rFonts w:ascii="Times New Roman" w:hAnsi="Times New Roman"/>
          <w:color w:val="000000" w:themeColor="text1"/>
          <w:sz w:val="24"/>
          <w:szCs w:val="24"/>
        </w:rPr>
      </w:pPr>
    </w:p>
    <w:p w14:paraId="09C272DB"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ab/>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requirement to be met by Member should be in proportion to the equity commitment of the Member for the Project.</w:t>
      </w:r>
    </w:p>
    <w:p w14:paraId="03BCF662" w14:textId="77777777" w:rsidR="00EC7C3B" w:rsidRPr="00C83F75" w:rsidRDefault="00EC7C3B" w:rsidP="00AF1484">
      <w:pPr>
        <w:spacing w:after="0" w:line="240" w:lineRule="auto"/>
        <w:ind w:left="1440" w:hanging="720"/>
        <w:jc w:val="both"/>
        <w:rPr>
          <w:rFonts w:ascii="Times New Roman" w:hAnsi="Times New Roman"/>
          <w:b/>
          <w:color w:val="000000" w:themeColor="text1"/>
          <w:sz w:val="24"/>
          <w:szCs w:val="24"/>
        </w:rPr>
      </w:pPr>
    </w:p>
    <w:p w14:paraId="0344B145" w14:textId="77777777" w:rsidR="00B721BD" w:rsidRPr="00C83F75" w:rsidRDefault="00B721BD" w:rsidP="00AF1484">
      <w:pPr>
        <w:spacing w:after="0" w:line="240" w:lineRule="auto"/>
        <w:ind w:left="1440" w:hanging="720"/>
        <w:jc w:val="both"/>
        <w:rPr>
          <w:rFonts w:ascii="Times New Roman" w:hAnsi="Times New Roman"/>
          <w:b/>
          <w:color w:val="000000" w:themeColor="text1"/>
          <w:sz w:val="24"/>
          <w:szCs w:val="24"/>
        </w:rPr>
      </w:pPr>
    </w:p>
    <w:p w14:paraId="7D516939" w14:textId="77777777" w:rsidR="00EC7C3B" w:rsidRPr="00C83F75" w:rsidRDefault="00A06D80" w:rsidP="00AF1484">
      <w:pPr>
        <w:spacing w:after="0" w:line="240" w:lineRule="auto"/>
        <w:ind w:left="1440" w:hanging="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Yours faithfully </w:t>
      </w:r>
    </w:p>
    <w:p w14:paraId="373EA2A6"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78F29D48"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0E88D157"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31D3A596" w14:textId="03C5DE72"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and stamp of any whole-time Director / Manager (supported by a specific Board Resolution) [refer Note-3&amp; 4 below] of Bidding Company / each Member of Consortium)</w:t>
      </w:r>
    </w:p>
    <w:p w14:paraId="1F844110" w14:textId="77777777" w:rsidR="00B721BD" w:rsidRPr="00C83F75" w:rsidRDefault="00B721BD" w:rsidP="00AF1484">
      <w:pPr>
        <w:spacing w:after="0" w:line="240" w:lineRule="auto"/>
        <w:ind w:left="720"/>
        <w:jc w:val="both"/>
        <w:rPr>
          <w:rFonts w:ascii="Times New Roman" w:hAnsi="Times New Roman"/>
          <w:b/>
          <w:color w:val="000000" w:themeColor="text1"/>
          <w:sz w:val="24"/>
          <w:szCs w:val="24"/>
        </w:rPr>
      </w:pPr>
    </w:p>
    <w:p w14:paraId="2FC0C6EC"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119C29D9"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EFE22B4"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686280F"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43BBAB07"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119D14BF"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523197C3" w14:textId="77777777"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and Stamp of statutory Auditors of Bidding Company / each Member of Consortium)</w:t>
      </w:r>
    </w:p>
    <w:p w14:paraId="5397EC67" w14:textId="77777777" w:rsidR="00B721BD" w:rsidRPr="00C83F75" w:rsidRDefault="00B721BD" w:rsidP="00AF1484">
      <w:pPr>
        <w:spacing w:after="0" w:line="240" w:lineRule="auto"/>
        <w:ind w:left="720"/>
        <w:jc w:val="both"/>
        <w:rPr>
          <w:rFonts w:ascii="Times New Roman" w:hAnsi="Times New Roman"/>
          <w:b/>
          <w:color w:val="000000" w:themeColor="text1"/>
          <w:sz w:val="24"/>
          <w:szCs w:val="24"/>
        </w:rPr>
      </w:pPr>
    </w:p>
    <w:p w14:paraId="06552016"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t>………………………………….</w:t>
      </w:r>
    </w:p>
    <w:p w14:paraId="0ABC985A"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02D7C8E"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C100E7A"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3F0855AF" w14:textId="77777777"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Please also affix common seal of Bidding Company/each Member in a Bidding Consortium</w:t>
      </w:r>
    </w:p>
    <w:p w14:paraId="3DCBEA13"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52DFAA07"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      </w:t>
      </w:r>
    </w:p>
    <w:p w14:paraId="698AA130"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has been affixed in my/our</w:t>
      </w:r>
    </w:p>
    <w:p w14:paraId="065695B1"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presence, pursuant to the</w:t>
      </w:r>
    </w:p>
    <w:p w14:paraId="42B96651"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Board of Director’s    </w:t>
      </w:r>
    </w:p>
    <w:p w14:paraId="5D97020C"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resolution dated ......................</w:t>
      </w:r>
    </w:p>
    <w:p w14:paraId="05367149"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14A4B8B7"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0E4F0AFE"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96562D5" w14:textId="77777777" w:rsidR="00EC7C3B" w:rsidRPr="00C83F75" w:rsidRDefault="00A06D80" w:rsidP="00AF1484">
      <w:pPr>
        <w:spacing w:after="0" w:line="240" w:lineRule="auto"/>
        <w:ind w:left="1440" w:hanging="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118D2D78"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 (s) authorized by the Board in whose presence the Common Seal can be affixed]</w:t>
      </w:r>
      <w:r w:rsidRPr="00C83F75">
        <w:rPr>
          <w:rFonts w:ascii="Times New Roman" w:hAnsi="Times New Roman"/>
          <w:color w:val="000000" w:themeColor="text1"/>
          <w:sz w:val="24"/>
          <w:szCs w:val="24"/>
        </w:rPr>
        <w:tab/>
      </w:r>
    </w:p>
    <w:p w14:paraId="70160EE3"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19460072" w14:textId="77777777" w:rsidR="00EC7C3B" w:rsidRPr="00C83F75" w:rsidRDefault="00A06D80" w:rsidP="00AF1484">
      <w:pPr>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D8BD122"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67E2D646" w14:textId="77777777" w:rsidR="00EC7C3B" w:rsidRPr="00C83F75" w:rsidRDefault="00EC7C3B" w:rsidP="00AF1484">
      <w:pPr>
        <w:spacing w:after="0" w:line="240" w:lineRule="auto"/>
        <w:ind w:left="1440" w:hanging="720"/>
        <w:jc w:val="both"/>
        <w:rPr>
          <w:rFonts w:ascii="Times New Roman" w:hAnsi="Times New Roman"/>
          <w:color w:val="000000" w:themeColor="text1"/>
          <w:sz w:val="24"/>
          <w:szCs w:val="24"/>
        </w:rPr>
      </w:pPr>
    </w:p>
    <w:p w14:paraId="04431BDE" w14:textId="77777777" w:rsidR="00EC7C3B" w:rsidRPr="00C83F75" w:rsidRDefault="00A06D80" w:rsidP="00AF1484">
      <w:pPr>
        <w:spacing w:after="0" w:line="240" w:lineRule="auto"/>
        <w:ind w:left="1440" w:hanging="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Notes: </w:t>
      </w:r>
    </w:p>
    <w:p w14:paraId="1D90BE5C" w14:textId="77777777" w:rsidR="00B721BD" w:rsidRPr="00C83F75" w:rsidRDefault="00B721BD" w:rsidP="00AF1484">
      <w:pPr>
        <w:spacing w:after="0" w:line="240" w:lineRule="auto"/>
        <w:ind w:left="1440" w:hanging="720"/>
        <w:jc w:val="both"/>
        <w:rPr>
          <w:rFonts w:ascii="Times New Roman" w:hAnsi="Times New Roman"/>
          <w:b/>
          <w:color w:val="000000" w:themeColor="text1"/>
          <w:sz w:val="24"/>
          <w:szCs w:val="24"/>
        </w:rPr>
      </w:pPr>
    </w:p>
    <w:p w14:paraId="54E3976D" w14:textId="77777777" w:rsidR="00EC7C3B" w:rsidRPr="00C83F75" w:rsidRDefault="00A06D80" w:rsidP="001606F0">
      <w:pPr>
        <w:pStyle w:val="ListParagraph"/>
        <w:numPr>
          <w:ilvl w:val="0"/>
          <w:numId w:val="262"/>
        </w:numPr>
        <w:tabs>
          <w:tab w:val="left" w:pos="1440"/>
        </w:tabs>
        <w:spacing w:after="0" w:line="240" w:lineRule="auto"/>
        <w:ind w:left="1454" w:hanging="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Along with the above format, in a separate sheet, please provide details of computation of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duly certified by Statutory Auditor.</w:t>
      </w:r>
    </w:p>
    <w:p w14:paraId="3A351FCB" w14:textId="77777777" w:rsidR="00B721BD" w:rsidRPr="00C83F75" w:rsidRDefault="00B721BD" w:rsidP="00AF1484">
      <w:pPr>
        <w:pStyle w:val="ListParagraph"/>
        <w:tabs>
          <w:tab w:val="left" w:pos="1440"/>
        </w:tabs>
        <w:spacing w:after="0" w:line="240" w:lineRule="auto"/>
        <w:ind w:left="1454"/>
        <w:jc w:val="both"/>
        <w:rPr>
          <w:rFonts w:ascii="Times New Roman" w:hAnsi="Times New Roman"/>
          <w:color w:val="000000" w:themeColor="text1"/>
          <w:sz w:val="24"/>
          <w:szCs w:val="24"/>
        </w:rPr>
      </w:pPr>
    </w:p>
    <w:p w14:paraId="23117781" w14:textId="77777777" w:rsidR="00EC7C3B" w:rsidRPr="00C83F75" w:rsidRDefault="00A06D80" w:rsidP="001606F0">
      <w:pPr>
        <w:pStyle w:val="ListParagraph"/>
        <w:numPr>
          <w:ilvl w:val="0"/>
          <w:numId w:val="262"/>
        </w:numPr>
        <w:tabs>
          <w:tab w:val="left" w:pos="1440"/>
        </w:tabs>
        <w:spacing w:after="0" w:line="240" w:lineRule="auto"/>
        <w:ind w:left="1454" w:hanging="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Audited consolidated annual accounts of the Bidder may be used for the purpose of financial criteria provided the Bidder has at least 26% equity in each company whose accounts are merged in the audited consolidated accounts and provided further that the financial capability of such companies (of which accounts are being merged in the consolidated accounts) shall not be considered again for the purpose of evaluation of the Bid.</w:t>
      </w:r>
    </w:p>
    <w:p w14:paraId="702251A6" w14:textId="77777777" w:rsidR="00055C58" w:rsidRPr="00C83F75" w:rsidRDefault="00055C58" w:rsidP="00055C58">
      <w:pPr>
        <w:pStyle w:val="ListParagraph"/>
        <w:tabs>
          <w:tab w:val="left" w:pos="1440"/>
        </w:tabs>
        <w:spacing w:after="0" w:line="240" w:lineRule="auto"/>
        <w:ind w:left="1454"/>
        <w:jc w:val="both"/>
        <w:rPr>
          <w:rFonts w:ascii="Times New Roman" w:hAnsi="Times New Roman"/>
          <w:color w:val="000000" w:themeColor="text1"/>
          <w:sz w:val="24"/>
          <w:szCs w:val="24"/>
        </w:rPr>
      </w:pPr>
    </w:p>
    <w:p w14:paraId="6FA33993" w14:textId="34981A42" w:rsidR="00EC7C3B" w:rsidRPr="00C83F75" w:rsidRDefault="00A06D80" w:rsidP="001606F0">
      <w:pPr>
        <w:pStyle w:val="ListParagraph"/>
        <w:numPr>
          <w:ilvl w:val="0"/>
          <w:numId w:val="262"/>
        </w:numPr>
        <w:tabs>
          <w:tab w:val="left" w:pos="1440"/>
        </w:tabs>
        <w:spacing w:after="0" w:line="240" w:lineRule="auto"/>
        <w:ind w:left="1454" w:hanging="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Any whole-</w:t>
      </w:r>
      <w:r w:rsidR="00BE0952">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time Director /Manager of the Bidding Company / Lead Member in case of a Consortium (supported by a specific Board Resolution).</w:t>
      </w:r>
    </w:p>
    <w:p w14:paraId="63E4A85F" w14:textId="77777777" w:rsidR="00B721BD" w:rsidRPr="00C83F75" w:rsidRDefault="00B721BD" w:rsidP="00AF1484">
      <w:pPr>
        <w:pStyle w:val="ListParagraph"/>
        <w:tabs>
          <w:tab w:val="left" w:pos="1440"/>
        </w:tabs>
        <w:spacing w:after="0" w:line="240" w:lineRule="auto"/>
        <w:ind w:left="1454"/>
        <w:jc w:val="both"/>
        <w:rPr>
          <w:rFonts w:ascii="Times New Roman" w:hAnsi="Times New Roman"/>
          <w:color w:val="000000" w:themeColor="text1"/>
          <w:sz w:val="24"/>
          <w:szCs w:val="24"/>
        </w:rPr>
      </w:pPr>
    </w:p>
    <w:p w14:paraId="561C3AF9" w14:textId="77777777" w:rsidR="00EC7C3B" w:rsidRPr="00C83F75" w:rsidRDefault="00A06D80" w:rsidP="001606F0">
      <w:pPr>
        <w:pStyle w:val="ListParagraph"/>
        <w:numPr>
          <w:ilvl w:val="0"/>
          <w:numId w:val="262"/>
        </w:numPr>
        <w:tabs>
          <w:tab w:val="left" w:pos="1440"/>
        </w:tabs>
        <w:spacing w:after="0" w:line="240" w:lineRule="auto"/>
        <w:ind w:left="1454" w:hanging="547"/>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In case of Manager, the Company should confirm through a copy of Board Resolution attested by Company Secretary that the concerned person is appointed as Manager as defined under the Companies Act, 1956/ Companies Act, 2013 (as the case may be) for the purpose in question.</w:t>
      </w:r>
    </w:p>
    <w:p w14:paraId="140F42F8" w14:textId="77777777" w:rsidR="00B721BD" w:rsidRPr="00C83F75" w:rsidRDefault="00B721BD" w:rsidP="00AF1484">
      <w:pPr>
        <w:pStyle w:val="ListParagraph"/>
        <w:tabs>
          <w:tab w:val="left" w:pos="1440"/>
        </w:tabs>
        <w:spacing w:after="0" w:line="240" w:lineRule="auto"/>
        <w:ind w:left="0"/>
        <w:jc w:val="both"/>
        <w:rPr>
          <w:rFonts w:ascii="Times New Roman" w:hAnsi="Times New Roman"/>
          <w:color w:val="000000" w:themeColor="text1"/>
          <w:sz w:val="24"/>
          <w:szCs w:val="24"/>
        </w:rPr>
      </w:pPr>
    </w:p>
    <w:p w14:paraId="2888D5C6" w14:textId="58F37BC7" w:rsidR="00EC7C3B" w:rsidRPr="001606F0" w:rsidRDefault="00A06D80" w:rsidP="001606F0">
      <w:pPr>
        <w:pStyle w:val="ListParagraph"/>
        <w:numPr>
          <w:ilvl w:val="0"/>
          <w:numId w:val="262"/>
        </w:numPr>
        <w:tabs>
          <w:tab w:val="left" w:pos="1440"/>
        </w:tabs>
        <w:spacing w:after="0" w:line="240" w:lineRule="auto"/>
        <w:ind w:left="1454" w:hanging="547"/>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The Company Secretary also certifies that the Company does not have any Managing Director.</w:t>
      </w:r>
    </w:p>
    <w:p w14:paraId="247DD0D1" w14:textId="77777777" w:rsidR="00B721BD" w:rsidRPr="00C83F75" w:rsidRDefault="00B721BD" w:rsidP="00AF1484">
      <w:pPr>
        <w:pStyle w:val="ListParagraph"/>
        <w:tabs>
          <w:tab w:val="left" w:pos="1440"/>
        </w:tabs>
        <w:spacing w:after="0" w:line="240" w:lineRule="auto"/>
        <w:ind w:left="0"/>
        <w:jc w:val="both"/>
        <w:rPr>
          <w:rFonts w:ascii="Times New Roman" w:hAnsi="Times New Roman"/>
          <w:color w:val="000000" w:themeColor="text1"/>
          <w:sz w:val="24"/>
          <w:szCs w:val="24"/>
        </w:rPr>
      </w:pPr>
    </w:p>
    <w:p w14:paraId="09C0AB22" w14:textId="77777777" w:rsidR="00EC7C3B" w:rsidRPr="00940B6A" w:rsidRDefault="00A06D80" w:rsidP="001606F0">
      <w:pPr>
        <w:pStyle w:val="ListParagraph"/>
        <w:numPr>
          <w:ilvl w:val="0"/>
          <w:numId w:val="262"/>
        </w:numPr>
        <w:tabs>
          <w:tab w:val="left" w:pos="1440"/>
        </w:tabs>
        <w:spacing w:after="0" w:line="240" w:lineRule="auto"/>
        <w:ind w:left="1454" w:hanging="547"/>
        <w:jc w:val="both"/>
        <w:rPr>
          <w:rFonts w:ascii="Times New Roman" w:hAnsi="Times New Roman"/>
          <w:color w:val="000000" w:themeColor="text1"/>
          <w:sz w:val="24"/>
          <w:szCs w:val="24"/>
        </w:rPr>
      </w:pPr>
      <w:r w:rsidRPr="00940B6A">
        <w:rPr>
          <w:rFonts w:ascii="Times New Roman" w:hAnsi="Times New Roman"/>
          <w:color w:val="000000" w:themeColor="text1"/>
          <w:sz w:val="24"/>
          <w:szCs w:val="24"/>
        </w:rPr>
        <w:t>In case Bidder or a Member of Consortium takes recourse to its Parent/Affiliate for meeting technical / financial requirements, then the financial years considered for such purpose should be same for the Bidder / Member of Consortium and their respective Parent / Affiliate.</w:t>
      </w:r>
    </w:p>
    <w:p w14:paraId="3F71FC96" w14:textId="77777777" w:rsidR="00E66F97" w:rsidRPr="00C83F75" w:rsidRDefault="00A06D80" w:rsidP="00F10B89">
      <w:pPr>
        <w:pStyle w:val="BodyText"/>
        <w:jc w:val="both"/>
        <w:rPr>
          <w:rFonts w:ascii="Times New Roman" w:hAnsi="Times New Roman"/>
          <w:color w:val="000000" w:themeColor="text1"/>
          <w:szCs w:val="24"/>
        </w:rPr>
      </w:pPr>
      <w:r w:rsidRPr="00C83F75">
        <w:rPr>
          <w:rFonts w:ascii="Times New Roman" w:hAnsi="Times New Roman"/>
          <w:color w:val="000000" w:themeColor="text1"/>
          <w:szCs w:val="24"/>
        </w:rPr>
        <w:br w:type="page"/>
      </w:r>
    </w:p>
    <w:p w14:paraId="12F3DA0A" w14:textId="25F36777" w:rsidR="00550756" w:rsidRPr="00C83F75" w:rsidRDefault="00A06D80" w:rsidP="00F10B89">
      <w:pPr>
        <w:widowControl w:val="0"/>
        <w:autoSpaceDE w:val="0"/>
        <w:autoSpaceDN w:val="0"/>
        <w:adjustRightInd w:val="0"/>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lastRenderedPageBreak/>
        <w:t>B.</w:t>
      </w:r>
      <w:r w:rsidRPr="00C83F75">
        <w:rPr>
          <w:rFonts w:ascii="Times New Roman" w:hAnsi="Times New Roman"/>
          <w:b/>
          <w:bCs/>
          <w:color w:val="000000" w:themeColor="text1"/>
          <w:sz w:val="24"/>
          <w:szCs w:val="24"/>
        </w:rPr>
        <w:tab/>
        <w:t>FORMAT FOR TECHNICAL REQUIREMENT</w:t>
      </w:r>
    </w:p>
    <w:p w14:paraId="3000796A" w14:textId="77777777" w:rsidR="00550756" w:rsidRPr="00C83F75" w:rsidRDefault="00550756" w:rsidP="00982158">
      <w:pPr>
        <w:widowControl w:val="0"/>
        <w:autoSpaceDE w:val="0"/>
        <w:autoSpaceDN w:val="0"/>
        <w:adjustRightInd w:val="0"/>
        <w:spacing w:after="0" w:line="240" w:lineRule="auto"/>
        <w:rPr>
          <w:rFonts w:ascii="Times New Roman" w:hAnsi="Times New Roman"/>
          <w:color w:val="000000" w:themeColor="text1"/>
          <w:sz w:val="24"/>
          <w:szCs w:val="24"/>
        </w:rPr>
      </w:pPr>
    </w:p>
    <w:p w14:paraId="1D3EB1CD" w14:textId="77777777" w:rsidR="00EC7C3B" w:rsidRPr="00C83F75" w:rsidRDefault="00A06D80" w:rsidP="00AF1484">
      <w:pPr>
        <w:pStyle w:val="ListParagraph"/>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To,</w:t>
      </w:r>
    </w:p>
    <w:p w14:paraId="373D2845" w14:textId="4295589F" w:rsidR="00C25EBB" w:rsidRDefault="00661448" w:rsidP="00C25EBB">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403EB828" w14:textId="77777777" w:rsidR="00C25EBB" w:rsidRPr="00C3415D" w:rsidRDefault="00C25EBB" w:rsidP="00C25EBB">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Maharashtra State Electricity Transmission Company Limited</w:t>
      </w:r>
    </w:p>
    <w:p w14:paraId="412BAF3F" w14:textId="77777777" w:rsidR="00C25EBB" w:rsidRPr="00C3415D" w:rsidRDefault="00C25EBB" w:rsidP="00C25EBB">
      <w:pPr>
        <w:spacing w:after="0" w:line="240" w:lineRule="auto"/>
        <w:ind w:left="720" w:firstLine="720"/>
        <w:jc w:val="both"/>
        <w:rPr>
          <w:rFonts w:ascii="Times New Roman" w:hAnsi="Times New Roman"/>
          <w:b/>
          <w:color w:val="000000" w:themeColor="text1"/>
          <w:sz w:val="24"/>
          <w:szCs w:val="24"/>
        </w:rPr>
      </w:pPr>
      <w:proofErr w:type="spellStart"/>
      <w:r w:rsidRPr="00C3415D">
        <w:rPr>
          <w:rFonts w:ascii="Times New Roman" w:hAnsi="Times New Roman"/>
          <w:b/>
          <w:color w:val="000000" w:themeColor="text1"/>
          <w:sz w:val="24"/>
          <w:szCs w:val="24"/>
        </w:rPr>
        <w:t>Prakashganga</w:t>
      </w:r>
      <w:proofErr w:type="spellEnd"/>
      <w:r w:rsidRPr="00C3415D">
        <w:rPr>
          <w:rFonts w:ascii="Times New Roman" w:hAnsi="Times New Roman"/>
          <w:b/>
          <w:color w:val="000000" w:themeColor="text1"/>
          <w:sz w:val="24"/>
          <w:szCs w:val="24"/>
        </w:rPr>
        <w:t>, 3 floor B wing,</w:t>
      </w:r>
    </w:p>
    <w:p w14:paraId="43EEE020" w14:textId="77777777" w:rsidR="00C25EBB" w:rsidRPr="00C3415D" w:rsidRDefault="00C25EBB" w:rsidP="00C25EBB">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Plot No. C-19, E-Block, Bandra-Kurla Complex, Bandra (E),</w:t>
      </w:r>
    </w:p>
    <w:p w14:paraId="09E8155C" w14:textId="77777777" w:rsidR="00C25EBB" w:rsidRDefault="00C25EBB" w:rsidP="00C25EBB">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Mumbai – 400 051</w:t>
      </w:r>
      <w:r>
        <w:rPr>
          <w:rFonts w:ascii="Times New Roman" w:hAnsi="Times New Roman"/>
          <w:b/>
          <w:color w:val="000000" w:themeColor="text1"/>
          <w:sz w:val="24"/>
          <w:szCs w:val="24"/>
        </w:rPr>
        <w:t>, India</w:t>
      </w:r>
    </w:p>
    <w:p w14:paraId="508711D6" w14:textId="4FA3A56E" w:rsidR="00E463DC" w:rsidRPr="00C83F75" w:rsidRDefault="00E463DC" w:rsidP="00E463DC">
      <w:pPr>
        <w:tabs>
          <w:tab w:val="left" w:pos="360"/>
        </w:tabs>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68C42ADD"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48AD3E3F"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3939C82F"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78C18FFB" w14:textId="55553423" w:rsidR="00EC7C3B" w:rsidRPr="00C83F75" w:rsidRDefault="00A06D80" w:rsidP="00AF1484">
      <w:pPr>
        <w:pStyle w:val="ListParagraph"/>
        <w:spacing w:after="0" w:line="240" w:lineRule="auto"/>
        <w:ind w:left="1440" w:hanging="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Sub: </w:t>
      </w:r>
      <w:r w:rsidRPr="00C83F75">
        <w:rPr>
          <w:rFonts w:ascii="Times New Roman" w:hAnsi="Times New Roman"/>
          <w:b/>
          <w:color w:val="000000" w:themeColor="text1"/>
          <w:sz w:val="24"/>
          <w:szCs w:val="24"/>
        </w:rPr>
        <w:tab/>
        <w:t>Response to RFQ for short-listing of Bidders as Transmission Service Provider to establish Transmission System for “</w:t>
      </w:r>
      <w:r w:rsidR="00C25EBB" w:rsidRPr="009A6A02">
        <w:rPr>
          <w:rFonts w:ascii="Times New Roman" w:hAnsi="Times New Roman"/>
          <w:b/>
          <w:bCs/>
          <w:color w:val="000000" w:themeColor="text1"/>
          <w:sz w:val="24"/>
          <w:szCs w:val="24"/>
        </w:rPr>
        <w:t xml:space="preserve">400 </w:t>
      </w:r>
      <w:r w:rsidR="008F2666">
        <w:rPr>
          <w:rFonts w:ascii="Times New Roman" w:hAnsi="Times New Roman"/>
          <w:b/>
          <w:bCs/>
          <w:color w:val="000000" w:themeColor="text1"/>
          <w:sz w:val="24"/>
          <w:szCs w:val="24"/>
        </w:rPr>
        <w:t>k</w:t>
      </w:r>
      <w:r w:rsidR="00C25EBB" w:rsidRPr="009A6A02">
        <w:rPr>
          <w:rFonts w:ascii="Times New Roman" w:hAnsi="Times New Roman"/>
          <w:b/>
          <w:bCs/>
          <w:color w:val="000000" w:themeColor="text1"/>
          <w:sz w:val="24"/>
          <w:szCs w:val="24"/>
        </w:rPr>
        <w:t>V Vikhroli receiving station and associated transmission lines for strengthening of Mumbai transmission system</w:t>
      </w:r>
      <w:r w:rsidRPr="00C83F75">
        <w:rPr>
          <w:rFonts w:ascii="Times New Roman" w:hAnsi="Times New Roman"/>
          <w:b/>
          <w:color w:val="000000" w:themeColor="text1"/>
          <w:sz w:val="24"/>
          <w:szCs w:val="24"/>
        </w:rPr>
        <w:t xml:space="preserve">” through tariff based competitive bidding process </w:t>
      </w:r>
    </w:p>
    <w:p w14:paraId="34BD9961"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68B1E831"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0C25845C" w14:textId="229D93A5"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certify that M/s. ………….. (Insert name of Technically Evaluated Entity(</w:t>
      </w:r>
      <w:proofErr w:type="spellStart"/>
      <w:r w:rsidRPr="00C83F75">
        <w:rPr>
          <w:rFonts w:ascii="Times New Roman" w:hAnsi="Times New Roman"/>
          <w:color w:val="000000" w:themeColor="text1"/>
          <w:sz w:val="24"/>
          <w:szCs w:val="24"/>
        </w:rPr>
        <w:t>ies</w:t>
      </w:r>
      <w:proofErr w:type="spellEnd"/>
      <w:r w:rsidRPr="00C83F75">
        <w:rPr>
          <w:rFonts w:ascii="Times New Roman" w:hAnsi="Times New Roman"/>
          <w:color w:val="000000" w:themeColor="text1"/>
          <w:sz w:val="24"/>
          <w:szCs w:val="24"/>
        </w:rPr>
        <w:t xml:space="preserve">)) have experience of development of  projects (not necessarily in the power sector) in the last five (5) years whose aggregate capital  expenditure is Rs. ………. Crore  or equivalent USD*. We further certify that the capital expenditure of each project considered for meeting the technical Qualification Requirement is not less than Rs. …… Crore or equivalent USD*. For this purpose, capital expenditure incurred on projects which have been either wholly </w:t>
      </w:r>
      <w:r w:rsidR="0036567C">
        <w:rPr>
          <w:rFonts w:ascii="Times New Roman" w:hAnsi="Times New Roman"/>
          <w:color w:val="000000" w:themeColor="text1"/>
          <w:sz w:val="24"/>
          <w:szCs w:val="24"/>
        </w:rPr>
        <w:t xml:space="preserve">or </w:t>
      </w:r>
      <w:r w:rsidRPr="00C83F75">
        <w:rPr>
          <w:rFonts w:ascii="Times New Roman" w:hAnsi="Times New Roman"/>
          <w:color w:val="000000" w:themeColor="text1"/>
          <w:sz w:val="24"/>
          <w:szCs w:val="24"/>
        </w:rPr>
        <w:t xml:space="preserve">completed / commissioned or partly completed projects put under commercial operation and for which operation has commenced till at least seven (7) days prior to the last date for submission of Response to RFQ has been considered. </w:t>
      </w:r>
    </w:p>
    <w:p w14:paraId="165367C2" w14:textId="77777777" w:rsidR="00B721BD" w:rsidRPr="00C83F75" w:rsidRDefault="00B721BD" w:rsidP="00AF1484">
      <w:pPr>
        <w:pStyle w:val="ListParagraph"/>
        <w:spacing w:after="0" w:line="240" w:lineRule="auto"/>
        <w:jc w:val="both"/>
        <w:rPr>
          <w:rFonts w:ascii="Times New Roman" w:hAnsi="Times New Roman"/>
          <w:color w:val="000000" w:themeColor="text1"/>
          <w:sz w:val="24"/>
          <w:szCs w:val="24"/>
        </w:rPr>
      </w:pPr>
    </w:p>
    <w:p w14:paraId="18C04902" w14:textId="77777777" w:rsidR="00055C58"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project(s) considered for the purpose of technical experience (as per table given below) have been executed and owned to the extent as indicated in the table below (to be not less than twenty six (26%) percent) by the Bidding Company / Lead Member of the Consortium / our Parent / our Affiliate(s) [strike off whichever is not applicable] on operation of the projects.</w:t>
      </w:r>
    </w:p>
    <w:p w14:paraId="23BD88CD" w14:textId="77777777" w:rsidR="00055C58" w:rsidRPr="00C83F75" w:rsidRDefault="00055C58" w:rsidP="00845454">
      <w:pPr>
        <w:pStyle w:val="ListParagraph"/>
        <w:spacing w:after="0" w:line="240" w:lineRule="auto"/>
        <w:jc w:val="both"/>
        <w:rPr>
          <w:rFonts w:ascii="Times New Roman" w:hAnsi="Times New Roman"/>
          <w:color w:val="000000" w:themeColor="text1"/>
          <w:sz w:val="24"/>
          <w:szCs w:val="24"/>
        </w:rPr>
      </w:pPr>
    </w:p>
    <w:p w14:paraId="3935E75B"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This technical requirement has been calculated as per the instructions provided in the RFQ on the basis of following projects:</w:t>
      </w:r>
    </w:p>
    <w:p w14:paraId="63F96174" w14:textId="77777777" w:rsidR="00055C58" w:rsidRPr="00C83F75" w:rsidRDefault="00055C58" w:rsidP="00AF1484">
      <w:pPr>
        <w:pStyle w:val="ListParagraph"/>
        <w:spacing w:after="0" w:line="240" w:lineRule="auto"/>
        <w:jc w:val="both"/>
        <w:rPr>
          <w:rFonts w:ascii="Times New Roman" w:hAnsi="Times New Roman"/>
          <w:color w:val="000000" w:themeColor="text1"/>
          <w:sz w:val="24"/>
          <w:szCs w:val="24"/>
        </w:rPr>
      </w:pPr>
    </w:p>
    <w:tbl>
      <w:tblPr>
        <w:tblW w:w="898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3"/>
        <w:gridCol w:w="1329"/>
        <w:gridCol w:w="996"/>
        <w:gridCol w:w="963"/>
        <w:gridCol w:w="1803"/>
        <w:gridCol w:w="963"/>
        <w:gridCol w:w="1349"/>
      </w:tblGrid>
      <w:tr w:rsidR="00EC7C3B" w:rsidRPr="00C83F75" w14:paraId="70095B75" w14:textId="77777777" w:rsidTr="00845454">
        <w:trPr>
          <w:tblHeader/>
        </w:trPr>
        <w:tc>
          <w:tcPr>
            <w:tcW w:w="1583" w:type="dxa"/>
          </w:tcPr>
          <w:p w14:paraId="711C7F59" w14:textId="77777777" w:rsidR="00EC7C3B" w:rsidRPr="00C83F75" w:rsidRDefault="00A06D80" w:rsidP="003341E9">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 xml:space="preserve">Name of Company whose technical capability has been used for Qualification Requirement </w:t>
            </w:r>
          </w:p>
        </w:tc>
        <w:tc>
          <w:tcPr>
            <w:tcW w:w="1329" w:type="dxa"/>
          </w:tcPr>
          <w:p w14:paraId="6D4E5BDC" w14:textId="77777777" w:rsidR="00EC7C3B" w:rsidRPr="00C83F75" w:rsidRDefault="00A06D80" w:rsidP="00AF1484">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Relationship** with Bidding Company / Lead Member</w:t>
            </w:r>
          </w:p>
        </w:tc>
        <w:tc>
          <w:tcPr>
            <w:tcW w:w="996" w:type="dxa"/>
          </w:tcPr>
          <w:p w14:paraId="722701BA"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Project name</w:t>
            </w:r>
          </w:p>
        </w:tc>
        <w:tc>
          <w:tcPr>
            <w:tcW w:w="963" w:type="dxa"/>
          </w:tcPr>
          <w:p w14:paraId="5D7A31AF"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Nature of Project</w:t>
            </w:r>
          </w:p>
        </w:tc>
        <w:tc>
          <w:tcPr>
            <w:tcW w:w="1803" w:type="dxa"/>
          </w:tcPr>
          <w:p w14:paraId="33D0DCD1"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Date of</w:t>
            </w:r>
          </w:p>
          <w:p w14:paraId="6EB41A63"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Completion /</w:t>
            </w:r>
          </w:p>
          <w:p w14:paraId="0E65275A"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Commissioning / Commercial Operation of partly completed projects</w:t>
            </w:r>
          </w:p>
        </w:tc>
        <w:tc>
          <w:tcPr>
            <w:tcW w:w="963" w:type="dxa"/>
          </w:tcPr>
          <w:p w14:paraId="59A36403"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Project cost</w:t>
            </w:r>
          </w:p>
          <w:p w14:paraId="6C40A965"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(Rs. Crore)</w:t>
            </w:r>
          </w:p>
        </w:tc>
        <w:tc>
          <w:tcPr>
            <w:tcW w:w="1349" w:type="dxa"/>
          </w:tcPr>
          <w:p w14:paraId="07AF6D86" w14:textId="77777777" w:rsidR="00EC7C3B" w:rsidRPr="00C83F75" w:rsidRDefault="00A06D80" w:rsidP="00A61946">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Percentage Equity Holding of Company at (1) in Completed project(s)</w:t>
            </w:r>
          </w:p>
        </w:tc>
      </w:tr>
      <w:tr w:rsidR="00EC7C3B" w:rsidRPr="00C83F75" w14:paraId="2767E642" w14:textId="77777777" w:rsidTr="00845454">
        <w:trPr>
          <w:tblHeader/>
        </w:trPr>
        <w:tc>
          <w:tcPr>
            <w:tcW w:w="1583" w:type="dxa"/>
          </w:tcPr>
          <w:p w14:paraId="32069708"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(1)</w:t>
            </w:r>
          </w:p>
        </w:tc>
        <w:tc>
          <w:tcPr>
            <w:tcW w:w="1329" w:type="dxa"/>
          </w:tcPr>
          <w:p w14:paraId="41DCEDBD"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(2)</w:t>
            </w:r>
          </w:p>
        </w:tc>
        <w:tc>
          <w:tcPr>
            <w:tcW w:w="996" w:type="dxa"/>
          </w:tcPr>
          <w:p w14:paraId="539951B6"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(3)</w:t>
            </w:r>
          </w:p>
        </w:tc>
        <w:tc>
          <w:tcPr>
            <w:tcW w:w="963" w:type="dxa"/>
          </w:tcPr>
          <w:p w14:paraId="3BE09C18"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(4)</w:t>
            </w:r>
          </w:p>
        </w:tc>
        <w:tc>
          <w:tcPr>
            <w:tcW w:w="1803" w:type="dxa"/>
          </w:tcPr>
          <w:p w14:paraId="32D10A8E"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(5)</w:t>
            </w:r>
          </w:p>
        </w:tc>
        <w:tc>
          <w:tcPr>
            <w:tcW w:w="963" w:type="dxa"/>
          </w:tcPr>
          <w:p w14:paraId="188EA827"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(6)</w:t>
            </w:r>
          </w:p>
        </w:tc>
        <w:tc>
          <w:tcPr>
            <w:tcW w:w="1349" w:type="dxa"/>
          </w:tcPr>
          <w:p w14:paraId="33D5AD58"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(7)</w:t>
            </w:r>
          </w:p>
        </w:tc>
      </w:tr>
      <w:tr w:rsidR="00EC7C3B" w:rsidRPr="00C83F75" w14:paraId="790EF8D7" w14:textId="77777777" w:rsidTr="00845454">
        <w:tc>
          <w:tcPr>
            <w:tcW w:w="1583" w:type="dxa"/>
          </w:tcPr>
          <w:p w14:paraId="57F92AEC"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1329" w:type="dxa"/>
          </w:tcPr>
          <w:p w14:paraId="0CF07B60" w14:textId="77777777" w:rsidR="00EC7C3B" w:rsidRPr="00C83F75" w:rsidRDefault="00EC7C3B" w:rsidP="00AF1484">
            <w:pPr>
              <w:spacing w:after="0" w:line="240" w:lineRule="auto"/>
              <w:rPr>
                <w:rFonts w:ascii="Times New Roman" w:hAnsi="Times New Roman"/>
                <w:color w:val="000000" w:themeColor="text1"/>
                <w:sz w:val="24"/>
                <w:szCs w:val="24"/>
              </w:rPr>
            </w:pPr>
          </w:p>
        </w:tc>
        <w:tc>
          <w:tcPr>
            <w:tcW w:w="996" w:type="dxa"/>
          </w:tcPr>
          <w:p w14:paraId="00B9CAF9"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2AC75AA" w14:textId="77777777" w:rsidR="00EC7C3B" w:rsidRPr="00C83F75" w:rsidRDefault="00A06D80" w:rsidP="00DE51B0">
            <w:pPr>
              <w:spacing w:after="0" w:line="240" w:lineRule="auto"/>
              <w:ind w:left="-72" w:right="-115"/>
              <w:rPr>
                <w:rFonts w:ascii="Times New Roman" w:hAnsi="Times New Roman"/>
                <w:color w:val="000000" w:themeColor="text1"/>
                <w:sz w:val="24"/>
                <w:szCs w:val="24"/>
              </w:rPr>
            </w:pPr>
            <w:r w:rsidRPr="00C83F75">
              <w:rPr>
                <w:rFonts w:ascii="Times New Roman" w:hAnsi="Times New Roman"/>
                <w:color w:val="000000" w:themeColor="text1"/>
                <w:sz w:val="24"/>
                <w:szCs w:val="24"/>
              </w:rPr>
              <w:t>(Project 1)</w:t>
            </w:r>
          </w:p>
        </w:tc>
        <w:tc>
          <w:tcPr>
            <w:tcW w:w="963" w:type="dxa"/>
          </w:tcPr>
          <w:p w14:paraId="5D2AF856"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c>
          <w:tcPr>
            <w:tcW w:w="1803" w:type="dxa"/>
          </w:tcPr>
          <w:p w14:paraId="5485F11A"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c>
          <w:tcPr>
            <w:tcW w:w="963" w:type="dxa"/>
          </w:tcPr>
          <w:p w14:paraId="317F67EF"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c>
          <w:tcPr>
            <w:tcW w:w="1349" w:type="dxa"/>
          </w:tcPr>
          <w:p w14:paraId="7FC30E77"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r>
      <w:tr w:rsidR="00EC7C3B" w:rsidRPr="00C83F75" w14:paraId="0BD2450C" w14:textId="77777777" w:rsidTr="00845454">
        <w:tc>
          <w:tcPr>
            <w:tcW w:w="1583" w:type="dxa"/>
          </w:tcPr>
          <w:p w14:paraId="4E6D5BFF"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1329" w:type="dxa"/>
          </w:tcPr>
          <w:p w14:paraId="546F2445" w14:textId="77777777" w:rsidR="00EC7C3B" w:rsidRPr="00C83F75" w:rsidRDefault="00EC7C3B" w:rsidP="00AF1484">
            <w:pPr>
              <w:spacing w:after="0" w:line="240" w:lineRule="auto"/>
              <w:rPr>
                <w:rFonts w:ascii="Times New Roman" w:hAnsi="Times New Roman"/>
                <w:color w:val="000000" w:themeColor="text1"/>
                <w:sz w:val="24"/>
                <w:szCs w:val="24"/>
              </w:rPr>
            </w:pPr>
          </w:p>
        </w:tc>
        <w:tc>
          <w:tcPr>
            <w:tcW w:w="996" w:type="dxa"/>
          </w:tcPr>
          <w:p w14:paraId="46CF54B7" w14:textId="77777777" w:rsidR="00EC7C3B" w:rsidRPr="00C83F75" w:rsidRDefault="00A06D80" w:rsidP="00AF1484">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tc>
        <w:tc>
          <w:tcPr>
            <w:tcW w:w="963" w:type="dxa"/>
          </w:tcPr>
          <w:p w14:paraId="1AF1CEAB"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c>
          <w:tcPr>
            <w:tcW w:w="1803" w:type="dxa"/>
          </w:tcPr>
          <w:p w14:paraId="499235F6"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c>
          <w:tcPr>
            <w:tcW w:w="963" w:type="dxa"/>
          </w:tcPr>
          <w:p w14:paraId="092CEEEB"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c>
          <w:tcPr>
            <w:tcW w:w="1349" w:type="dxa"/>
          </w:tcPr>
          <w:p w14:paraId="1BD66AF7" w14:textId="77777777" w:rsidR="00EC7C3B" w:rsidRPr="00C83F75" w:rsidRDefault="00EC7C3B" w:rsidP="00AF1484">
            <w:pPr>
              <w:keepNext/>
              <w:widowControl w:val="0"/>
              <w:spacing w:after="0" w:line="240" w:lineRule="auto"/>
              <w:outlineLvl w:val="0"/>
              <w:rPr>
                <w:rFonts w:ascii="Times New Roman" w:hAnsi="Times New Roman"/>
                <w:color w:val="000000" w:themeColor="text1"/>
                <w:sz w:val="24"/>
                <w:szCs w:val="24"/>
              </w:rPr>
            </w:pPr>
          </w:p>
        </w:tc>
      </w:tr>
      <w:tr w:rsidR="00EC7C3B" w:rsidRPr="00C83F75" w14:paraId="3721225D" w14:textId="77777777" w:rsidTr="00845454">
        <w:tc>
          <w:tcPr>
            <w:tcW w:w="1583" w:type="dxa"/>
          </w:tcPr>
          <w:p w14:paraId="1CAFA37F" w14:textId="77777777" w:rsidR="00EC7C3B" w:rsidRPr="00C83F75" w:rsidRDefault="00EC7C3B" w:rsidP="00AF1484">
            <w:pPr>
              <w:spacing w:after="0" w:line="240" w:lineRule="auto"/>
              <w:rPr>
                <w:rFonts w:ascii="Times New Roman" w:hAnsi="Times New Roman"/>
                <w:color w:val="000000" w:themeColor="text1"/>
                <w:sz w:val="24"/>
                <w:szCs w:val="24"/>
              </w:rPr>
            </w:pPr>
          </w:p>
        </w:tc>
        <w:tc>
          <w:tcPr>
            <w:tcW w:w="5091" w:type="dxa"/>
            <w:gridSpan w:val="4"/>
          </w:tcPr>
          <w:p w14:paraId="191FF337"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Total (Rs. Crore)</w:t>
            </w:r>
          </w:p>
        </w:tc>
        <w:tc>
          <w:tcPr>
            <w:tcW w:w="963" w:type="dxa"/>
          </w:tcPr>
          <w:p w14:paraId="79C241AB" w14:textId="77777777" w:rsidR="00EC7C3B" w:rsidRPr="00C83F75" w:rsidRDefault="00EC7C3B" w:rsidP="00AF1484">
            <w:pPr>
              <w:spacing w:after="0" w:line="240" w:lineRule="auto"/>
              <w:rPr>
                <w:rFonts w:ascii="Times New Roman" w:hAnsi="Times New Roman"/>
                <w:b/>
                <w:color w:val="000000" w:themeColor="text1"/>
                <w:sz w:val="24"/>
                <w:szCs w:val="24"/>
              </w:rPr>
            </w:pPr>
          </w:p>
        </w:tc>
        <w:tc>
          <w:tcPr>
            <w:tcW w:w="1349" w:type="dxa"/>
          </w:tcPr>
          <w:p w14:paraId="2C5E4245" w14:textId="77777777" w:rsidR="00EC7C3B" w:rsidRPr="00C83F75" w:rsidRDefault="00EC7C3B" w:rsidP="00AF1484">
            <w:pPr>
              <w:spacing w:after="0" w:line="240" w:lineRule="auto"/>
              <w:rPr>
                <w:rFonts w:ascii="Times New Roman" w:hAnsi="Times New Roman"/>
                <w:color w:val="000000" w:themeColor="text1"/>
                <w:sz w:val="24"/>
                <w:szCs w:val="24"/>
              </w:rPr>
            </w:pPr>
          </w:p>
        </w:tc>
      </w:tr>
    </w:tbl>
    <w:p w14:paraId="0D3026B3" w14:textId="77777777" w:rsidR="00B721BD" w:rsidRPr="00C83F75" w:rsidRDefault="00B721BD" w:rsidP="00AF1484">
      <w:pPr>
        <w:pStyle w:val="ListParagraph"/>
        <w:spacing w:after="0" w:line="240" w:lineRule="auto"/>
        <w:jc w:val="both"/>
        <w:rPr>
          <w:rFonts w:ascii="Times New Roman" w:hAnsi="Times New Roman"/>
          <w:color w:val="000000" w:themeColor="text1"/>
          <w:sz w:val="24"/>
          <w:szCs w:val="24"/>
        </w:rPr>
      </w:pPr>
    </w:p>
    <w:p w14:paraId="0B495D7F"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ab/>
        <w:t>Equivalent USD shall be calculated as per provisions of Clause 3.1.3.1</w:t>
      </w:r>
    </w:p>
    <w:p w14:paraId="18949B05" w14:textId="77777777" w:rsidR="00EC7C3B" w:rsidRPr="00C83F75" w:rsidRDefault="00A06D80" w:rsidP="00AF1484">
      <w:pPr>
        <w:pStyle w:val="ListParagraph"/>
        <w:spacing w:after="0" w:line="240" w:lineRule="auto"/>
        <w:ind w:left="1440" w:hanging="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ab/>
        <w:t>The column for “Relationship with Bidding Company / Lead Member” is to be filled in only in case technical capability of Parent/Affiliate has been used for meeting Qualification Requirements.</w:t>
      </w:r>
    </w:p>
    <w:p w14:paraId="180BC60B" w14:textId="77777777" w:rsidR="003341E9" w:rsidRPr="00C83F75" w:rsidRDefault="003341E9" w:rsidP="003341E9">
      <w:pPr>
        <w:pStyle w:val="ListParagraph"/>
        <w:rPr>
          <w:rFonts w:ascii="Times New Roman" w:hAnsi="Times New Roman"/>
          <w:bCs/>
          <w:color w:val="000000" w:themeColor="text1"/>
          <w:sz w:val="24"/>
          <w:szCs w:val="24"/>
        </w:rPr>
      </w:pPr>
    </w:p>
    <w:p w14:paraId="16B94274" w14:textId="77777777" w:rsidR="003341E9" w:rsidRPr="00940B6A" w:rsidRDefault="00A06D80" w:rsidP="003341E9">
      <w:pPr>
        <w:pStyle w:val="ListParagraph"/>
        <w:rPr>
          <w:rFonts w:ascii="Times New Roman" w:hAnsi="Times New Roman"/>
          <w:bCs/>
          <w:color w:val="000000" w:themeColor="text1"/>
          <w:sz w:val="24"/>
          <w:szCs w:val="24"/>
        </w:rPr>
      </w:pPr>
      <w:r w:rsidRPr="00940B6A">
        <w:rPr>
          <w:rFonts w:ascii="Times New Roman" w:hAnsi="Times New Roman"/>
          <w:bCs/>
          <w:color w:val="000000" w:themeColor="text1"/>
          <w:sz w:val="24"/>
          <w:szCs w:val="24"/>
        </w:rPr>
        <w:t>The date of financial closure for above project(s) is/are as below;</w:t>
      </w:r>
    </w:p>
    <w:p w14:paraId="5C37274B" w14:textId="77777777" w:rsidR="00EF13ED" w:rsidRPr="00940B6A" w:rsidRDefault="00A06D80" w:rsidP="00F035E9">
      <w:pPr>
        <w:pStyle w:val="ListParagraph"/>
        <w:spacing w:after="0" w:line="240" w:lineRule="auto"/>
        <w:rPr>
          <w:rFonts w:ascii="Times New Roman" w:hAnsi="Times New Roman"/>
          <w:bCs/>
          <w:color w:val="000000" w:themeColor="text1"/>
          <w:sz w:val="24"/>
          <w:szCs w:val="24"/>
        </w:rPr>
      </w:pPr>
      <w:r w:rsidRPr="00940B6A">
        <w:rPr>
          <w:rFonts w:ascii="Times New Roman" w:hAnsi="Times New Roman"/>
          <w:bCs/>
          <w:color w:val="000000" w:themeColor="text1"/>
          <w:sz w:val="24"/>
          <w:szCs w:val="24"/>
        </w:rPr>
        <w:t>Name of the project</w:t>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t xml:space="preserve">Date of financial closure </w:t>
      </w:r>
    </w:p>
    <w:p w14:paraId="4AEB4934" w14:textId="77777777" w:rsidR="00EF13ED" w:rsidRPr="00940B6A" w:rsidRDefault="00A06D80" w:rsidP="00F035E9">
      <w:pPr>
        <w:pStyle w:val="ListParagraph"/>
        <w:spacing w:after="0" w:line="240" w:lineRule="auto"/>
        <w:rPr>
          <w:rFonts w:ascii="Times New Roman" w:hAnsi="Times New Roman"/>
          <w:bCs/>
          <w:color w:val="000000" w:themeColor="text1"/>
          <w:sz w:val="24"/>
          <w:szCs w:val="24"/>
        </w:rPr>
      </w:pPr>
      <w:r w:rsidRPr="00940B6A">
        <w:rPr>
          <w:rFonts w:ascii="Times New Roman" w:hAnsi="Times New Roman"/>
          <w:bCs/>
          <w:color w:val="000000" w:themeColor="text1"/>
          <w:sz w:val="24"/>
          <w:szCs w:val="24"/>
        </w:rPr>
        <w:t>1. Project 1-------------------</w:t>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t>----------------------</w:t>
      </w:r>
    </w:p>
    <w:p w14:paraId="3F642B61" w14:textId="77777777" w:rsidR="00EF13ED" w:rsidRPr="00940B6A" w:rsidRDefault="00A06D80" w:rsidP="00F035E9">
      <w:pPr>
        <w:pStyle w:val="ListParagraph"/>
        <w:spacing w:after="0" w:line="240" w:lineRule="auto"/>
        <w:rPr>
          <w:rFonts w:ascii="Times New Roman" w:hAnsi="Times New Roman"/>
          <w:bCs/>
          <w:color w:val="000000" w:themeColor="text1"/>
          <w:sz w:val="24"/>
          <w:szCs w:val="24"/>
        </w:rPr>
      </w:pPr>
      <w:r w:rsidRPr="00940B6A">
        <w:rPr>
          <w:rFonts w:ascii="Times New Roman" w:hAnsi="Times New Roman"/>
          <w:bCs/>
          <w:color w:val="000000" w:themeColor="text1"/>
          <w:sz w:val="24"/>
          <w:szCs w:val="24"/>
        </w:rPr>
        <w:t>2. Project 2------------------</w:t>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t>----------------------</w:t>
      </w:r>
    </w:p>
    <w:p w14:paraId="00E0F9C4" w14:textId="77777777" w:rsidR="00EF13ED" w:rsidRPr="00940B6A" w:rsidRDefault="00A06D80" w:rsidP="00F035E9">
      <w:pPr>
        <w:pStyle w:val="ListParagraph"/>
        <w:spacing w:after="0" w:line="240" w:lineRule="auto"/>
        <w:rPr>
          <w:rFonts w:ascii="Times New Roman" w:hAnsi="Times New Roman"/>
          <w:bCs/>
          <w:color w:val="000000" w:themeColor="text1"/>
          <w:sz w:val="24"/>
          <w:szCs w:val="24"/>
        </w:rPr>
      </w:pPr>
      <w:r w:rsidRPr="00940B6A">
        <w:rPr>
          <w:rFonts w:ascii="Times New Roman" w:hAnsi="Times New Roman"/>
          <w:bCs/>
          <w:color w:val="000000" w:themeColor="text1"/>
          <w:sz w:val="24"/>
          <w:szCs w:val="24"/>
        </w:rPr>
        <w:t>3. Project 3------------------</w:t>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t>----------------------</w:t>
      </w:r>
    </w:p>
    <w:p w14:paraId="51DA794B" w14:textId="77777777" w:rsidR="00EF13ED" w:rsidRPr="00940B6A" w:rsidRDefault="00A06D80" w:rsidP="00F035E9">
      <w:pPr>
        <w:pStyle w:val="ListParagraph"/>
        <w:spacing w:after="0" w:line="240" w:lineRule="auto"/>
        <w:rPr>
          <w:rFonts w:ascii="Times New Roman" w:hAnsi="Times New Roman"/>
          <w:bCs/>
          <w:color w:val="000000" w:themeColor="text1"/>
          <w:sz w:val="24"/>
          <w:szCs w:val="24"/>
        </w:rPr>
      </w:pPr>
      <w:r w:rsidRPr="00940B6A">
        <w:rPr>
          <w:rFonts w:ascii="Times New Roman" w:hAnsi="Times New Roman"/>
          <w:bCs/>
          <w:color w:val="000000" w:themeColor="text1"/>
          <w:sz w:val="24"/>
          <w:szCs w:val="24"/>
        </w:rPr>
        <w:t>4. Project 4------------------</w:t>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r>
      <w:r w:rsidRPr="00940B6A">
        <w:rPr>
          <w:rFonts w:ascii="Times New Roman" w:hAnsi="Times New Roman"/>
          <w:bCs/>
          <w:color w:val="000000" w:themeColor="text1"/>
          <w:sz w:val="24"/>
          <w:szCs w:val="24"/>
        </w:rPr>
        <w:tab/>
        <w:t>----------------------</w:t>
      </w:r>
    </w:p>
    <w:p w14:paraId="456C08B7" w14:textId="77777777" w:rsidR="00EF13ED" w:rsidRPr="00940B6A" w:rsidRDefault="00EF13ED" w:rsidP="00F035E9">
      <w:pPr>
        <w:pStyle w:val="ListParagraph"/>
        <w:spacing w:after="0" w:line="240" w:lineRule="auto"/>
        <w:rPr>
          <w:rFonts w:ascii="Times New Roman" w:hAnsi="Times New Roman"/>
          <w:bCs/>
          <w:color w:val="000000" w:themeColor="text1"/>
          <w:sz w:val="24"/>
          <w:szCs w:val="24"/>
        </w:rPr>
      </w:pPr>
    </w:p>
    <w:p w14:paraId="5C972AF2" w14:textId="77777777" w:rsidR="00EF13ED" w:rsidRPr="00C83F75" w:rsidRDefault="00A06D80" w:rsidP="00F035E9">
      <w:pPr>
        <w:pStyle w:val="ListParagraph"/>
        <w:jc w:val="both"/>
        <w:rPr>
          <w:rFonts w:ascii="Times New Roman" w:hAnsi="Times New Roman"/>
          <w:color w:val="000000" w:themeColor="text1"/>
          <w:sz w:val="24"/>
          <w:szCs w:val="24"/>
        </w:rPr>
      </w:pPr>
      <w:r w:rsidRPr="00940B6A">
        <w:rPr>
          <w:rFonts w:ascii="Times New Roman" w:hAnsi="Times New Roman"/>
          <w:color w:val="000000" w:themeColor="text1"/>
          <w:sz w:val="24"/>
          <w:szCs w:val="24"/>
        </w:rPr>
        <w:t xml:space="preserve">We further certify that the TEE as indicated in column (1) of the above table, whose technical capability has / have been used for meeting the qualification requirement, has executed the projects itself/ owns not less than 26% of shareholding in the project (strike off </w:t>
      </w:r>
      <w:proofErr w:type="spellStart"/>
      <w:r w:rsidRPr="00940B6A">
        <w:rPr>
          <w:rFonts w:ascii="Times New Roman" w:hAnsi="Times New Roman"/>
          <w:color w:val="000000" w:themeColor="text1"/>
          <w:sz w:val="24"/>
          <w:szCs w:val="24"/>
        </w:rPr>
        <w:t>which ever</w:t>
      </w:r>
      <w:proofErr w:type="spellEnd"/>
      <w:r w:rsidRPr="00940B6A">
        <w:rPr>
          <w:rFonts w:ascii="Times New Roman" w:hAnsi="Times New Roman"/>
          <w:color w:val="000000" w:themeColor="text1"/>
          <w:sz w:val="24"/>
          <w:szCs w:val="24"/>
        </w:rPr>
        <w:t xml:space="preserve"> is not applicable) and has held such shareholding from the date of financial closure till the date of commissioning / completion of the above project(s).</w:t>
      </w:r>
    </w:p>
    <w:p w14:paraId="2E577748" w14:textId="77777777" w:rsidR="00EC7C3B" w:rsidRPr="00C83F75" w:rsidRDefault="00EC7C3B" w:rsidP="00AF1484">
      <w:pPr>
        <w:pStyle w:val="ListParagraph"/>
        <w:spacing w:after="0" w:line="240" w:lineRule="auto"/>
        <w:jc w:val="both"/>
        <w:rPr>
          <w:rFonts w:ascii="Times New Roman" w:hAnsi="Times New Roman"/>
          <w:color w:val="000000" w:themeColor="text1"/>
          <w:sz w:val="24"/>
          <w:szCs w:val="24"/>
        </w:rPr>
      </w:pPr>
    </w:p>
    <w:p w14:paraId="6C87D82D"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Yours faithfully </w:t>
      </w:r>
    </w:p>
    <w:p w14:paraId="327D1A14" w14:textId="77777777" w:rsidR="00EC7C3B" w:rsidRPr="00C83F75" w:rsidRDefault="00EC7C3B" w:rsidP="00AF1484">
      <w:pPr>
        <w:pStyle w:val="ListParagraph"/>
        <w:spacing w:after="0" w:line="240" w:lineRule="auto"/>
        <w:jc w:val="both"/>
        <w:rPr>
          <w:rFonts w:ascii="Times New Roman" w:hAnsi="Times New Roman"/>
          <w:color w:val="000000" w:themeColor="text1"/>
          <w:sz w:val="24"/>
          <w:szCs w:val="24"/>
        </w:rPr>
      </w:pPr>
    </w:p>
    <w:p w14:paraId="045E421E"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2F1B2C00" w14:textId="5023AAB3" w:rsidR="00EC7C3B" w:rsidRPr="00C83F75" w:rsidRDefault="00A06D80" w:rsidP="00AF1484">
      <w:pPr>
        <w:pStyle w:val="ListParagraph"/>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and stamp of any whole-time Director / Manager (supported by a specific Board Resolution) </w:t>
      </w:r>
    </w:p>
    <w:p w14:paraId="4073D132"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[Refer Note-2&amp; 3 below] </w:t>
      </w:r>
      <w:r w:rsidRPr="001606F0">
        <w:rPr>
          <w:rFonts w:ascii="Times New Roman" w:hAnsi="Times New Roman"/>
          <w:b/>
          <w:color w:val="000000" w:themeColor="text1"/>
          <w:sz w:val="24"/>
          <w:szCs w:val="24"/>
        </w:rPr>
        <w:t>of Bidding Company/ Lead Member of Consortium)</w:t>
      </w:r>
    </w:p>
    <w:p w14:paraId="362D32CC"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7F028875"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1F39F43B"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D5B3B80"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0065C98" w14:textId="77777777" w:rsidR="00EC7C3B" w:rsidRPr="00C83F75" w:rsidRDefault="00EC7C3B" w:rsidP="00AF1484">
      <w:pPr>
        <w:pStyle w:val="ListParagraph"/>
        <w:spacing w:after="0" w:line="240" w:lineRule="auto"/>
        <w:ind w:left="1440" w:firstLine="720"/>
        <w:jc w:val="both"/>
        <w:rPr>
          <w:rFonts w:ascii="Times New Roman" w:hAnsi="Times New Roman"/>
          <w:color w:val="000000" w:themeColor="text1"/>
          <w:sz w:val="24"/>
          <w:szCs w:val="24"/>
        </w:rPr>
      </w:pPr>
    </w:p>
    <w:p w14:paraId="0F1AE473"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15BAD038" w14:textId="77777777" w:rsidR="00EC7C3B" w:rsidRPr="00C83F75" w:rsidRDefault="00A06D80" w:rsidP="00AF1484">
      <w:pPr>
        <w:pStyle w:val="ListParagraph"/>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and Stamp of statutory Auditors of Bidding Company/ Lead Member of Consortium)</w:t>
      </w:r>
    </w:p>
    <w:p w14:paraId="3AD2BD91"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41BF476D"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223E980"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16C1C997"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235F6386" w14:textId="77777777" w:rsidR="00EC7C3B" w:rsidRPr="00C83F75" w:rsidRDefault="00A06D80" w:rsidP="00AF1484">
      <w:pPr>
        <w:pStyle w:val="ListParagraph"/>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Please also affix common seal of Bidding Company / Lead Member in a Bidding Consortium</w:t>
      </w:r>
    </w:p>
    <w:p w14:paraId="1D79D1F7"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6578B2BE"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      </w:t>
      </w:r>
    </w:p>
    <w:p w14:paraId="626DFDD6"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has been affixed in my / our</w:t>
      </w:r>
    </w:p>
    <w:p w14:paraId="30AFDA47"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presence pursuant to the</w:t>
      </w:r>
    </w:p>
    <w:p w14:paraId="65559FF8"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Board of Director’s    </w:t>
      </w:r>
    </w:p>
    <w:p w14:paraId="20E6E68E"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resolution dated ......................</w:t>
      </w:r>
    </w:p>
    <w:p w14:paraId="552799EB"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6B48BF62"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60E30BD5"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149E6B0" w14:textId="77777777" w:rsidR="00EC7C3B" w:rsidRPr="00C83F75" w:rsidRDefault="00A06D80" w:rsidP="00AF1484">
      <w:pPr>
        <w:pStyle w:val="ListParagraph"/>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0B23AE87"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 (s) authorized by the Board in whose presence the Common Seal can be affixed]</w:t>
      </w:r>
    </w:p>
    <w:p w14:paraId="72EB3A8C"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4531F978" w14:textId="77777777" w:rsidR="00EC7C3B" w:rsidRPr="00C83F75" w:rsidRDefault="00A06D80" w:rsidP="00AF1484">
      <w:pPr>
        <w:pStyle w:val="ListParagraph"/>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t>………………….</w:t>
      </w:r>
    </w:p>
    <w:p w14:paraId="293C4258" w14:textId="77777777" w:rsidR="00EC7C3B" w:rsidRPr="00C83F75" w:rsidRDefault="00EC7C3B" w:rsidP="00AF1484">
      <w:pPr>
        <w:pStyle w:val="ListParagraph"/>
        <w:spacing w:after="0" w:line="240" w:lineRule="auto"/>
        <w:jc w:val="both"/>
        <w:rPr>
          <w:rFonts w:ascii="Times New Roman" w:hAnsi="Times New Roman"/>
          <w:b/>
          <w:color w:val="000000" w:themeColor="text1"/>
          <w:sz w:val="24"/>
          <w:szCs w:val="24"/>
        </w:rPr>
      </w:pPr>
    </w:p>
    <w:p w14:paraId="07C9E3F8" w14:textId="40BE1548" w:rsidR="00EC7C3B" w:rsidRPr="00C83F75" w:rsidRDefault="00A06D80" w:rsidP="00AF1484">
      <w:pPr>
        <w:pStyle w:val="ListParagraph"/>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 </w:t>
      </w:r>
    </w:p>
    <w:p w14:paraId="673B44D5" w14:textId="77777777" w:rsidR="00B721BD" w:rsidRPr="00C83F75" w:rsidRDefault="00B721BD" w:rsidP="00AF1484">
      <w:pPr>
        <w:pStyle w:val="ListParagraph"/>
        <w:spacing w:after="0" w:line="240" w:lineRule="auto"/>
        <w:jc w:val="both"/>
        <w:rPr>
          <w:rFonts w:ascii="Times New Roman" w:hAnsi="Times New Roman"/>
          <w:b/>
          <w:color w:val="000000" w:themeColor="text1"/>
          <w:sz w:val="24"/>
          <w:szCs w:val="24"/>
        </w:rPr>
      </w:pPr>
    </w:p>
    <w:p w14:paraId="67CC91DE" w14:textId="77777777" w:rsidR="00EC7C3B" w:rsidRPr="00C83F75" w:rsidRDefault="00A06D80" w:rsidP="00845454">
      <w:pPr>
        <w:pStyle w:val="ListParagraph"/>
        <w:numPr>
          <w:ilvl w:val="0"/>
          <w:numId w:val="150"/>
        </w:numPr>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Along with the above format, in a separate sheet, please provide details of computation of capital expenditure of projects duly certified by Statutory Auditor.</w:t>
      </w:r>
    </w:p>
    <w:p w14:paraId="2E04E078" w14:textId="77777777" w:rsidR="00B721BD" w:rsidRPr="00C83F75" w:rsidRDefault="00B721BD" w:rsidP="00AF1484">
      <w:pPr>
        <w:pStyle w:val="ListParagraph"/>
        <w:spacing w:after="0" w:line="240" w:lineRule="auto"/>
        <w:ind w:left="1440"/>
        <w:jc w:val="both"/>
        <w:rPr>
          <w:rFonts w:ascii="Times New Roman" w:hAnsi="Times New Roman"/>
          <w:color w:val="000000" w:themeColor="text1"/>
          <w:sz w:val="24"/>
          <w:szCs w:val="24"/>
        </w:rPr>
      </w:pPr>
    </w:p>
    <w:p w14:paraId="0C2427E0" w14:textId="7897C0F5" w:rsidR="00EC7C3B" w:rsidRPr="00C83F75" w:rsidRDefault="00A06D80" w:rsidP="00845454">
      <w:pPr>
        <w:pStyle w:val="ListParagraph"/>
        <w:numPr>
          <w:ilvl w:val="0"/>
          <w:numId w:val="150"/>
        </w:numPr>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Whole time Director / Manager of the Biding Company /each </w:t>
      </w:r>
      <w:r w:rsidR="002D3867" w:rsidRPr="00C83F75">
        <w:rPr>
          <w:rFonts w:ascii="Times New Roman" w:hAnsi="Times New Roman"/>
          <w:color w:val="000000" w:themeColor="text1"/>
          <w:sz w:val="24"/>
          <w:szCs w:val="24"/>
        </w:rPr>
        <w:t xml:space="preserve"> </w:t>
      </w:r>
      <w:r w:rsidRPr="00C83F75">
        <w:rPr>
          <w:rFonts w:ascii="Times New Roman" w:hAnsi="Times New Roman"/>
          <w:color w:val="000000" w:themeColor="text1"/>
          <w:sz w:val="24"/>
          <w:szCs w:val="24"/>
        </w:rPr>
        <w:t>Member in case of a consortium (supported by a specific board resolution)</w:t>
      </w:r>
    </w:p>
    <w:p w14:paraId="621A6C67" w14:textId="77777777" w:rsidR="00B721BD" w:rsidRPr="00C83F75" w:rsidRDefault="00B721BD" w:rsidP="00AF1484">
      <w:pPr>
        <w:pStyle w:val="ListParagraph"/>
        <w:spacing w:after="0" w:line="240" w:lineRule="auto"/>
        <w:ind w:left="0"/>
        <w:jc w:val="both"/>
        <w:rPr>
          <w:rFonts w:ascii="Times New Roman" w:hAnsi="Times New Roman"/>
          <w:color w:val="000000" w:themeColor="text1"/>
          <w:sz w:val="24"/>
          <w:szCs w:val="24"/>
        </w:rPr>
      </w:pPr>
    </w:p>
    <w:p w14:paraId="2ABD95D1" w14:textId="77777777" w:rsidR="00EC7C3B" w:rsidRPr="00C83F75" w:rsidRDefault="00A06D80" w:rsidP="00845454">
      <w:pPr>
        <w:pStyle w:val="ListParagraph"/>
        <w:numPr>
          <w:ilvl w:val="0"/>
          <w:numId w:val="150"/>
        </w:numPr>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Manager, the Company should confirm through a copy of Board Resolution attested by Company Secretary that the concerned person is appointed as Manager as defined under the Companies Act, 1956/ Companies Act, 2013 (as the case may be) for the purpose in question.</w:t>
      </w:r>
    </w:p>
    <w:p w14:paraId="46294A11" w14:textId="77777777" w:rsidR="00B721BD" w:rsidRPr="00C83F75" w:rsidRDefault="00B721BD" w:rsidP="00AF1484">
      <w:pPr>
        <w:pStyle w:val="ListParagraph"/>
        <w:spacing w:after="0" w:line="240" w:lineRule="auto"/>
        <w:ind w:left="0"/>
        <w:jc w:val="both"/>
        <w:rPr>
          <w:rFonts w:ascii="Times New Roman" w:hAnsi="Times New Roman"/>
          <w:color w:val="000000" w:themeColor="text1"/>
          <w:sz w:val="24"/>
          <w:szCs w:val="24"/>
        </w:rPr>
      </w:pPr>
    </w:p>
    <w:p w14:paraId="390B5188" w14:textId="77777777" w:rsidR="00EC7C3B" w:rsidRPr="001606F0" w:rsidRDefault="00A06D80" w:rsidP="00940B6A">
      <w:pPr>
        <w:pStyle w:val="ListParagraph"/>
        <w:numPr>
          <w:ilvl w:val="0"/>
          <w:numId w:val="150"/>
        </w:numPr>
        <w:spacing w:after="0" w:line="240" w:lineRule="auto"/>
        <w:ind w:left="1080"/>
        <w:jc w:val="both"/>
        <w:rPr>
          <w:rFonts w:ascii="Times New Roman" w:hAnsi="Times New Roman"/>
          <w:color w:val="000000" w:themeColor="text1"/>
          <w:sz w:val="24"/>
          <w:szCs w:val="24"/>
        </w:rPr>
      </w:pPr>
      <w:r w:rsidRPr="001606F0">
        <w:rPr>
          <w:rFonts w:ascii="Times New Roman" w:hAnsi="Times New Roman"/>
          <w:color w:val="000000" w:themeColor="text1"/>
          <w:sz w:val="24"/>
          <w:szCs w:val="24"/>
        </w:rPr>
        <w:t>The Company Secretary also certifies that the Company does not have any Managing Director.</w:t>
      </w:r>
    </w:p>
    <w:p w14:paraId="0243A2B4" w14:textId="77777777" w:rsidR="00B721BD" w:rsidRPr="00C83F75" w:rsidRDefault="00B721BD" w:rsidP="00AF1484">
      <w:pPr>
        <w:pStyle w:val="ListParagraph"/>
        <w:spacing w:after="0" w:line="240" w:lineRule="auto"/>
        <w:ind w:left="0"/>
        <w:jc w:val="both"/>
        <w:rPr>
          <w:rFonts w:ascii="Times New Roman" w:hAnsi="Times New Roman"/>
          <w:color w:val="000000" w:themeColor="text1"/>
          <w:sz w:val="24"/>
          <w:szCs w:val="24"/>
        </w:rPr>
      </w:pPr>
    </w:p>
    <w:p w14:paraId="77C59420" w14:textId="77777777" w:rsidR="00194527" w:rsidRPr="00940B6A" w:rsidRDefault="00A06D80" w:rsidP="00845454">
      <w:pPr>
        <w:pStyle w:val="ListParagraph"/>
        <w:numPr>
          <w:ilvl w:val="0"/>
          <w:numId w:val="150"/>
        </w:numPr>
        <w:spacing w:after="0" w:line="240" w:lineRule="auto"/>
        <w:ind w:left="1080"/>
        <w:jc w:val="both"/>
        <w:rPr>
          <w:rFonts w:ascii="Times New Roman" w:hAnsi="Times New Roman"/>
          <w:color w:val="000000" w:themeColor="text1"/>
          <w:sz w:val="24"/>
          <w:szCs w:val="24"/>
        </w:rPr>
      </w:pPr>
      <w:r w:rsidRPr="00940B6A">
        <w:rPr>
          <w:rFonts w:ascii="Times New Roman" w:hAnsi="Times New Roman"/>
          <w:color w:val="000000" w:themeColor="text1"/>
          <w:sz w:val="24"/>
          <w:szCs w:val="24"/>
        </w:rPr>
        <w:t>The unconsolidated audited annual accounts of both the TEE and the Bidding Company / Lead Member for the respective financial years (financial years in which financial closure was achieved to the financial year in which the said project was completed / commissioned) should be submitted.</w:t>
      </w:r>
      <w:r w:rsidRPr="00940B6A">
        <w:rPr>
          <w:rFonts w:ascii="Times New Roman" w:hAnsi="Times New Roman"/>
          <w:color w:val="000000" w:themeColor="text1"/>
          <w:sz w:val="24"/>
          <w:szCs w:val="24"/>
        </w:rPr>
        <w:br w:type="page"/>
      </w:r>
    </w:p>
    <w:p w14:paraId="71D08D6E" w14:textId="0E05D312" w:rsidR="00EC7C3B" w:rsidRPr="001606F0" w:rsidRDefault="00A06D80" w:rsidP="001606F0">
      <w:pPr>
        <w:pStyle w:val="ListParagraph"/>
        <w:widowControl w:val="0"/>
        <w:numPr>
          <w:ilvl w:val="0"/>
          <w:numId w:val="260"/>
        </w:numPr>
        <w:autoSpaceDE w:val="0"/>
        <w:autoSpaceDN w:val="0"/>
        <w:adjustRightInd w:val="0"/>
        <w:spacing w:after="0" w:line="240" w:lineRule="auto"/>
        <w:rPr>
          <w:rFonts w:ascii="Times New Roman" w:hAnsi="Times New Roman"/>
          <w:b/>
          <w:bCs/>
          <w:color w:val="000000" w:themeColor="text1"/>
          <w:sz w:val="24"/>
          <w:szCs w:val="24"/>
        </w:rPr>
      </w:pPr>
      <w:r w:rsidRPr="001606F0">
        <w:rPr>
          <w:rFonts w:ascii="Times New Roman" w:hAnsi="Times New Roman"/>
          <w:b/>
          <w:bCs/>
          <w:color w:val="000000" w:themeColor="text1"/>
          <w:sz w:val="24"/>
          <w:szCs w:val="24"/>
        </w:rPr>
        <w:lastRenderedPageBreak/>
        <w:t xml:space="preserve">FORMAT FOR TECHNICAL &amp; FINANCIAL REQUIREMENT – RELATIONSHIP &amp; DETAILS OF EQUITY SHAREHOLDING </w:t>
      </w:r>
    </w:p>
    <w:p w14:paraId="68CEA4D4" w14:textId="77777777" w:rsidR="008B4039" w:rsidRPr="00C83F75" w:rsidRDefault="008B4039" w:rsidP="00AF1484">
      <w:pPr>
        <w:widowControl w:val="0"/>
        <w:overflowPunct w:val="0"/>
        <w:autoSpaceDE w:val="0"/>
        <w:autoSpaceDN w:val="0"/>
        <w:adjustRightInd w:val="0"/>
        <w:spacing w:after="0" w:line="240" w:lineRule="auto"/>
        <w:ind w:left="540" w:right="40"/>
        <w:jc w:val="both"/>
        <w:rPr>
          <w:rFonts w:ascii="Times New Roman" w:hAnsi="Times New Roman"/>
          <w:b/>
          <w:bCs/>
          <w:color w:val="000000" w:themeColor="text1"/>
          <w:sz w:val="24"/>
          <w:szCs w:val="24"/>
        </w:rPr>
      </w:pPr>
    </w:p>
    <w:p w14:paraId="5A963A32" w14:textId="77777777"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[To be filled by Bidding Company / each Member of the Bidding Consortium including Lead Member if credentials of Parent and / or Affiliates have been used by them]</w:t>
      </w:r>
    </w:p>
    <w:p w14:paraId="5043808E" w14:textId="77777777" w:rsidR="008B4039" w:rsidRPr="00C83F75" w:rsidRDefault="008B4039" w:rsidP="00AF1484">
      <w:pPr>
        <w:spacing w:after="0" w:line="240" w:lineRule="auto"/>
        <w:ind w:firstLine="720"/>
        <w:jc w:val="both"/>
        <w:rPr>
          <w:rFonts w:ascii="Times New Roman" w:hAnsi="Times New Roman"/>
          <w:b/>
          <w:color w:val="000000" w:themeColor="text1"/>
          <w:sz w:val="24"/>
          <w:szCs w:val="24"/>
        </w:rPr>
      </w:pPr>
    </w:p>
    <w:p w14:paraId="48A7B31C" w14:textId="77777777" w:rsidR="00EC7C3B"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To,</w:t>
      </w:r>
    </w:p>
    <w:p w14:paraId="1AC1023E" w14:textId="31E855FB" w:rsidR="00C25EBB" w:rsidRDefault="00FC0449" w:rsidP="00C25EBB">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Executive Engineer (BDC)</w:t>
      </w:r>
    </w:p>
    <w:p w14:paraId="797FC5A2" w14:textId="77777777" w:rsidR="00C25EBB" w:rsidRPr="00C3415D" w:rsidRDefault="00C25EBB" w:rsidP="00C25EBB">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Maharashtra State Electricity Transmission Company Limited</w:t>
      </w:r>
    </w:p>
    <w:p w14:paraId="35CDD223" w14:textId="77777777" w:rsidR="00C25EBB" w:rsidRPr="00C3415D" w:rsidRDefault="00C25EBB" w:rsidP="00C25EBB">
      <w:pPr>
        <w:spacing w:after="0" w:line="240" w:lineRule="auto"/>
        <w:ind w:left="720" w:firstLine="720"/>
        <w:jc w:val="both"/>
        <w:rPr>
          <w:rFonts w:ascii="Times New Roman" w:hAnsi="Times New Roman"/>
          <w:b/>
          <w:color w:val="000000" w:themeColor="text1"/>
          <w:sz w:val="24"/>
          <w:szCs w:val="24"/>
        </w:rPr>
      </w:pPr>
      <w:proofErr w:type="spellStart"/>
      <w:r w:rsidRPr="00C3415D">
        <w:rPr>
          <w:rFonts w:ascii="Times New Roman" w:hAnsi="Times New Roman"/>
          <w:b/>
          <w:color w:val="000000" w:themeColor="text1"/>
          <w:sz w:val="24"/>
          <w:szCs w:val="24"/>
        </w:rPr>
        <w:t>Prakashganga</w:t>
      </w:r>
      <w:proofErr w:type="spellEnd"/>
      <w:r w:rsidRPr="00C3415D">
        <w:rPr>
          <w:rFonts w:ascii="Times New Roman" w:hAnsi="Times New Roman"/>
          <w:b/>
          <w:color w:val="000000" w:themeColor="text1"/>
          <w:sz w:val="24"/>
          <w:szCs w:val="24"/>
        </w:rPr>
        <w:t>, 3 floor B wing,</w:t>
      </w:r>
    </w:p>
    <w:p w14:paraId="34034CFA" w14:textId="77777777" w:rsidR="00C25EBB" w:rsidRPr="00C3415D" w:rsidRDefault="00C25EBB" w:rsidP="00C25EBB">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Plot No. C-19, E-Block, Bandra-Kurla Complex, Bandra (E),</w:t>
      </w:r>
    </w:p>
    <w:p w14:paraId="06A07F2D" w14:textId="77777777" w:rsidR="00C25EBB" w:rsidRDefault="00C25EBB" w:rsidP="00C25EBB">
      <w:pPr>
        <w:spacing w:after="0" w:line="240" w:lineRule="auto"/>
        <w:ind w:left="720" w:firstLine="720"/>
        <w:jc w:val="both"/>
        <w:rPr>
          <w:rFonts w:ascii="Times New Roman" w:hAnsi="Times New Roman"/>
          <w:b/>
          <w:color w:val="000000" w:themeColor="text1"/>
          <w:sz w:val="24"/>
          <w:szCs w:val="24"/>
        </w:rPr>
      </w:pPr>
      <w:r w:rsidRPr="00C3415D">
        <w:rPr>
          <w:rFonts w:ascii="Times New Roman" w:hAnsi="Times New Roman"/>
          <w:b/>
          <w:color w:val="000000" w:themeColor="text1"/>
          <w:sz w:val="24"/>
          <w:szCs w:val="24"/>
        </w:rPr>
        <w:t>Mumbai – 400 051</w:t>
      </w:r>
      <w:r>
        <w:rPr>
          <w:rFonts w:ascii="Times New Roman" w:hAnsi="Times New Roman"/>
          <w:b/>
          <w:color w:val="000000" w:themeColor="text1"/>
          <w:sz w:val="24"/>
          <w:szCs w:val="24"/>
        </w:rPr>
        <w:t>, India</w:t>
      </w:r>
      <w:r w:rsidRPr="00C83F75" w:rsidDel="00C25EBB">
        <w:rPr>
          <w:rFonts w:ascii="Times New Roman" w:hAnsi="Times New Roman"/>
          <w:b/>
          <w:color w:val="000000" w:themeColor="text1"/>
          <w:sz w:val="24"/>
          <w:szCs w:val="24"/>
        </w:rPr>
        <w:t xml:space="preserve"> </w:t>
      </w:r>
    </w:p>
    <w:p w14:paraId="281C8058" w14:textId="77777777" w:rsidR="008B4039" w:rsidRPr="00C83F75" w:rsidRDefault="008B4039" w:rsidP="00AF1484">
      <w:pPr>
        <w:spacing w:after="0" w:line="240" w:lineRule="auto"/>
        <w:ind w:firstLine="720"/>
        <w:jc w:val="both"/>
        <w:rPr>
          <w:rFonts w:ascii="Times New Roman" w:hAnsi="Times New Roman"/>
          <w:color w:val="000000" w:themeColor="text1"/>
          <w:sz w:val="24"/>
          <w:szCs w:val="24"/>
        </w:rPr>
      </w:pPr>
    </w:p>
    <w:p w14:paraId="68747833"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57341A43" w14:textId="77777777" w:rsidR="008B4039" w:rsidRPr="00C83F75" w:rsidRDefault="008B4039" w:rsidP="00AF1484">
      <w:pPr>
        <w:spacing w:after="0" w:line="240" w:lineRule="auto"/>
        <w:ind w:firstLine="720"/>
        <w:jc w:val="both"/>
        <w:rPr>
          <w:rFonts w:ascii="Times New Roman" w:hAnsi="Times New Roman"/>
          <w:color w:val="000000" w:themeColor="text1"/>
          <w:sz w:val="24"/>
          <w:szCs w:val="24"/>
        </w:rPr>
      </w:pPr>
    </w:p>
    <w:p w14:paraId="04E05F19" w14:textId="57433A94" w:rsidR="00EC7C3B" w:rsidRPr="00C83F75" w:rsidRDefault="00A06D80" w:rsidP="00AF1484">
      <w:pPr>
        <w:spacing w:after="0" w:line="240" w:lineRule="auto"/>
        <w:ind w:left="1440" w:hanging="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Sub: </w:t>
      </w:r>
      <w:r w:rsidRPr="00C83F75">
        <w:rPr>
          <w:rFonts w:ascii="Times New Roman" w:hAnsi="Times New Roman"/>
          <w:b/>
          <w:color w:val="000000" w:themeColor="text1"/>
          <w:sz w:val="24"/>
          <w:szCs w:val="24"/>
        </w:rPr>
        <w:tab/>
        <w:t>Response to RFQ for short-listing of Bidders as Transmission Service Provider to establish Transmission System for “</w:t>
      </w:r>
      <w:r w:rsidR="00C25EBB" w:rsidRPr="009A6A02">
        <w:rPr>
          <w:rFonts w:ascii="Times New Roman" w:hAnsi="Times New Roman"/>
          <w:b/>
          <w:bCs/>
          <w:color w:val="000000" w:themeColor="text1"/>
          <w:sz w:val="24"/>
          <w:szCs w:val="24"/>
        </w:rPr>
        <w:t xml:space="preserve">400 </w:t>
      </w:r>
      <w:r w:rsidR="003510D7">
        <w:rPr>
          <w:rFonts w:ascii="Times New Roman" w:hAnsi="Times New Roman"/>
          <w:b/>
          <w:bCs/>
          <w:color w:val="000000" w:themeColor="text1"/>
          <w:sz w:val="24"/>
          <w:szCs w:val="24"/>
        </w:rPr>
        <w:t>k</w:t>
      </w:r>
      <w:r w:rsidR="00C25EBB" w:rsidRPr="009A6A02">
        <w:rPr>
          <w:rFonts w:ascii="Times New Roman" w:hAnsi="Times New Roman"/>
          <w:b/>
          <w:bCs/>
          <w:color w:val="000000" w:themeColor="text1"/>
          <w:sz w:val="24"/>
          <w:szCs w:val="24"/>
        </w:rPr>
        <w:t>V Vikhroli receiving station and associated transmission lines for strengthening of Mumbai transmission system</w:t>
      </w:r>
      <w:r w:rsidR="00C25EBB">
        <w:rPr>
          <w:rFonts w:ascii="Times New Roman" w:hAnsi="Times New Roman"/>
          <w:b/>
          <w:bCs/>
          <w:color w:val="000000" w:themeColor="text1"/>
          <w:sz w:val="24"/>
          <w:szCs w:val="24"/>
        </w:rPr>
        <w:t xml:space="preserve"> </w:t>
      </w:r>
      <w:r w:rsidRPr="00C83F75">
        <w:rPr>
          <w:rFonts w:ascii="Times New Roman" w:hAnsi="Times New Roman"/>
          <w:b/>
          <w:color w:val="000000" w:themeColor="text1"/>
          <w:sz w:val="24"/>
          <w:szCs w:val="24"/>
        </w:rPr>
        <w:t xml:space="preserve">” through tariff based competitive bidding process </w:t>
      </w:r>
    </w:p>
    <w:p w14:paraId="2EAD04FF"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EA565FB"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We certify that M/s. …………. (insert name of the </w:t>
      </w:r>
      <w:r w:rsidRPr="00C83F75">
        <w:rPr>
          <w:rFonts w:ascii="Times New Roman" w:hAnsi="Times New Roman"/>
          <w:b/>
          <w:color w:val="000000" w:themeColor="text1"/>
          <w:sz w:val="24"/>
          <w:szCs w:val="24"/>
        </w:rPr>
        <w:t>Bidding Company / Consortium Members</w:t>
      </w:r>
      <w:r w:rsidRPr="00C83F75">
        <w:rPr>
          <w:rFonts w:ascii="Times New Roman" w:hAnsi="Times New Roman"/>
          <w:color w:val="000000" w:themeColor="text1"/>
          <w:sz w:val="24"/>
          <w:szCs w:val="24"/>
        </w:rPr>
        <w:t>) have considered the technical and financial capability of its Parent and / or Affiliates, for the purpose of meeting Qualification Requirements  as per the instructions provided in the RFQ. The name of Parent and / or Affiliate, nature of relationship(s) with such Parent and / or Affiliate and details of equity holding are as follows:</w:t>
      </w:r>
    </w:p>
    <w:p w14:paraId="6A4622A0" w14:textId="77777777" w:rsidR="008B4039" w:rsidRPr="00C83F75" w:rsidRDefault="008B4039" w:rsidP="00AF1484">
      <w:pPr>
        <w:spacing w:after="0" w:line="240" w:lineRule="auto"/>
        <w:ind w:left="720"/>
        <w:jc w:val="both"/>
        <w:rPr>
          <w:rFonts w:ascii="Times New Roman" w:hAnsi="Times New Roman"/>
          <w:color w:val="000000" w:themeColor="text1"/>
          <w:sz w:val="24"/>
          <w:szCs w:val="24"/>
        </w:rPr>
      </w:pPr>
    </w:p>
    <w:tbl>
      <w:tblPr>
        <w:tblW w:w="9090" w:type="dxa"/>
        <w:tblInd w:w="675" w:type="dxa"/>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ook w:val="0000" w:firstRow="0" w:lastRow="0" w:firstColumn="0" w:lastColumn="0" w:noHBand="0" w:noVBand="0"/>
      </w:tblPr>
      <w:tblGrid>
        <w:gridCol w:w="1980"/>
        <w:gridCol w:w="2275"/>
        <w:gridCol w:w="2437"/>
        <w:gridCol w:w="2398"/>
      </w:tblGrid>
      <w:tr w:rsidR="00EC7C3B" w:rsidRPr="00C83F75" w14:paraId="0279C5B7" w14:textId="77777777" w:rsidTr="00845454">
        <w:trPr>
          <w:tblHeader/>
        </w:trPr>
        <w:tc>
          <w:tcPr>
            <w:tcW w:w="1980" w:type="dxa"/>
          </w:tcPr>
          <w:p w14:paraId="1FAB492A" w14:textId="492B2E49"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Name of Company whose credentials considered</w:t>
            </w:r>
          </w:p>
        </w:tc>
        <w:tc>
          <w:tcPr>
            <w:tcW w:w="2275" w:type="dxa"/>
          </w:tcPr>
          <w:p w14:paraId="09229F76" w14:textId="189B7D4A" w:rsidR="00EC7C3B" w:rsidRPr="00C83F75" w:rsidRDefault="00A06D80" w:rsidP="00AF1484">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Type of credentials considered (technical and / or financial)</w:t>
            </w:r>
          </w:p>
        </w:tc>
        <w:tc>
          <w:tcPr>
            <w:tcW w:w="2437" w:type="dxa"/>
          </w:tcPr>
          <w:p w14:paraId="104C251F" w14:textId="77777777" w:rsidR="00EC7C3B" w:rsidRPr="00C83F75" w:rsidRDefault="00A06D80" w:rsidP="00AF1484">
            <w:pPr>
              <w:pStyle w:val="BodyText"/>
              <w:rPr>
                <w:rFonts w:ascii="Times New Roman" w:hAnsi="Times New Roman"/>
                <w:b w:val="0"/>
                <w:bCs/>
                <w:color w:val="000000" w:themeColor="text1"/>
                <w:szCs w:val="24"/>
              </w:rPr>
            </w:pPr>
            <w:r w:rsidRPr="00C83F75">
              <w:rPr>
                <w:rFonts w:ascii="Times New Roman" w:hAnsi="Times New Roman"/>
                <w:bCs/>
                <w:color w:val="000000" w:themeColor="text1"/>
                <w:szCs w:val="24"/>
              </w:rPr>
              <w:t>Relationship with Bidding Company / Consortium Member (Parent / Affiliate)</w:t>
            </w:r>
          </w:p>
        </w:tc>
        <w:tc>
          <w:tcPr>
            <w:tcW w:w="2398" w:type="dxa"/>
          </w:tcPr>
          <w:p w14:paraId="5438D307" w14:textId="77777777" w:rsidR="00EC7C3B" w:rsidRPr="00C83F75" w:rsidRDefault="00A06D80" w:rsidP="00AF1484">
            <w:pPr>
              <w:spacing w:after="0" w:line="240" w:lineRule="auto"/>
              <w:jc w:val="center"/>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Details of equity shareholding</w:t>
            </w:r>
          </w:p>
          <w:p w14:paraId="2304994C" w14:textId="77777777" w:rsidR="00EC7C3B"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bCs/>
                <w:color w:val="000000" w:themeColor="text1"/>
                <w:sz w:val="24"/>
                <w:szCs w:val="24"/>
              </w:rPr>
              <w:t xml:space="preserve"> (refer notes below)</w:t>
            </w:r>
          </w:p>
        </w:tc>
      </w:tr>
      <w:tr w:rsidR="00EC7C3B" w:rsidRPr="00C83F75" w14:paraId="0662CBD0" w14:textId="77777777" w:rsidTr="00845454">
        <w:tc>
          <w:tcPr>
            <w:tcW w:w="1980" w:type="dxa"/>
          </w:tcPr>
          <w:p w14:paraId="14A2AD70"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color w:val="000000" w:themeColor="text1"/>
                <w:sz w:val="24"/>
                <w:szCs w:val="24"/>
              </w:rPr>
              <w:t>Company 1</w:t>
            </w:r>
          </w:p>
        </w:tc>
        <w:tc>
          <w:tcPr>
            <w:tcW w:w="2275" w:type="dxa"/>
          </w:tcPr>
          <w:p w14:paraId="3FE45EC2" w14:textId="77777777" w:rsidR="00EC7C3B" w:rsidRPr="00C83F75" w:rsidRDefault="00EC7C3B" w:rsidP="00AF1484">
            <w:pPr>
              <w:spacing w:after="0" w:line="240" w:lineRule="auto"/>
              <w:jc w:val="center"/>
              <w:rPr>
                <w:rFonts w:ascii="Times New Roman" w:hAnsi="Times New Roman"/>
                <w:b/>
                <w:color w:val="000000" w:themeColor="text1"/>
                <w:sz w:val="24"/>
                <w:szCs w:val="24"/>
              </w:rPr>
            </w:pPr>
          </w:p>
        </w:tc>
        <w:tc>
          <w:tcPr>
            <w:tcW w:w="2437" w:type="dxa"/>
          </w:tcPr>
          <w:p w14:paraId="37140461" w14:textId="77777777" w:rsidR="00EC7C3B" w:rsidRPr="00C83F75" w:rsidRDefault="00EC7C3B" w:rsidP="00AF1484">
            <w:pPr>
              <w:pStyle w:val="BodyText"/>
              <w:rPr>
                <w:rFonts w:ascii="Times New Roman" w:hAnsi="Times New Roman"/>
                <w:b w:val="0"/>
                <w:color w:val="000000" w:themeColor="text1"/>
                <w:szCs w:val="24"/>
              </w:rPr>
            </w:pPr>
          </w:p>
        </w:tc>
        <w:tc>
          <w:tcPr>
            <w:tcW w:w="2398" w:type="dxa"/>
          </w:tcPr>
          <w:p w14:paraId="15F8D728"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2859095B" w14:textId="77777777" w:rsidTr="00845454">
        <w:tc>
          <w:tcPr>
            <w:tcW w:w="1980" w:type="dxa"/>
          </w:tcPr>
          <w:p w14:paraId="17319978"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color w:val="000000" w:themeColor="text1"/>
                <w:sz w:val="24"/>
                <w:szCs w:val="24"/>
              </w:rPr>
              <w:t>…………….</w:t>
            </w:r>
          </w:p>
        </w:tc>
        <w:tc>
          <w:tcPr>
            <w:tcW w:w="2275" w:type="dxa"/>
          </w:tcPr>
          <w:p w14:paraId="64D95F31" w14:textId="77777777" w:rsidR="00EC7C3B" w:rsidRPr="00C83F75" w:rsidRDefault="00EC7C3B" w:rsidP="00AF1484">
            <w:pPr>
              <w:spacing w:after="0" w:line="240" w:lineRule="auto"/>
              <w:jc w:val="center"/>
              <w:rPr>
                <w:rFonts w:ascii="Times New Roman" w:hAnsi="Times New Roman"/>
                <w:b/>
                <w:color w:val="000000" w:themeColor="text1"/>
                <w:sz w:val="24"/>
                <w:szCs w:val="24"/>
              </w:rPr>
            </w:pPr>
          </w:p>
        </w:tc>
        <w:tc>
          <w:tcPr>
            <w:tcW w:w="2437" w:type="dxa"/>
          </w:tcPr>
          <w:p w14:paraId="0225C966" w14:textId="77777777" w:rsidR="00EC7C3B" w:rsidRPr="00C83F75" w:rsidRDefault="00EC7C3B" w:rsidP="00AF1484">
            <w:pPr>
              <w:pStyle w:val="BodyText"/>
              <w:rPr>
                <w:rFonts w:ascii="Times New Roman" w:hAnsi="Times New Roman"/>
                <w:b w:val="0"/>
                <w:color w:val="000000" w:themeColor="text1"/>
                <w:szCs w:val="24"/>
              </w:rPr>
            </w:pPr>
          </w:p>
        </w:tc>
        <w:tc>
          <w:tcPr>
            <w:tcW w:w="2398" w:type="dxa"/>
          </w:tcPr>
          <w:p w14:paraId="7EAC056C"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713FEB49" w14:textId="77777777" w:rsidTr="00845454">
        <w:tc>
          <w:tcPr>
            <w:tcW w:w="1980" w:type="dxa"/>
          </w:tcPr>
          <w:p w14:paraId="7AC8C20B"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color w:val="000000" w:themeColor="text1"/>
                <w:sz w:val="24"/>
                <w:szCs w:val="24"/>
              </w:rPr>
              <w:t>…………….</w:t>
            </w:r>
          </w:p>
        </w:tc>
        <w:tc>
          <w:tcPr>
            <w:tcW w:w="2275" w:type="dxa"/>
          </w:tcPr>
          <w:p w14:paraId="02C925F9" w14:textId="77777777" w:rsidR="00EC7C3B" w:rsidRPr="00C83F75" w:rsidRDefault="00EC7C3B" w:rsidP="00AF1484">
            <w:pPr>
              <w:spacing w:after="0" w:line="240" w:lineRule="auto"/>
              <w:jc w:val="center"/>
              <w:rPr>
                <w:rFonts w:ascii="Times New Roman" w:hAnsi="Times New Roman"/>
                <w:b/>
                <w:color w:val="000000" w:themeColor="text1"/>
                <w:sz w:val="24"/>
                <w:szCs w:val="24"/>
              </w:rPr>
            </w:pPr>
          </w:p>
        </w:tc>
        <w:tc>
          <w:tcPr>
            <w:tcW w:w="2437" w:type="dxa"/>
          </w:tcPr>
          <w:p w14:paraId="79C26C3D" w14:textId="77777777" w:rsidR="00EC7C3B" w:rsidRPr="00C83F75" w:rsidRDefault="00EC7C3B" w:rsidP="00AF1484">
            <w:pPr>
              <w:pStyle w:val="BodyText"/>
              <w:rPr>
                <w:rFonts w:ascii="Times New Roman" w:hAnsi="Times New Roman"/>
                <w:b w:val="0"/>
                <w:color w:val="000000" w:themeColor="text1"/>
                <w:szCs w:val="24"/>
              </w:rPr>
            </w:pPr>
          </w:p>
        </w:tc>
        <w:tc>
          <w:tcPr>
            <w:tcW w:w="2398" w:type="dxa"/>
          </w:tcPr>
          <w:p w14:paraId="32BF5580"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2F6D69DC" w14:textId="77777777" w:rsidTr="00845454">
        <w:tc>
          <w:tcPr>
            <w:tcW w:w="1980" w:type="dxa"/>
          </w:tcPr>
          <w:p w14:paraId="3C323CEA"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w:t>
            </w:r>
          </w:p>
        </w:tc>
        <w:tc>
          <w:tcPr>
            <w:tcW w:w="2275" w:type="dxa"/>
          </w:tcPr>
          <w:p w14:paraId="6E57BE56" w14:textId="77777777" w:rsidR="00EC7C3B" w:rsidRPr="00C83F75" w:rsidRDefault="00EC7C3B" w:rsidP="00AF1484">
            <w:pPr>
              <w:spacing w:after="0" w:line="240" w:lineRule="auto"/>
              <w:jc w:val="center"/>
              <w:rPr>
                <w:rFonts w:ascii="Times New Roman" w:hAnsi="Times New Roman"/>
                <w:b/>
                <w:bCs/>
                <w:color w:val="000000" w:themeColor="text1"/>
                <w:sz w:val="24"/>
                <w:szCs w:val="24"/>
              </w:rPr>
            </w:pPr>
          </w:p>
        </w:tc>
        <w:tc>
          <w:tcPr>
            <w:tcW w:w="2437" w:type="dxa"/>
          </w:tcPr>
          <w:p w14:paraId="372DE792" w14:textId="77777777" w:rsidR="00EC7C3B" w:rsidRPr="00C83F75" w:rsidRDefault="00EC7C3B" w:rsidP="00AF1484">
            <w:pPr>
              <w:pStyle w:val="BodyText"/>
              <w:rPr>
                <w:rFonts w:ascii="Times New Roman" w:hAnsi="Times New Roman"/>
                <w:b w:val="0"/>
                <w:color w:val="000000" w:themeColor="text1"/>
                <w:szCs w:val="24"/>
              </w:rPr>
            </w:pPr>
          </w:p>
        </w:tc>
        <w:tc>
          <w:tcPr>
            <w:tcW w:w="2398" w:type="dxa"/>
          </w:tcPr>
          <w:p w14:paraId="7719AF77" w14:textId="77777777" w:rsidR="00EC7C3B" w:rsidRPr="00C83F75" w:rsidRDefault="00EC7C3B" w:rsidP="00AF1484">
            <w:pPr>
              <w:pStyle w:val="BodyText"/>
              <w:rPr>
                <w:rFonts w:ascii="Times New Roman" w:hAnsi="Times New Roman"/>
                <w:b w:val="0"/>
                <w:color w:val="000000" w:themeColor="text1"/>
                <w:szCs w:val="24"/>
              </w:rPr>
            </w:pPr>
          </w:p>
        </w:tc>
      </w:tr>
      <w:tr w:rsidR="00EC7C3B" w:rsidRPr="00C83F75" w14:paraId="35A1CDBA" w14:textId="77777777" w:rsidTr="00845454">
        <w:tc>
          <w:tcPr>
            <w:tcW w:w="1980" w:type="dxa"/>
          </w:tcPr>
          <w:p w14:paraId="1382D9B1"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color w:val="000000" w:themeColor="text1"/>
                <w:sz w:val="24"/>
                <w:szCs w:val="24"/>
              </w:rPr>
              <w:t>……………..</w:t>
            </w:r>
          </w:p>
        </w:tc>
        <w:tc>
          <w:tcPr>
            <w:tcW w:w="2275" w:type="dxa"/>
          </w:tcPr>
          <w:p w14:paraId="1DE61AB1" w14:textId="77777777" w:rsidR="00EC7C3B" w:rsidRPr="00C83F75" w:rsidRDefault="00EC7C3B" w:rsidP="00AF1484">
            <w:pPr>
              <w:spacing w:after="0" w:line="240" w:lineRule="auto"/>
              <w:jc w:val="center"/>
              <w:rPr>
                <w:rFonts w:ascii="Times New Roman" w:hAnsi="Times New Roman"/>
                <w:b/>
                <w:color w:val="000000" w:themeColor="text1"/>
                <w:sz w:val="24"/>
                <w:szCs w:val="24"/>
              </w:rPr>
            </w:pPr>
          </w:p>
        </w:tc>
        <w:tc>
          <w:tcPr>
            <w:tcW w:w="2437" w:type="dxa"/>
          </w:tcPr>
          <w:p w14:paraId="1F9AC568" w14:textId="77777777" w:rsidR="00EC7C3B" w:rsidRPr="00C83F75" w:rsidRDefault="00EC7C3B" w:rsidP="00AF1484">
            <w:pPr>
              <w:pStyle w:val="BodyText"/>
              <w:rPr>
                <w:rFonts w:ascii="Times New Roman" w:hAnsi="Times New Roman"/>
                <w:b w:val="0"/>
                <w:color w:val="000000" w:themeColor="text1"/>
                <w:szCs w:val="24"/>
              </w:rPr>
            </w:pPr>
          </w:p>
        </w:tc>
        <w:tc>
          <w:tcPr>
            <w:tcW w:w="2398" w:type="dxa"/>
          </w:tcPr>
          <w:p w14:paraId="0F93D6BD" w14:textId="77777777" w:rsidR="00EC7C3B" w:rsidRPr="00C83F75" w:rsidRDefault="00EC7C3B" w:rsidP="00AF1484">
            <w:pPr>
              <w:pStyle w:val="BodyText"/>
              <w:rPr>
                <w:rFonts w:ascii="Times New Roman" w:hAnsi="Times New Roman"/>
                <w:b w:val="0"/>
                <w:color w:val="000000" w:themeColor="text1"/>
                <w:szCs w:val="24"/>
              </w:rPr>
            </w:pPr>
          </w:p>
        </w:tc>
      </w:tr>
    </w:tbl>
    <w:p w14:paraId="1B5E33D6" w14:textId="77777777" w:rsidR="008B4039" w:rsidRPr="00C83F75" w:rsidRDefault="008B4039" w:rsidP="00AF1484">
      <w:pPr>
        <w:spacing w:after="0" w:line="240" w:lineRule="auto"/>
        <w:ind w:firstLine="720"/>
        <w:jc w:val="both"/>
        <w:rPr>
          <w:rFonts w:ascii="Times New Roman" w:hAnsi="Times New Roman"/>
          <w:b/>
          <w:color w:val="000000" w:themeColor="text1"/>
          <w:sz w:val="24"/>
          <w:szCs w:val="24"/>
        </w:rPr>
      </w:pPr>
    </w:p>
    <w:p w14:paraId="07F7555D" w14:textId="20224066" w:rsidR="00EC7C3B"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 </w:t>
      </w:r>
    </w:p>
    <w:p w14:paraId="3692823D" w14:textId="77777777" w:rsidR="00EC7C3B" w:rsidRPr="00C83F75" w:rsidRDefault="00A06D80" w:rsidP="00AF1484">
      <w:pPr>
        <w:pStyle w:val="ListParagraph"/>
        <w:numPr>
          <w:ilvl w:val="0"/>
          <w:numId w:val="152"/>
        </w:numPr>
        <w:spacing w:after="0" w:line="240" w:lineRule="auto"/>
        <w:ind w:left="1170" w:hanging="27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In case of Parent, the equity holding of the Parent in the Bidding Company / Member of the Bidding Consortium, including the Lead Member of the Consortium, need to be specified. </w:t>
      </w:r>
    </w:p>
    <w:p w14:paraId="2D9B3381" w14:textId="77777777" w:rsidR="008B4039" w:rsidRPr="00C83F75" w:rsidRDefault="008B4039" w:rsidP="00AF1484">
      <w:pPr>
        <w:pStyle w:val="ListParagraph"/>
        <w:spacing w:after="0" w:line="240" w:lineRule="auto"/>
        <w:ind w:left="1170"/>
        <w:jc w:val="both"/>
        <w:rPr>
          <w:rFonts w:ascii="Times New Roman" w:hAnsi="Times New Roman"/>
          <w:color w:val="000000" w:themeColor="text1"/>
          <w:sz w:val="24"/>
          <w:szCs w:val="24"/>
        </w:rPr>
      </w:pPr>
    </w:p>
    <w:p w14:paraId="3613B16F" w14:textId="77777777" w:rsidR="00EC7C3B" w:rsidRPr="00C83F75" w:rsidRDefault="00A06D80" w:rsidP="00AF1484">
      <w:pPr>
        <w:pStyle w:val="ListParagraph"/>
        <w:numPr>
          <w:ilvl w:val="0"/>
          <w:numId w:val="152"/>
        </w:numPr>
        <w:spacing w:after="0" w:line="240" w:lineRule="auto"/>
        <w:ind w:left="1170" w:hanging="27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In case of Affiliate under direct control of Bidder, the equity holding of the Bidding Company / Member of the Bidding Consortium, including the Lead Member of the Consortium in the Affiliate, needs to be specified. </w:t>
      </w:r>
    </w:p>
    <w:p w14:paraId="2C8AB370" w14:textId="77777777" w:rsidR="008B4039" w:rsidRPr="00C83F75" w:rsidRDefault="008B4039" w:rsidP="00AF1484">
      <w:pPr>
        <w:pStyle w:val="ListParagraph"/>
        <w:spacing w:after="0" w:line="240" w:lineRule="auto"/>
        <w:ind w:left="0"/>
        <w:jc w:val="both"/>
        <w:rPr>
          <w:rFonts w:ascii="Times New Roman" w:hAnsi="Times New Roman"/>
          <w:color w:val="000000" w:themeColor="text1"/>
          <w:sz w:val="24"/>
          <w:szCs w:val="24"/>
        </w:rPr>
      </w:pPr>
    </w:p>
    <w:p w14:paraId="6012876F" w14:textId="77777777" w:rsidR="00EC7C3B" w:rsidRPr="00C83F75" w:rsidRDefault="00A06D80" w:rsidP="00AF1484">
      <w:pPr>
        <w:pStyle w:val="ListParagraph"/>
        <w:numPr>
          <w:ilvl w:val="0"/>
          <w:numId w:val="152"/>
        </w:numPr>
        <w:spacing w:after="0" w:line="240" w:lineRule="auto"/>
        <w:ind w:left="1170" w:hanging="27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Affiliate under common control of Parent, the equity holding of the Parent in the Affiliate of the Bidding Company / Member of the Bidding Consortium, including the Lead Member of the Consortium, needs to be specified.</w:t>
      </w:r>
    </w:p>
    <w:p w14:paraId="41E28C8F" w14:textId="77777777" w:rsidR="00EC7C3B" w:rsidRPr="00940B6A" w:rsidRDefault="00A06D80" w:rsidP="00AF1484">
      <w:pPr>
        <w:pStyle w:val="ListParagraph"/>
        <w:numPr>
          <w:ilvl w:val="0"/>
          <w:numId w:val="152"/>
        </w:numPr>
        <w:spacing w:after="0" w:line="240" w:lineRule="auto"/>
        <w:ind w:left="1170" w:hanging="270"/>
        <w:jc w:val="both"/>
        <w:rPr>
          <w:rFonts w:ascii="Times New Roman" w:hAnsi="Times New Roman"/>
          <w:color w:val="000000" w:themeColor="text1"/>
          <w:sz w:val="24"/>
          <w:szCs w:val="24"/>
        </w:rPr>
      </w:pPr>
      <w:r w:rsidRPr="00940B6A">
        <w:rPr>
          <w:rFonts w:ascii="Times New Roman" w:hAnsi="Times New Roman"/>
          <w:color w:val="000000" w:themeColor="text1"/>
          <w:sz w:val="24"/>
          <w:szCs w:val="24"/>
        </w:rPr>
        <w:t>Relationship of Parent / Affiliate with Bidding Company / Member of Consortium to be as on seven (7) days prior to the last date of submission of Response to RFQ (as per Clause 2.1.4 of RFQ)</w:t>
      </w:r>
    </w:p>
    <w:p w14:paraId="2B371E9F" w14:textId="77777777" w:rsidR="00E149B3" w:rsidRPr="00C83F75" w:rsidRDefault="00E149B3" w:rsidP="00AF1484">
      <w:pPr>
        <w:pStyle w:val="ListParagraph"/>
        <w:spacing w:after="0" w:line="240" w:lineRule="auto"/>
        <w:ind w:left="1170"/>
        <w:jc w:val="both"/>
        <w:rPr>
          <w:rFonts w:ascii="Times New Roman" w:hAnsi="Times New Roman"/>
          <w:color w:val="000000" w:themeColor="text1"/>
          <w:sz w:val="24"/>
          <w:szCs w:val="24"/>
        </w:rPr>
      </w:pPr>
    </w:p>
    <w:p w14:paraId="7C9E76FA"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Yours faithfully </w:t>
      </w:r>
    </w:p>
    <w:p w14:paraId="66473E0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5623208E"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1CA4C027" w14:textId="0A7B8ABD"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and stamp of any whole-time Director / Manager </w:t>
      </w:r>
      <w:r w:rsidRPr="00C83F75">
        <w:rPr>
          <w:rFonts w:ascii="Times New Roman" w:hAnsi="Times New Roman"/>
          <w:color w:val="000000" w:themeColor="text1"/>
          <w:sz w:val="24"/>
          <w:szCs w:val="24"/>
        </w:rPr>
        <w:t>(supported by a specific Board Resolution) (refer Note 1&amp; 2 below)</w:t>
      </w:r>
      <w:r w:rsidRPr="00C83F75">
        <w:rPr>
          <w:rFonts w:ascii="Times New Roman" w:hAnsi="Times New Roman"/>
          <w:b/>
          <w:color w:val="000000" w:themeColor="text1"/>
          <w:sz w:val="24"/>
          <w:szCs w:val="24"/>
        </w:rPr>
        <w:t xml:space="preserve"> of Bidding Company/ each Member of Consortium)</w:t>
      </w:r>
    </w:p>
    <w:p w14:paraId="776C6677" w14:textId="77777777" w:rsidR="00E149B3" w:rsidRPr="00C83F75" w:rsidRDefault="00E149B3" w:rsidP="00AF1484">
      <w:pPr>
        <w:spacing w:after="0" w:line="240" w:lineRule="auto"/>
        <w:ind w:left="720"/>
        <w:jc w:val="both"/>
        <w:rPr>
          <w:rFonts w:ascii="Times New Roman" w:hAnsi="Times New Roman"/>
          <w:b/>
          <w:color w:val="000000" w:themeColor="text1"/>
          <w:sz w:val="24"/>
          <w:szCs w:val="24"/>
        </w:rPr>
      </w:pPr>
    </w:p>
    <w:p w14:paraId="14A3DC51"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D47D748"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781AC669"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363AA1A8"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2587916" w14:textId="5D0D4B97" w:rsidR="00E149B3"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 </w:t>
      </w:r>
    </w:p>
    <w:p w14:paraId="1729E64F" w14:textId="77777777" w:rsidR="00F60A8A" w:rsidRPr="00C83F75" w:rsidRDefault="00F60A8A" w:rsidP="00AF1484">
      <w:pPr>
        <w:spacing w:after="0" w:line="240" w:lineRule="auto"/>
        <w:ind w:firstLine="720"/>
        <w:jc w:val="both"/>
        <w:rPr>
          <w:rFonts w:ascii="Times New Roman" w:hAnsi="Times New Roman"/>
          <w:b/>
          <w:color w:val="000000" w:themeColor="text1"/>
          <w:sz w:val="24"/>
          <w:szCs w:val="24"/>
        </w:rPr>
      </w:pPr>
    </w:p>
    <w:p w14:paraId="3D7529B6" w14:textId="146F5362" w:rsidR="002754E5" w:rsidRPr="00C83F75" w:rsidRDefault="00A06D80" w:rsidP="002754E5">
      <w:pPr>
        <w:pStyle w:val="ListParagraph"/>
        <w:numPr>
          <w:ilvl w:val="0"/>
          <w:numId w:val="168"/>
        </w:numPr>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Whole- time Director/ Manager of the Bidding Company/ each member in case of a Consortium (supported by a specific Board Resolution)</w:t>
      </w:r>
    </w:p>
    <w:p w14:paraId="52CE00C2" w14:textId="77777777" w:rsidR="002754E5" w:rsidRPr="00C83F75" w:rsidRDefault="002754E5" w:rsidP="002754E5">
      <w:pPr>
        <w:pStyle w:val="ListParagraph"/>
        <w:spacing w:after="0" w:line="240" w:lineRule="auto"/>
        <w:ind w:left="1080"/>
        <w:jc w:val="both"/>
        <w:rPr>
          <w:rFonts w:ascii="Times New Roman" w:hAnsi="Times New Roman"/>
          <w:color w:val="000000" w:themeColor="text1"/>
          <w:sz w:val="24"/>
          <w:szCs w:val="24"/>
        </w:rPr>
      </w:pPr>
    </w:p>
    <w:p w14:paraId="440003EB" w14:textId="77777777" w:rsidR="002754E5" w:rsidRPr="00C83F75" w:rsidRDefault="00A06D80" w:rsidP="002754E5">
      <w:pPr>
        <w:pStyle w:val="ListParagraph"/>
        <w:numPr>
          <w:ilvl w:val="0"/>
          <w:numId w:val="168"/>
        </w:numPr>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Manager, the Company should confirm through a copy of Board Resolution attested by Company Secretary that the concerned person is appointed as Manager as defined under the Companies Act, 1956/ Companies Act, 2013 (as the case may be) for the purpose in question.</w:t>
      </w:r>
    </w:p>
    <w:p w14:paraId="4FA3285C" w14:textId="77777777" w:rsidR="00E149B3" w:rsidRPr="00C83F75" w:rsidRDefault="00E149B3" w:rsidP="00AF1484">
      <w:pPr>
        <w:pStyle w:val="ListParagraph"/>
        <w:spacing w:after="0" w:line="240" w:lineRule="auto"/>
        <w:ind w:left="1080"/>
        <w:jc w:val="both"/>
        <w:rPr>
          <w:rFonts w:ascii="Times New Roman" w:hAnsi="Times New Roman"/>
          <w:color w:val="000000" w:themeColor="text1"/>
          <w:sz w:val="24"/>
          <w:szCs w:val="24"/>
        </w:rPr>
      </w:pPr>
    </w:p>
    <w:p w14:paraId="41503108" w14:textId="77777777" w:rsidR="002754E5" w:rsidRPr="00C83F75" w:rsidRDefault="00A06D80" w:rsidP="002754E5">
      <w:pPr>
        <w:pStyle w:val="ListParagraph"/>
        <w:spacing w:after="0" w:line="240" w:lineRule="auto"/>
        <w:ind w:left="108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Company Secretary also certifies that the Company does not have any Managing Director.</w:t>
      </w:r>
    </w:p>
    <w:p w14:paraId="3C75D10E"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0EE1D510" w14:textId="77777777" w:rsidR="00EC7C3B" w:rsidRPr="00C83F75" w:rsidRDefault="00A06D80" w:rsidP="00F10B89">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8B78B87" w14:textId="0DDE9A31"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and Stamp of statutory Auditors of Bidding Company / each </w:t>
      </w:r>
      <w:r w:rsidR="00F70EC9" w:rsidRPr="00C83F75">
        <w:rPr>
          <w:rFonts w:ascii="Times New Roman" w:hAnsi="Times New Roman"/>
          <w:b/>
          <w:color w:val="000000" w:themeColor="text1"/>
          <w:sz w:val="24"/>
          <w:szCs w:val="24"/>
        </w:rPr>
        <w:t xml:space="preserve"> </w:t>
      </w:r>
      <w:r w:rsidRPr="00C83F75">
        <w:rPr>
          <w:rFonts w:ascii="Times New Roman" w:hAnsi="Times New Roman"/>
          <w:b/>
          <w:color w:val="000000" w:themeColor="text1"/>
          <w:sz w:val="24"/>
          <w:szCs w:val="24"/>
        </w:rPr>
        <w:t>Member of Bidding Consortium)</w:t>
      </w:r>
    </w:p>
    <w:p w14:paraId="04705CD0" w14:textId="77777777" w:rsidR="00E149B3" w:rsidRPr="00C83F75" w:rsidRDefault="00E149B3" w:rsidP="00AF1484">
      <w:pPr>
        <w:spacing w:after="0" w:line="240" w:lineRule="auto"/>
        <w:ind w:left="720"/>
        <w:jc w:val="both"/>
        <w:rPr>
          <w:rFonts w:ascii="Times New Roman" w:hAnsi="Times New Roman"/>
          <w:b/>
          <w:color w:val="000000" w:themeColor="text1"/>
          <w:sz w:val="24"/>
          <w:szCs w:val="24"/>
        </w:rPr>
      </w:pPr>
    </w:p>
    <w:p w14:paraId="65A555D3"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12DA7DAF"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631469FB"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1329FFF" w14:textId="77777777" w:rsidR="00E149B3" w:rsidRPr="00C83F75" w:rsidRDefault="00E149B3" w:rsidP="00AF1484">
      <w:pPr>
        <w:spacing w:after="0" w:line="240" w:lineRule="auto"/>
        <w:ind w:firstLine="720"/>
        <w:jc w:val="both"/>
        <w:rPr>
          <w:rFonts w:ascii="Times New Roman" w:hAnsi="Times New Roman"/>
          <w:color w:val="000000" w:themeColor="text1"/>
          <w:sz w:val="24"/>
          <w:szCs w:val="24"/>
        </w:rPr>
      </w:pPr>
    </w:p>
    <w:p w14:paraId="2E30BD00" w14:textId="77777777" w:rsidR="00EC7C3B"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Please also affix common seal of Bidding Company / Member in a Bidding Consortium</w:t>
      </w:r>
    </w:p>
    <w:p w14:paraId="1ECF67CB" w14:textId="77777777" w:rsidR="00E149B3" w:rsidRPr="00C83F75" w:rsidRDefault="00E149B3" w:rsidP="00AF1484">
      <w:pPr>
        <w:spacing w:after="0" w:line="240" w:lineRule="auto"/>
        <w:ind w:left="720"/>
        <w:jc w:val="both"/>
        <w:rPr>
          <w:rFonts w:ascii="Times New Roman" w:hAnsi="Times New Roman"/>
          <w:b/>
          <w:color w:val="000000" w:themeColor="text1"/>
          <w:sz w:val="24"/>
          <w:szCs w:val="24"/>
        </w:rPr>
      </w:pPr>
    </w:p>
    <w:p w14:paraId="15CD9278"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      </w:t>
      </w:r>
    </w:p>
    <w:p w14:paraId="0A78B028"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has been affixed in my / our</w:t>
      </w:r>
    </w:p>
    <w:p w14:paraId="530AA89A"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presence, pursuant to the</w:t>
      </w:r>
    </w:p>
    <w:p w14:paraId="5AF2ED04"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Board of Director’s    </w:t>
      </w:r>
    </w:p>
    <w:p w14:paraId="347BA0D3"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resolution dated ......................</w:t>
      </w:r>
    </w:p>
    <w:p w14:paraId="05D5877D"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6BBB68CD" w14:textId="77777777" w:rsidR="00EC7C3B" w:rsidRPr="00C83F75" w:rsidRDefault="00A06D80" w:rsidP="00F10B89">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FB068A0" w14:textId="77777777" w:rsidR="00EC7C3B"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7DAA882E" w14:textId="77777777" w:rsidR="00E149B3"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 be signed by the person (s) authorized by the Board in whose presence</w:t>
      </w:r>
      <w:r w:rsidRPr="00C83F75">
        <w:rPr>
          <w:rFonts w:ascii="Times New Roman" w:hAnsi="Times New Roman"/>
          <w:color w:val="000000" w:themeColor="text1"/>
          <w:sz w:val="24"/>
          <w:szCs w:val="24"/>
        </w:rPr>
        <w:tab/>
        <w:t>the Common Seal can be affixed]</w:t>
      </w:r>
    </w:p>
    <w:p w14:paraId="1237468C" w14:textId="77777777" w:rsidR="009A26F3" w:rsidRPr="00C83F75" w:rsidRDefault="009A26F3" w:rsidP="00AF1484">
      <w:pPr>
        <w:spacing w:after="0" w:line="240" w:lineRule="auto"/>
        <w:ind w:left="720"/>
        <w:jc w:val="both"/>
        <w:rPr>
          <w:rFonts w:ascii="Times New Roman" w:hAnsi="Times New Roman"/>
          <w:color w:val="000000" w:themeColor="text1"/>
          <w:sz w:val="24"/>
          <w:szCs w:val="24"/>
        </w:rPr>
      </w:pPr>
    </w:p>
    <w:p w14:paraId="6D9A29D2"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 ………………………</w:t>
      </w:r>
    </w:p>
    <w:p w14:paraId="4E4349A3" w14:textId="441CD1C3" w:rsidR="00550756" w:rsidRPr="00C83F75" w:rsidRDefault="00A31CA0" w:rsidP="00C83F75">
      <w:pPr>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00A06D80" w:rsidRPr="00C83F75">
        <w:rPr>
          <w:rFonts w:ascii="Times New Roman" w:hAnsi="Times New Roman"/>
          <w:b/>
          <w:color w:val="000000" w:themeColor="text1"/>
          <w:sz w:val="24"/>
          <w:szCs w:val="24"/>
        </w:rPr>
        <w:lastRenderedPageBreak/>
        <w:t>D.</w:t>
      </w:r>
      <w:r w:rsidR="00A06D80" w:rsidRPr="00C83F75">
        <w:rPr>
          <w:rFonts w:ascii="Times New Roman" w:hAnsi="Times New Roman"/>
          <w:b/>
          <w:bCs/>
          <w:color w:val="000000" w:themeColor="text1"/>
          <w:sz w:val="24"/>
          <w:szCs w:val="24"/>
        </w:rPr>
        <w:tab/>
        <w:t>ADDITIONAL INFORMATION FOR VERIFICATION OF FINANCIAL AND TECHNICAL CAPABILITIES OF BIDDERS.</w:t>
      </w:r>
    </w:p>
    <w:p w14:paraId="066CBEDF" w14:textId="77777777" w:rsidR="00EC7C3B" w:rsidRPr="00C83F75" w:rsidRDefault="00EC7C3B" w:rsidP="00AF1484">
      <w:pPr>
        <w:pStyle w:val="ListParagraph"/>
        <w:spacing w:after="0" w:line="240" w:lineRule="auto"/>
        <w:contextualSpacing/>
        <w:jc w:val="both"/>
        <w:rPr>
          <w:rFonts w:ascii="Times New Roman" w:hAnsi="Times New Roman"/>
          <w:b/>
          <w:color w:val="000000" w:themeColor="text1"/>
          <w:sz w:val="24"/>
          <w:szCs w:val="24"/>
        </w:rPr>
      </w:pPr>
      <w:bookmarkStart w:id="123" w:name="_Ref179564708"/>
      <w:bookmarkStart w:id="124" w:name="_Toc182886568"/>
    </w:p>
    <w:tbl>
      <w:tblPr>
        <w:tblW w:w="9360" w:type="dxa"/>
        <w:tblInd w:w="675" w:type="dxa"/>
        <w:tblLayout w:type="fixed"/>
        <w:tblLook w:val="0000" w:firstRow="0" w:lastRow="0" w:firstColumn="0" w:lastColumn="0" w:noHBand="0" w:noVBand="0"/>
      </w:tblPr>
      <w:tblGrid>
        <w:gridCol w:w="9360"/>
      </w:tblGrid>
      <w:tr w:rsidR="00EC7C3B" w:rsidRPr="00C83F75" w14:paraId="6F6C772F" w14:textId="77777777" w:rsidTr="00845454">
        <w:tc>
          <w:tcPr>
            <w:tcW w:w="9360" w:type="dxa"/>
            <w:tcBorders>
              <w:top w:val="double" w:sz="6" w:space="0" w:color="auto"/>
              <w:left w:val="double" w:sz="6" w:space="0" w:color="auto"/>
              <w:bottom w:val="nil"/>
              <w:right w:val="double" w:sz="6" w:space="0" w:color="auto"/>
            </w:tcBorders>
          </w:tcPr>
          <w:p w14:paraId="14E31D86" w14:textId="77777777" w:rsidR="00EC7C3B" w:rsidRPr="00C83F75" w:rsidRDefault="00EC7C3B" w:rsidP="00AF1484">
            <w:pPr>
              <w:tabs>
                <w:tab w:val="left" w:pos="0"/>
              </w:tabs>
              <w:spacing w:after="0" w:line="240" w:lineRule="auto"/>
              <w:ind w:right="360"/>
              <w:jc w:val="both"/>
              <w:rPr>
                <w:rFonts w:ascii="Times New Roman" w:hAnsi="Times New Roman"/>
                <w:b/>
                <w:bCs/>
                <w:color w:val="000000" w:themeColor="text1"/>
                <w:sz w:val="24"/>
                <w:szCs w:val="24"/>
              </w:rPr>
            </w:pPr>
          </w:p>
          <w:p w14:paraId="67F04D1B" w14:textId="77777777" w:rsidR="00EC7C3B" w:rsidRPr="00C83F75" w:rsidRDefault="00A06D80" w:rsidP="00AF1484">
            <w:pPr>
              <w:tabs>
                <w:tab w:val="left" w:pos="0"/>
              </w:tabs>
              <w:spacing w:after="0" w:line="240" w:lineRule="auto"/>
              <w:ind w:right="360"/>
              <w:jc w:val="both"/>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w:t>
            </w:r>
          </w:p>
          <w:p w14:paraId="08CB0431" w14:textId="77777777" w:rsidR="00EC7C3B" w:rsidRPr="00C83F75" w:rsidRDefault="00A06D80" w:rsidP="00AF1484">
            <w:pPr>
              <w:tabs>
                <w:tab w:val="left" w:pos="0"/>
              </w:tabs>
              <w:spacing w:after="0" w:line="240" w:lineRule="auto"/>
              <w:ind w:right="36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(Name of Bidder (Bidding Company/ Bidding Consortium or Technically/Financially Evaluated Entity(</w:t>
            </w:r>
            <w:proofErr w:type="spellStart"/>
            <w:r w:rsidRPr="00C83F75">
              <w:rPr>
                <w:rFonts w:ascii="Times New Roman" w:hAnsi="Times New Roman"/>
                <w:b/>
                <w:bCs/>
                <w:color w:val="000000" w:themeColor="text1"/>
                <w:sz w:val="24"/>
                <w:szCs w:val="24"/>
              </w:rPr>
              <w:t>ies</w:t>
            </w:r>
            <w:proofErr w:type="spellEnd"/>
            <w:r w:rsidRPr="00C83F75">
              <w:rPr>
                <w:rFonts w:ascii="Times New Roman" w:hAnsi="Times New Roman"/>
                <w:b/>
                <w:bCs/>
                <w:color w:val="000000" w:themeColor="text1"/>
                <w:sz w:val="24"/>
                <w:szCs w:val="24"/>
              </w:rPr>
              <w:t>))</w:t>
            </w:r>
          </w:p>
        </w:tc>
      </w:tr>
      <w:tr w:rsidR="00EC7C3B" w:rsidRPr="00C83F75" w14:paraId="1E1419D5" w14:textId="77777777" w:rsidTr="00845454">
        <w:tc>
          <w:tcPr>
            <w:tcW w:w="9360" w:type="dxa"/>
            <w:tcBorders>
              <w:top w:val="nil"/>
              <w:left w:val="double" w:sz="6" w:space="0" w:color="auto"/>
              <w:bottom w:val="double" w:sz="6" w:space="0" w:color="auto"/>
              <w:right w:val="double" w:sz="6" w:space="0" w:color="auto"/>
            </w:tcBorders>
          </w:tcPr>
          <w:p w14:paraId="2F25266F" w14:textId="77777777" w:rsidR="00EC7C3B" w:rsidRPr="00C83F75" w:rsidRDefault="00EC7C3B" w:rsidP="00AF1484">
            <w:pPr>
              <w:keepNext/>
              <w:tabs>
                <w:tab w:val="left" w:pos="0"/>
                <w:tab w:val="left" w:pos="360"/>
              </w:tabs>
              <w:spacing w:after="0" w:line="240" w:lineRule="auto"/>
              <w:ind w:right="360"/>
              <w:jc w:val="both"/>
              <w:outlineLvl w:val="2"/>
              <w:rPr>
                <w:rFonts w:ascii="Times New Roman" w:hAnsi="Times New Roman"/>
                <w:bCs/>
                <w:color w:val="000000" w:themeColor="text1"/>
                <w:sz w:val="24"/>
                <w:szCs w:val="24"/>
              </w:rPr>
            </w:pPr>
          </w:p>
          <w:p w14:paraId="3F403A94" w14:textId="6219C515" w:rsidR="00EC7C3B" w:rsidRPr="00C83F75" w:rsidRDefault="00A06D80" w:rsidP="00AF1484">
            <w:pPr>
              <w:tabs>
                <w:tab w:val="left" w:pos="0"/>
              </w:tabs>
              <w:spacing w:after="0" w:line="240" w:lineRule="auto"/>
              <w:ind w:right="360"/>
              <w:jc w:val="both"/>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(Note:</w:t>
            </w:r>
            <w:r w:rsidRPr="00C83F75">
              <w:rPr>
                <w:rFonts w:ascii="Times New Roman" w:hAnsi="Times New Roman"/>
                <w:bCs/>
                <w:color w:val="000000" w:themeColor="text1"/>
                <w:sz w:val="24"/>
                <w:szCs w:val="24"/>
              </w:rPr>
              <w:t xml:space="preserve"> In case of Consortium</w:t>
            </w:r>
            <w:r w:rsidR="00823C7F">
              <w:rPr>
                <w:rFonts w:ascii="Times New Roman" w:hAnsi="Times New Roman"/>
                <w:bCs/>
                <w:color w:val="000000" w:themeColor="text1"/>
                <w:sz w:val="24"/>
                <w:szCs w:val="24"/>
              </w:rPr>
              <w:t xml:space="preserve"> </w:t>
            </w:r>
            <w:r w:rsidRPr="00C83F75">
              <w:rPr>
                <w:rFonts w:ascii="Times New Roman" w:hAnsi="Times New Roman"/>
                <w:bCs/>
                <w:color w:val="000000" w:themeColor="text1"/>
                <w:sz w:val="24"/>
                <w:szCs w:val="24"/>
              </w:rPr>
              <w:t>, details to be filled in by Lead Member foreach Member of the Consortium including the Lead Member and in case of the qualification requirements of Technically / Financially Evaluated Entity(</w:t>
            </w:r>
            <w:proofErr w:type="spellStart"/>
            <w:r w:rsidRPr="00C83F75">
              <w:rPr>
                <w:rFonts w:ascii="Times New Roman" w:hAnsi="Times New Roman"/>
                <w:bCs/>
                <w:color w:val="000000" w:themeColor="text1"/>
                <w:sz w:val="24"/>
                <w:szCs w:val="24"/>
              </w:rPr>
              <w:t>ies</w:t>
            </w:r>
            <w:proofErr w:type="spellEnd"/>
            <w:r w:rsidRPr="00C83F75">
              <w:rPr>
                <w:rFonts w:ascii="Times New Roman" w:hAnsi="Times New Roman"/>
                <w:bCs/>
                <w:color w:val="000000" w:themeColor="text1"/>
                <w:sz w:val="24"/>
                <w:szCs w:val="24"/>
              </w:rPr>
              <w:t>) being used, to be filled by each of such entity(</w:t>
            </w:r>
            <w:proofErr w:type="spellStart"/>
            <w:r w:rsidRPr="00C83F75">
              <w:rPr>
                <w:rFonts w:ascii="Times New Roman" w:hAnsi="Times New Roman"/>
                <w:bCs/>
                <w:color w:val="000000" w:themeColor="text1"/>
                <w:sz w:val="24"/>
                <w:szCs w:val="24"/>
              </w:rPr>
              <w:t>ies</w:t>
            </w:r>
            <w:proofErr w:type="spellEnd"/>
            <w:r w:rsidRPr="00C83F75">
              <w:rPr>
                <w:rFonts w:ascii="Times New Roman" w:hAnsi="Times New Roman"/>
                <w:bCs/>
                <w:color w:val="000000" w:themeColor="text1"/>
                <w:sz w:val="24"/>
                <w:szCs w:val="24"/>
              </w:rPr>
              <w:t>)</w:t>
            </w:r>
          </w:p>
        </w:tc>
      </w:tr>
    </w:tbl>
    <w:p w14:paraId="042FC099"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6FC543F" w14:textId="77777777" w:rsidR="00EC7C3B" w:rsidRPr="00C83F75" w:rsidRDefault="00A06D80" w:rsidP="00AF1484">
      <w:pPr>
        <w:pStyle w:val="ListParagraph"/>
        <w:numPr>
          <w:ilvl w:val="0"/>
          <w:numId w:val="154"/>
        </w:num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Financial capability (Attachment 1):</w:t>
      </w:r>
    </w:p>
    <w:p w14:paraId="0938C43D" w14:textId="77777777" w:rsidR="004B7F32" w:rsidRPr="00C83F75" w:rsidRDefault="004B7F32" w:rsidP="00AF1484">
      <w:pPr>
        <w:pStyle w:val="ListParagraph"/>
        <w:spacing w:after="0" w:line="240" w:lineRule="auto"/>
        <w:ind w:left="1080"/>
        <w:jc w:val="both"/>
        <w:rPr>
          <w:rFonts w:ascii="Times New Roman" w:hAnsi="Times New Roman"/>
          <w:b/>
          <w:color w:val="000000" w:themeColor="text1"/>
          <w:sz w:val="24"/>
          <w:szCs w:val="24"/>
        </w:rPr>
      </w:pPr>
    </w:p>
    <w:p w14:paraId="61CD1959" w14:textId="6C0F754C" w:rsidR="00EC7C3B" w:rsidRPr="00C83F75" w:rsidRDefault="00A06D80" w:rsidP="00AF1484">
      <w:pPr>
        <w:pStyle w:val="ListParagraph"/>
        <w:numPr>
          <w:ilvl w:val="0"/>
          <w:numId w:val="156"/>
        </w:numPr>
        <w:spacing w:after="0" w:line="240" w:lineRule="auto"/>
        <w:ind w:left="126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Bidders shall attach unconsolidated / consolidated audited annual accounts, statements, as the case may be, (refer Clause 2.1.3) for the last three (3) financial years as </w:t>
      </w:r>
      <w:r w:rsidRPr="001606F0">
        <w:rPr>
          <w:rFonts w:ascii="Times New Roman" w:hAnsi="Times New Roman"/>
          <w:b/>
          <w:color w:val="000000" w:themeColor="text1"/>
          <w:sz w:val="24"/>
          <w:szCs w:val="24"/>
        </w:rPr>
        <w:t>Attachment 1</w:t>
      </w:r>
      <w:r w:rsidRPr="00C83F75">
        <w:rPr>
          <w:rFonts w:ascii="Times New Roman" w:hAnsi="Times New Roman"/>
          <w:color w:val="000000" w:themeColor="text1"/>
          <w:sz w:val="24"/>
          <w:szCs w:val="24"/>
        </w:rPr>
        <w:t xml:space="preserve">. Such unconsolidated audited annual accounts shall include a Balance Sheet, Profit and Loss Account, Auditors Report and profit appropriation account. </w:t>
      </w:r>
    </w:p>
    <w:p w14:paraId="14524639"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335CB8D9" w14:textId="77777777" w:rsidR="00EC7C3B" w:rsidRPr="00C83F75" w:rsidRDefault="00A06D80" w:rsidP="00AF1484">
      <w:pPr>
        <w:pStyle w:val="ListParagraph"/>
        <w:numPr>
          <w:ilvl w:val="0"/>
          <w:numId w:val="154"/>
        </w:num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Technical capability (Attachment 2):</w:t>
      </w:r>
    </w:p>
    <w:p w14:paraId="072C22E5" w14:textId="77777777" w:rsidR="004B7F32" w:rsidRPr="00C83F75" w:rsidRDefault="004B7F32" w:rsidP="00AF1484">
      <w:pPr>
        <w:pStyle w:val="ListParagraph"/>
        <w:spacing w:after="0" w:line="240" w:lineRule="auto"/>
        <w:ind w:left="1080"/>
        <w:jc w:val="both"/>
        <w:rPr>
          <w:rFonts w:ascii="Times New Roman" w:hAnsi="Times New Roman"/>
          <w:b/>
          <w:color w:val="000000" w:themeColor="text1"/>
          <w:sz w:val="24"/>
          <w:szCs w:val="24"/>
        </w:rPr>
      </w:pPr>
    </w:p>
    <w:p w14:paraId="4343584C" w14:textId="77777777" w:rsidR="00EC7C3B" w:rsidRPr="00C83F75" w:rsidRDefault="00A06D80" w:rsidP="00AF1484">
      <w:pPr>
        <w:pStyle w:val="ListParagraph"/>
        <w:numPr>
          <w:ilvl w:val="0"/>
          <w:numId w:val="157"/>
        </w:numPr>
        <w:spacing w:after="0" w:line="240" w:lineRule="auto"/>
        <w:ind w:left="126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This attachment shall include details of projects completed/commissioned or partly completed projects for which commercial operation has commenced to be considered for the purpose of meeting Qualification Requirements.</w:t>
      </w:r>
    </w:p>
    <w:p w14:paraId="099F42CA" w14:textId="77777777" w:rsidR="00CD3879" w:rsidRPr="00C83F75" w:rsidRDefault="00CD3879" w:rsidP="00AF1484">
      <w:pPr>
        <w:pStyle w:val="ListParagraph"/>
        <w:spacing w:after="0" w:line="240" w:lineRule="auto"/>
        <w:ind w:left="1260"/>
        <w:contextualSpacing/>
        <w:jc w:val="both"/>
        <w:rPr>
          <w:rFonts w:ascii="Times New Roman" w:hAnsi="Times New Roman"/>
          <w:color w:val="000000" w:themeColor="text1"/>
          <w:sz w:val="24"/>
          <w:szCs w:val="24"/>
        </w:rPr>
      </w:pPr>
    </w:p>
    <w:tbl>
      <w:tblPr>
        <w:tblW w:w="8794" w:type="dxa"/>
        <w:jc w:val="right"/>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1E0" w:firstRow="1" w:lastRow="1" w:firstColumn="1" w:lastColumn="1" w:noHBand="0" w:noVBand="0"/>
      </w:tblPr>
      <w:tblGrid>
        <w:gridCol w:w="3528"/>
        <w:gridCol w:w="1080"/>
        <w:gridCol w:w="1080"/>
        <w:gridCol w:w="1080"/>
        <w:gridCol w:w="1080"/>
        <w:gridCol w:w="946"/>
      </w:tblGrid>
      <w:tr w:rsidR="00EC7C3B" w:rsidRPr="00C83F75" w14:paraId="1AE44928" w14:textId="77777777" w:rsidTr="00845454">
        <w:trPr>
          <w:tblHeader/>
          <w:jc w:val="right"/>
        </w:trPr>
        <w:tc>
          <w:tcPr>
            <w:tcW w:w="3528" w:type="dxa"/>
          </w:tcPr>
          <w:p w14:paraId="3DD1F76E"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Particulars</w:t>
            </w:r>
          </w:p>
        </w:tc>
        <w:tc>
          <w:tcPr>
            <w:tcW w:w="1080" w:type="dxa"/>
          </w:tcPr>
          <w:p w14:paraId="3B0E0BB5"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Year 1</w:t>
            </w:r>
          </w:p>
        </w:tc>
        <w:tc>
          <w:tcPr>
            <w:tcW w:w="1080" w:type="dxa"/>
          </w:tcPr>
          <w:p w14:paraId="24E3E2F1"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Year 2</w:t>
            </w:r>
          </w:p>
        </w:tc>
        <w:tc>
          <w:tcPr>
            <w:tcW w:w="1080" w:type="dxa"/>
          </w:tcPr>
          <w:p w14:paraId="5585F644"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Year 3</w:t>
            </w:r>
          </w:p>
        </w:tc>
        <w:tc>
          <w:tcPr>
            <w:tcW w:w="1080" w:type="dxa"/>
          </w:tcPr>
          <w:p w14:paraId="0F4569D2"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Year 4</w:t>
            </w:r>
          </w:p>
        </w:tc>
        <w:tc>
          <w:tcPr>
            <w:tcW w:w="946" w:type="dxa"/>
          </w:tcPr>
          <w:p w14:paraId="74F94BF7"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
                <w:bCs/>
                <w:color w:val="000000" w:themeColor="text1"/>
                <w:sz w:val="24"/>
                <w:szCs w:val="24"/>
              </w:rPr>
              <w:t>Year 5</w:t>
            </w:r>
          </w:p>
        </w:tc>
      </w:tr>
      <w:tr w:rsidR="00EC7C3B" w:rsidRPr="00C83F75" w14:paraId="0A0FFCF1" w14:textId="77777777" w:rsidTr="00845454">
        <w:trPr>
          <w:jc w:val="right"/>
        </w:trPr>
        <w:tc>
          <w:tcPr>
            <w:tcW w:w="3528" w:type="dxa"/>
          </w:tcPr>
          <w:p w14:paraId="42D731E9"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 xml:space="preserve"> Name(s) of project(s)</w:t>
            </w:r>
          </w:p>
        </w:tc>
        <w:tc>
          <w:tcPr>
            <w:tcW w:w="1080" w:type="dxa"/>
          </w:tcPr>
          <w:p w14:paraId="54A2A231"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7E3516E0"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55BB90DA"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17B0D03E"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75319437"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r w:rsidR="00EC7C3B" w:rsidRPr="00C83F75" w14:paraId="3484A401" w14:textId="77777777" w:rsidTr="00845454">
        <w:trPr>
          <w:jc w:val="right"/>
        </w:trPr>
        <w:tc>
          <w:tcPr>
            <w:tcW w:w="3528" w:type="dxa"/>
          </w:tcPr>
          <w:p w14:paraId="22675FE0"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 xml:space="preserve"> Location(s) including country(s) where project was set up</w:t>
            </w:r>
          </w:p>
        </w:tc>
        <w:tc>
          <w:tcPr>
            <w:tcW w:w="1080" w:type="dxa"/>
          </w:tcPr>
          <w:p w14:paraId="72D5E24C"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12577A38"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40F86C84"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1567EA4F"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4E9490D2"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r w:rsidR="00EC7C3B" w:rsidRPr="00C83F75" w14:paraId="44E46C10" w14:textId="77777777" w:rsidTr="00845454">
        <w:trPr>
          <w:jc w:val="right"/>
        </w:trPr>
        <w:tc>
          <w:tcPr>
            <w:tcW w:w="3528" w:type="dxa"/>
          </w:tcPr>
          <w:p w14:paraId="5F947A6D"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 xml:space="preserve"> Nature of Project</w:t>
            </w:r>
          </w:p>
        </w:tc>
        <w:tc>
          <w:tcPr>
            <w:tcW w:w="1080" w:type="dxa"/>
          </w:tcPr>
          <w:p w14:paraId="5E298D0D"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7B150350"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702CFADD"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08A0D238"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1CAD7168"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r w:rsidR="00EC7C3B" w:rsidRPr="00C83F75" w14:paraId="7EBB5A0C" w14:textId="77777777" w:rsidTr="00845454">
        <w:trPr>
          <w:jc w:val="right"/>
        </w:trPr>
        <w:tc>
          <w:tcPr>
            <w:tcW w:w="3528" w:type="dxa"/>
          </w:tcPr>
          <w:p w14:paraId="0A126E05"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Voltage level (if any)</w:t>
            </w:r>
          </w:p>
        </w:tc>
        <w:tc>
          <w:tcPr>
            <w:tcW w:w="1080" w:type="dxa"/>
          </w:tcPr>
          <w:p w14:paraId="00135EE2"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022BA5E6"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5F8818F5"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0332638A"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3F21620D"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r w:rsidR="00EC7C3B" w:rsidRPr="00C83F75" w14:paraId="260C05AA" w14:textId="77777777" w:rsidTr="00845454">
        <w:trPr>
          <w:jc w:val="right"/>
        </w:trPr>
        <w:tc>
          <w:tcPr>
            <w:tcW w:w="3528" w:type="dxa"/>
          </w:tcPr>
          <w:p w14:paraId="747A8095"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Capital cost of project(s) Rs. in Crore</w:t>
            </w:r>
          </w:p>
        </w:tc>
        <w:tc>
          <w:tcPr>
            <w:tcW w:w="1080" w:type="dxa"/>
          </w:tcPr>
          <w:p w14:paraId="1AA3C8A5"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185526CE"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15BE5D8B"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43175385"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70EBEDBB"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r w:rsidR="00EC7C3B" w:rsidRPr="00C83F75" w14:paraId="2D4D9E94" w14:textId="77777777" w:rsidTr="00845454">
        <w:trPr>
          <w:jc w:val="right"/>
        </w:trPr>
        <w:tc>
          <w:tcPr>
            <w:tcW w:w="3528" w:type="dxa"/>
          </w:tcPr>
          <w:p w14:paraId="3641FF6F"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*Status of the project</w:t>
            </w:r>
          </w:p>
        </w:tc>
        <w:tc>
          <w:tcPr>
            <w:tcW w:w="1080" w:type="dxa"/>
          </w:tcPr>
          <w:p w14:paraId="1CF11367"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6782143B"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044F1605"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690C7795"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1E54910F"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r w:rsidR="00EC7C3B" w:rsidRPr="00C83F75" w14:paraId="2A0E463C" w14:textId="77777777" w:rsidTr="00845454">
        <w:trPr>
          <w:jc w:val="right"/>
        </w:trPr>
        <w:tc>
          <w:tcPr>
            <w:tcW w:w="3528" w:type="dxa"/>
          </w:tcPr>
          <w:p w14:paraId="15C95B1A" w14:textId="77777777" w:rsidR="00EC7C3B" w:rsidRPr="00C83F75" w:rsidRDefault="00A06D80" w:rsidP="00AF1484">
            <w:pPr>
              <w:spacing w:after="0" w:line="240" w:lineRule="auto"/>
              <w:rPr>
                <w:rFonts w:ascii="Times New Roman" w:hAnsi="Times New Roman"/>
                <w:b/>
                <w:bCs/>
                <w:color w:val="000000" w:themeColor="text1"/>
                <w:sz w:val="24"/>
                <w:szCs w:val="24"/>
              </w:rPr>
            </w:pPr>
            <w:r w:rsidRPr="00C83F75">
              <w:rPr>
                <w:rFonts w:ascii="Times New Roman" w:hAnsi="Times New Roman"/>
                <w:bCs/>
                <w:color w:val="000000" w:themeColor="text1"/>
                <w:sz w:val="24"/>
                <w:szCs w:val="24"/>
              </w:rPr>
              <w:t>% of equity owned in the project(s)</w:t>
            </w:r>
          </w:p>
        </w:tc>
        <w:tc>
          <w:tcPr>
            <w:tcW w:w="1080" w:type="dxa"/>
          </w:tcPr>
          <w:p w14:paraId="68B8A4EC"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0E9BDF95"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0CDD158C"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1080" w:type="dxa"/>
          </w:tcPr>
          <w:p w14:paraId="18905B1A" w14:textId="77777777" w:rsidR="00EC7C3B" w:rsidRPr="00C83F75" w:rsidRDefault="00EC7C3B" w:rsidP="00AF1484">
            <w:pPr>
              <w:spacing w:after="0" w:line="240" w:lineRule="auto"/>
              <w:rPr>
                <w:rFonts w:ascii="Times New Roman" w:hAnsi="Times New Roman"/>
                <w:b/>
                <w:bCs/>
                <w:color w:val="000000" w:themeColor="text1"/>
                <w:sz w:val="24"/>
                <w:szCs w:val="24"/>
              </w:rPr>
            </w:pPr>
          </w:p>
        </w:tc>
        <w:tc>
          <w:tcPr>
            <w:tcW w:w="946" w:type="dxa"/>
          </w:tcPr>
          <w:p w14:paraId="7503B39B" w14:textId="77777777" w:rsidR="00EC7C3B" w:rsidRPr="00C83F75" w:rsidRDefault="00EC7C3B" w:rsidP="00AF1484">
            <w:pPr>
              <w:spacing w:after="0" w:line="240" w:lineRule="auto"/>
              <w:rPr>
                <w:rFonts w:ascii="Times New Roman" w:hAnsi="Times New Roman"/>
                <w:b/>
                <w:bCs/>
                <w:color w:val="000000" w:themeColor="text1"/>
                <w:sz w:val="24"/>
                <w:szCs w:val="24"/>
              </w:rPr>
            </w:pPr>
          </w:p>
        </w:tc>
      </w:tr>
    </w:tbl>
    <w:p w14:paraId="00A92845" w14:textId="77777777" w:rsidR="00CD3879" w:rsidRPr="00C83F75" w:rsidRDefault="00CD3879" w:rsidP="00AF1484">
      <w:pPr>
        <w:spacing w:after="0" w:line="240" w:lineRule="auto"/>
        <w:ind w:left="2880" w:hanging="1440"/>
        <w:jc w:val="both"/>
        <w:rPr>
          <w:rFonts w:ascii="Times New Roman" w:hAnsi="Times New Roman"/>
          <w:b/>
          <w:color w:val="000000" w:themeColor="text1"/>
          <w:sz w:val="24"/>
          <w:szCs w:val="24"/>
        </w:rPr>
      </w:pPr>
    </w:p>
    <w:p w14:paraId="747A8294" w14:textId="77777777" w:rsidR="00EC7C3B" w:rsidRPr="00C83F75" w:rsidRDefault="00A06D80" w:rsidP="00AF1484">
      <w:pPr>
        <w:spacing w:after="0" w:line="240" w:lineRule="auto"/>
        <w:ind w:left="2880" w:hanging="1440"/>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*Note 1: </w:t>
      </w: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 xml:space="preserve">Date of completion/commissioning/commercial operation to be mentioned </w:t>
      </w:r>
    </w:p>
    <w:p w14:paraId="1AF06BB8" w14:textId="77777777" w:rsidR="00EC7C3B" w:rsidRPr="00C83F75" w:rsidRDefault="00A06D80" w:rsidP="00AF1484">
      <w:pPr>
        <w:spacing w:after="0" w:line="240" w:lineRule="auto"/>
        <w:ind w:left="2880" w:hanging="1320"/>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Note 2: </w:t>
      </w: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For each project listed in the table, the Bidder shall furnish an executive summary including the following information:</w:t>
      </w:r>
    </w:p>
    <w:p w14:paraId="14612BEB" w14:textId="77777777" w:rsidR="004B7F32" w:rsidRPr="00C83F75" w:rsidRDefault="004B7F32" w:rsidP="00AF1484">
      <w:pPr>
        <w:spacing w:after="0" w:line="240" w:lineRule="auto"/>
        <w:ind w:left="2880" w:hanging="1320"/>
        <w:jc w:val="both"/>
        <w:rPr>
          <w:rFonts w:ascii="Times New Roman" w:hAnsi="Times New Roman"/>
          <w:color w:val="000000" w:themeColor="text1"/>
          <w:sz w:val="24"/>
          <w:szCs w:val="24"/>
        </w:rPr>
      </w:pPr>
    </w:p>
    <w:p w14:paraId="6EDE8114"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Project model, i.e., BOO, BOOT, BOOM;</w:t>
      </w:r>
      <w:r w:rsidRPr="00C83F75">
        <w:rPr>
          <w:rFonts w:ascii="Times New Roman" w:hAnsi="Times New Roman"/>
          <w:color w:val="000000" w:themeColor="text1"/>
          <w:sz w:val="24"/>
          <w:szCs w:val="24"/>
        </w:rPr>
        <w:tab/>
      </w:r>
    </w:p>
    <w:p w14:paraId="690ACAA2"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Debt financing and equity raised and provided by Bidder/Bidder’s Parent/Bidder’s Affiliate for the project, including names of lenders and investors;</w:t>
      </w:r>
    </w:p>
    <w:p w14:paraId="5E0C981E"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Size and type of installation;</w:t>
      </w:r>
      <w:r w:rsidRPr="00C83F75">
        <w:rPr>
          <w:rFonts w:ascii="Times New Roman" w:hAnsi="Times New Roman"/>
          <w:color w:val="000000" w:themeColor="text1"/>
          <w:sz w:val="24"/>
          <w:szCs w:val="24"/>
        </w:rPr>
        <w:tab/>
      </w:r>
    </w:p>
    <w:p w14:paraId="2434ACFD"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Technical data/information on major equipment installed</w:t>
      </w:r>
      <w:r w:rsidRPr="00C83F75">
        <w:rPr>
          <w:rFonts w:ascii="Times New Roman" w:hAnsi="Times New Roman"/>
          <w:color w:val="000000" w:themeColor="text1"/>
          <w:sz w:val="24"/>
          <w:szCs w:val="24"/>
        </w:rPr>
        <w:tab/>
      </w:r>
    </w:p>
    <w:p w14:paraId="13DD2394"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Description of role performed by the Bidder/Bidder’s Parent/Bidder’s Affiliate on the project</w:t>
      </w:r>
    </w:p>
    <w:p w14:paraId="25AAAB0D"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Clearances taken by the Bidder/Bidder’s Parent/Bidder’s Affiliate including but limited to right-of-way (</w:t>
      </w:r>
      <w:proofErr w:type="spellStart"/>
      <w:r w:rsidRPr="00C83F75">
        <w:rPr>
          <w:rFonts w:ascii="Times New Roman" w:hAnsi="Times New Roman"/>
          <w:color w:val="000000" w:themeColor="text1"/>
          <w:sz w:val="24"/>
          <w:szCs w:val="24"/>
        </w:rPr>
        <w:t>RoW</w:t>
      </w:r>
      <w:proofErr w:type="spellEnd"/>
      <w:r w:rsidRPr="00C83F75">
        <w:rPr>
          <w:rFonts w:ascii="Times New Roman" w:hAnsi="Times New Roman"/>
          <w:color w:val="000000" w:themeColor="text1"/>
          <w:sz w:val="24"/>
          <w:szCs w:val="24"/>
        </w:rPr>
        <w:t xml:space="preserve">), forest clearance and other statutory / Govt. clearances. </w:t>
      </w:r>
    </w:p>
    <w:p w14:paraId="1F70D3BD"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Cost data (breakdown of major components)</w:t>
      </w:r>
    </w:p>
    <w:p w14:paraId="4677AE1C"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 of EPC and/or other major contractor</w:t>
      </w:r>
      <w:r w:rsidRPr="00C83F75">
        <w:rPr>
          <w:rFonts w:ascii="Times New Roman" w:hAnsi="Times New Roman"/>
          <w:color w:val="000000" w:themeColor="text1"/>
          <w:sz w:val="24"/>
          <w:szCs w:val="24"/>
        </w:rPr>
        <w:tab/>
      </w:r>
    </w:p>
    <w:p w14:paraId="785F47B4"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Construction time for the project</w:t>
      </w:r>
      <w:r w:rsidRPr="00C83F75">
        <w:rPr>
          <w:rFonts w:ascii="Times New Roman" w:hAnsi="Times New Roman"/>
          <w:color w:val="000000" w:themeColor="text1"/>
          <w:sz w:val="24"/>
          <w:szCs w:val="24"/>
        </w:rPr>
        <w:tab/>
      </w:r>
    </w:p>
    <w:p w14:paraId="7A4EB4EE"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Names, addresses and contact numbers of owners of the projects</w:t>
      </w:r>
      <w:r w:rsidRPr="00C83F75">
        <w:rPr>
          <w:rFonts w:ascii="Times New Roman" w:hAnsi="Times New Roman"/>
          <w:color w:val="000000" w:themeColor="text1"/>
          <w:sz w:val="24"/>
          <w:szCs w:val="24"/>
        </w:rPr>
        <w:tab/>
      </w:r>
    </w:p>
    <w:p w14:paraId="38800812"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Operating reliability over the past five (5) years or since date of commercial operation</w:t>
      </w:r>
    </w:p>
    <w:p w14:paraId="22C26CE3"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Operating environmental compliance history</w:t>
      </w:r>
      <w:r w:rsidRPr="00C83F75">
        <w:rPr>
          <w:rFonts w:ascii="Times New Roman" w:hAnsi="Times New Roman"/>
          <w:color w:val="000000" w:themeColor="text1"/>
          <w:sz w:val="24"/>
          <w:szCs w:val="24"/>
        </w:rPr>
        <w:tab/>
      </w:r>
    </w:p>
    <w:p w14:paraId="17D80BD8"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Names of supervisory entities or consultant, if any</w:t>
      </w:r>
      <w:r w:rsidRPr="00C83F75">
        <w:rPr>
          <w:rFonts w:ascii="Times New Roman" w:hAnsi="Times New Roman"/>
          <w:color w:val="000000" w:themeColor="text1"/>
          <w:sz w:val="24"/>
          <w:szCs w:val="24"/>
        </w:rPr>
        <w:tab/>
      </w:r>
    </w:p>
    <w:p w14:paraId="564B2CF7"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 of commercial operation</w:t>
      </w:r>
      <w:r w:rsidRPr="00C83F75">
        <w:rPr>
          <w:rFonts w:ascii="Times New Roman" w:hAnsi="Times New Roman"/>
          <w:color w:val="000000" w:themeColor="text1"/>
          <w:sz w:val="24"/>
          <w:szCs w:val="24"/>
        </w:rPr>
        <w:tab/>
      </w:r>
    </w:p>
    <w:p w14:paraId="1D08F538" w14:textId="77777777" w:rsidR="00EC7C3B" w:rsidRPr="00C83F75" w:rsidRDefault="00A06D80" w:rsidP="00AF1484">
      <w:pPr>
        <w:pStyle w:val="ListParagraph"/>
        <w:numPr>
          <w:ilvl w:val="1"/>
          <w:numId w:val="155"/>
        </w:numPr>
        <w:spacing w:after="0" w:line="240" w:lineRule="auto"/>
        <w:ind w:left="1628" w:hanging="274"/>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Total duration of operation</w:t>
      </w:r>
    </w:p>
    <w:p w14:paraId="7BB437FD"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4BD4CC29" w14:textId="77777777" w:rsidR="00EC7C3B" w:rsidRPr="00C83F75" w:rsidRDefault="00A06D80" w:rsidP="00AF1484">
      <w:pPr>
        <w:pStyle w:val="ListParagraph"/>
        <w:numPr>
          <w:ilvl w:val="0"/>
          <w:numId w:val="154"/>
        </w:num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Attachment-3 :</w:t>
      </w:r>
      <w:r w:rsidRPr="00C83F75">
        <w:rPr>
          <w:rFonts w:ascii="Times New Roman" w:hAnsi="Times New Roman"/>
          <w:b/>
          <w:color w:val="000000" w:themeColor="text1"/>
          <w:sz w:val="24"/>
          <w:szCs w:val="24"/>
        </w:rPr>
        <w:tab/>
      </w:r>
    </w:p>
    <w:p w14:paraId="3DA9266C" w14:textId="77777777" w:rsidR="004B7F32" w:rsidRPr="00C83F75" w:rsidRDefault="004B7F32" w:rsidP="00AF1484">
      <w:pPr>
        <w:pStyle w:val="ListParagraph"/>
        <w:spacing w:after="0" w:line="240" w:lineRule="auto"/>
        <w:ind w:left="1080"/>
        <w:jc w:val="both"/>
        <w:rPr>
          <w:rFonts w:ascii="Times New Roman" w:hAnsi="Times New Roman"/>
          <w:b/>
          <w:color w:val="000000" w:themeColor="text1"/>
          <w:sz w:val="24"/>
          <w:szCs w:val="24"/>
        </w:rPr>
      </w:pPr>
    </w:p>
    <w:p w14:paraId="1D33DBCC" w14:textId="11AA9FAE" w:rsidR="00EC7C3B" w:rsidRPr="00C83F75" w:rsidRDefault="00A06D80" w:rsidP="00AF1484">
      <w:pPr>
        <w:pStyle w:val="ListParagraph"/>
        <w:numPr>
          <w:ilvl w:val="0"/>
          <w:numId w:val="158"/>
        </w:numPr>
        <w:spacing w:after="0" w:line="240" w:lineRule="auto"/>
        <w:ind w:left="126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 each project listed in Attachment 2 above, certificates of final acceptance and/or certificates of good operating performance duly issued by owners for the </w:t>
      </w:r>
      <w:proofErr w:type="spellStart"/>
      <w:r w:rsidRPr="00C83F75">
        <w:rPr>
          <w:rFonts w:ascii="Times New Roman" w:hAnsi="Times New Roman"/>
          <w:color w:val="000000" w:themeColor="text1"/>
          <w:sz w:val="24"/>
          <w:szCs w:val="24"/>
        </w:rPr>
        <w:t>projectand</w:t>
      </w:r>
      <w:proofErr w:type="spellEnd"/>
      <w:r w:rsidRPr="00C83F75">
        <w:rPr>
          <w:rFonts w:ascii="Times New Roman" w:hAnsi="Times New Roman"/>
          <w:color w:val="000000" w:themeColor="text1"/>
          <w:sz w:val="24"/>
          <w:szCs w:val="24"/>
        </w:rPr>
        <w:t xml:space="preserve"> the same shall be certified as true by any whole time Director  / Manager (supported by a specific Board resolution) of the Bidding Company or the Lead Member of Consortium).</w:t>
      </w:r>
    </w:p>
    <w:p w14:paraId="6983DD6D"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02D280E8" w14:textId="77777777" w:rsidR="00EC7C3B" w:rsidRPr="00C83F75" w:rsidRDefault="00A06D80" w:rsidP="00AF1484">
      <w:pPr>
        <w:spacing w:after="0" w:line="240" w:lineRule="auto"/>
        <w:ind w:left="2880" w:hanging="13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For and on behalf of Bidding Company/Consortium</w:t>
      </w:r>
    </w:p>
    <w:p w14:paraId="60A803BE"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28A48A76" w14:textId="77777777" w:rsidR="00EC7C3B" w:rsidRPr="00C83F75" w:rsidRDefault="00A06D80" w:rsidP="00AF1484">
      <w:pPr>
        <w:spacing w:after="0" w:line="240" w:lineRule="auto"/>
        <w:ind w:left="2880" w:hanging="13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M/s…………………………………………….</w:t>
      </w:r>
    </w:p>
    <w:p w14:paraId="4B6093B4" w14:textId="77777777" w:rsidR="00EC7C3B" w:rsidRPr="00C83F75" w:rsidRDefault="00A06D80" w:rsidP="00AF1484">
      <w:pPr>
        <w:spacing w:after="0" w:line="240" w:lineRule="auto"/>
        <w:ind w:left="2880" w:hanging="13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530F3B21"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0A5C398F"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0F18CAE4" w14:textId="77777777" w:rsidR="00EC7C3B" w:rsidRPr="00C83F75" w:rsidRDefault="00A06D80" w:rsidP="00AF1484">
      <w:pPr>
        <w:spacing w:after="0" w:line="240" w:lineRule="auto"/>
        <w:ind w:left="2880" w:hanging="13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452C3930" w14:textId="77777777" w:rsidR="00EC7C3B" w:rsidRPr="00C83F75" w:rsidRDefault="00A06D80" w:rsidP="00AF1484">
      <w:pPr>
        <w:spacing w:after="0" w:line="240" w:lineRule="auto"/>
        <w:ind w:left="2880" w:hanging="13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ab/>
      </w:r>
      <w:r w:rsidRPr="00C83F75">
        <w:rPr>
          <w:rFonts w:ascii="Times New Roman" w:hAnsi="Times New Roman"/>
          <w:b/>
          <w:color w:val="000000" w:themeColor="text1"/>
          <w:sz w:val="24"/>
          <w:szCs w:val="24"/>
        </w:rPr>
        <w:tab/>
        <w:t xml:space="preserve">(Signature of </w:t>
      </w:r>
      <w:proofErr w:type="spellStart"/>
      <w:r w:rsidRPr="00C83F75">
        <w:rPr>
          <w:rFonts w:ascii="Times New Roman" w:hAnsi="Times New Roman"/>
          <w:b/>
          <w:color w:val="000000" w:themeColor="text1"/>
          <w:sz w:val="24"/>
          <w:szCs w:val="24"/>
        </w:rPr>
        <w:t>authorised</w:t>
      </w:r>
      <w:proofErr w:type="spellEnd"/>
      <w:r w:rsidRPr="00C83F75">
        <w:rPr>
          <w:rFonts w:ascii="Times New Roman" w:hAnsi="Times New Roman"/>
          <w:b/>
          <w:color w:val="000000" w:themeColor="text1"/>
          <w:sz w:val="24"/>
          <w:szCs w:val="24"/>
        </w:rPr>
        <w:t xml:space="preserve"> signatory)</w:t>
      </w:r>
    </w:p>
    <w:p w14:paraId="4C9AAE4B" w14:textId="77777777" w:rsidR="00EC7C3B" w:rsidRPr="00C83F75" w:rsidRDefault="00A06D80" w:rsidP="00AF1484">
      <w:pPr>
        <w:spacing w:after="0" w:line="240" w:lineRule="auto"/>
        <w:ind w:left="2880" w:hanging="1325"/>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r>
    </w:p>
    <w:p w14:paraId="651D5480" w14:textId="77777777" w:rsidR="00EC7C3B" w:rsidRPr="00C83F75" w:rsidRDefault="00A06D80" w:rsidP="00AF1484">
      <w:pPr>
        <w:spacing w:after="0" w:line="240" w:lineRule="auto"/>
        <w:ind w:left="2880" w:hanging="1325"/>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Name:   </w:t>
      </w:r>
      <w:r w:rsidRPr="00C83F75">
        <w:rPr>
          <w:rFonts w:ascii="Times New Roman" w:hAnsi="Times New Roman"/>
          <w:color w:val="000000" w:themeColor="text1"/>
          <w:sz w:val="24"/>
          <w:szCs w:val="24"/>
        </w:rPr>
        <w:tab/>
        <w:t>……………………………………</w:t>
      </w:r>
    </w:p>
    <w:p w14:paraId="313FA9DD" w14:textId="77777777" w:rsidR="00EC7C3B" w:rsidRPr="00C83F75" w:rsidRDefault="00A06D80" w:rsidP="00AF1484">
      <w:pPr>
        <w:spacing w:after="0" w:line="240" w:lineRule="auto"/>
        <w:ind w:left="2880" w:hanging="1325"/>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Designation:   </w:t>
      </w:r>
      <w:r w:rsidRPr="00C83F75">
        <w:rPr>
          <w:rFonts w:ascii="Times New Roman" w:hAnsi="Times New Roman"/>
          <w:color w:val="000000" w:themeColor="text1"/>
          <w:sz w:val="24"/>
          <w:szCs w:val="24"/>
        </w:rPr>
        <w:tab/>
        <w:t>…………………………….</w:t>
      </w:r>
    </w:p>
    <w:p w14:paraId="72644452" w14:textId="77777777" w:rsidR="00EC7C3B" w:rsidRPr="00C83F75" w:rsidRDefault="00A06D80" w:rsidP="00AF1484">
      <w:pPr>
        <w:spacing w:after="0" w:line="240" w:lineRule="auto"/>
        <w:ind w:left="2880" w:hanging="1325"/>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Date: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B9DF11B" w14:textId="77777777" w:rsidR="00EC7C3B" w:rsidRPr="00C83F75" w:rsidRDefault="00A06D80" w:rsidP="00AF1484">
      <w:pPr>
        <w:spacing w:after="0" w:line="240" w:lineRule="auto"/>
        <w:ind w:left="2880" w:hanging="13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 xml:space="preserve">Place:   </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45376144"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789B39FA" w14:textId="2903EB61" w:rsidR="00EC7C3B" w:rsidRPr="00C83F75" w:rsidRDefault="00A06D80" w:rsidP="00AF1484">
      <w:pPr>
        <w:widowControl w:val="0"/>
        <w:numPr>
          <w:ilvl w:val="0"/>
          <w:numId w:val="102"/>
        </w:numPr>
        <w:tabs>
          <w:tab w:val="num" w:pos="709"/>
        </w:tabs>
        <w:overflowPunct w:val="0"/>
        <w:autoSpaceDE w:val="0"/>
        <w:autoSpaceDN w:val="0"/>
        <w:adjustRightInd w:val="0"/>
        <w:spacing w:after="0" w:line="240" w:lineRule="auto"/>
        <w:ind w:left="709" w:right="60" w:hanging="709"/>
        <w:jc w:val="both"/>
        <w:rPr>
          <w:rFonts w:ascii="Times New Roman" w:hAnsi="Times New Roman"/>
          <w:b/>
          <w:bCs/>
          <w:color w:val="000000" w:themeColor="text1"/>
          <w:sz w:val="24"/>
          <w:szCs w:val="24"/>
        </w:rPr>
      </w:pPr>
      <w:r w:rsidRPr="00C83F75">
        <w:rPr>
          <w:rFonts w:ascii="Times New Roman" w:hAnsi="Times New Roman"/>
          <w:color w:val="000000" w:themeColor="text1"/>
          <w:sz w:val="24"/>
          <w:szCs w:val="24"/>
        </w:rPr>
        <w:br w:type="page"/>
      </w:r>
      <w:bookmarkEnd w:id="123"/>
      <w:bookmarkEnd w:id="124"/>
      <w:r w:rsidRPr="00C83F75">
        <w:rPr>
          <w:rFonts w:ascii="Times New Roman" w:hAnsi="Times New Roman"/>
          <w:b/>
          <w:bCs/>
          <w:color w:val="000000" w:themeColor="text1"/>
          <w:sz w:val="24"/>
          <w:szCs w:val="24"/>
        </w:rPr>
        <w:lastRenderedPageBreak/>
        <w:t>No Objection Certificate (NOC) [from each of the Consortium members in the event of change as per Clause 2.2.6.2 and 2.2.6.3</w:t>
      </w:r>
      <w:r w:rsidR="00577D0F">
        <w:rPr>
          <w:rFonts w:ascii="Times New Roman" w:hAnsi="Times New Roman"/>
          <w:b/>
          <w:bCs/>
          <w:color w:val="000000" w:themeColor="text1"/>
          <w:sz w:val="24"/>
          <w:szCs w:val="24"/>
        </w:rPr>
        <w:t xml:space="preserve"> </w:t>
      </w:r>
      <w:r w:rsidRPr="00C83F75">
        <w:rPr>
          <w:rFonts w:ascii="Times New Roman" w:hAnsi="Times New Roman"/>
          <w:b/>
          <w:bCs/>
          <w:color w:val="000000" w:themeColor="text1"/>
          <w:sz w:val="24"/>
          <w:szCs w:val="24"/>
        </w:rPr>
        <w:t>of RFQ]</w:t>
      </w:r>
    </w:p>
    <w:p w14:paraId="760C2893" w14:textId="77777777" w:rsidR="00ED0D12" w:rsidRPr="00C83F75" w:rsidRDefault="00ED0D12" w:rsidP="00AF1484">
      <w:pPr>
        <w:spacing w:after="0" w:line="240" w:lineRule="auto"/>
        <w:ind w:left="360" w:firstLine="720"/>
        <w:jc w:val="both"/>
        <w:rPr>
          <w:rFonts w:ascii="Times New Roman" w:hAnsi="Times New Roman"/>
          <w:color w:val="000000" w:themeColor="text1"/>
          <w:sz w:val="24"/>
          <w:szCs w:val="24"/>
        </w:rPr>
      </w:pPr>
    </w:p>
    <w:p w14:paraId="4B7D79E0" w14:textId="77777777" w:rsidR="00EC7C3B" w:rsidRPr="00C83F75" w:rsidRDefault="00A06D80" w:rsidP="00AF1484">
      <w:pPr>
        <w:spacing w:after="0" w:line="240" w:lineRule="auto"/>
        <w:ind w:left="360"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(On the letterhead of each Member of the Bidding Consortium)</w:t>
      </w:r>
    </w:p>
    <w:p w14:paraId="27B96490"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1934E1B7" w14:textId="77777777" w:rsidR="00C25EBB" w:rsidRPr="00C25EBB" w:rsidRDefault="00A06D80" w:rsidP="00C25EBB">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To,</w:t>
      </w:r>
    </w:p>
    <w:p w14:paraId="184BA413" w14:textId="6E3E4135" w:rsidR="00C25EBB" w:rsidRDefault="00EF4B17" w:rsidP="001606F0">
      <w:pPr>
        <w:spacing w:after="0" w:line="240" w:lineRule="auto"/>
        <w:jc w:val="both"/>
        <w:rPr>
          <w:rFonts w:ascii="Times New Roman" w:hAnsi="Times New Roman"/>
          <w:b/>
          <w:color w:val="000000" w:themeColor="text1"/>
          <w:sz w:val="24"/>
          <w:szCs w:val="24"/>
        </w:rPr>
      </w:pPr>
      <w:r>
        <w:rPr>
          <w:rFonts w:ascii="Times New Roman" w:hAnsi="Times New Roman"/>
          <w:b/>
          <w:color w:val="000000" w:themeColor="text1"/>
          <w:sz w:val="24"/>
          <w:szCs w:val="24"/>
        </w:rPr>
        <w:tab/>
        <w:t>Executive Engineer (BDC)</w:t>
      </w:r>
    </w:p>
    <w:p w14:paraId="293E6858" w14:textId="77777777" w:rsidR="00C25EBB" w:rsidRPr="00C25EBB" w:rsidRDefault="00C25EBB" w:rsidP="00C25EBB">
      <w:pPr>
        <w:spacing w:after="0" w:line="240" w:lineRule="auto"/>
        <w:ind w:firstLine="720"/>
        <w:jc w:val="both"/>
        <w:rPr>
          <w:rFonts w:ascii="Times New Roman" w:hAnsi="Times New Roman"/>
          <w:color w:val="000000" w:themeColor="text1"/>
          <w:sz w:val="24"/>
          <w:szCs w:val="24"/>
        </w:rPr>
      </w:pPr>
      <w:r w:rsidRPr="00C25EBB">
        <w:rPr>
          <w:rFonts w:ascii="Times New Roman" w:hAnsi="Times New Roman"/>
          <w:color w:val="000000" w:themeColor="text1"/>
          <w:sz w:val="24"/>
          <w:szCs w:val="24"/>
        </w:rPr>
        <w:t>Maharashtra State Electricity Transmission Company Limited</w:t>
      </w:r>
    </w:p>
    <w:p w14:paraId="5A35D3AE" w14:textId="77777777" w:rsidR="00C25EBB" w:rsidRPr="00C25EBB" w:rsidRDefault="00C25EBB" w:rsidP="00C25EBB">
      <w:pPr>
        <w:spacing w:after="0" w:line="240" w:lineRule="auto"/>
        <w:ind w:firstLine="720"/>
        <w:jc w:val="both"/>
        <w:rPr>
          <w:rFonts w:ascii="Times New Roman" w:hAnsi="Times New Roman"/>
          <w:color w:val="000000" w:themeColor="text1"/>
          <w:sz w:val="24"/>
          <w:szCs w:val="24"/>
        </w:rPr>
      </w:pPr>
      <w:proofErr w:type="spellStart"/>
      <w:r w:rsidRPr="00C25EBB">
        <w:rPr>
          <w:rFonts w:ascii="Times New Roman" w:hAnsi="Times New Roman"/>
          <w:color w:val="000000" w:themeColor="text1"/>
          <w:sz w:val="24"/>
          <w:szCs w:val="24"/>
        </w:rPr>
        <w:t>Prakashganga</w:t>
      </w:r>
      <w:proofErr w:type="spellEnd"/>
      <w:r w:rsidRPr="00C25EBB">
        <w:rPr>
          <w:rFonts w:ascii="Times New Roman" w:hAnsi="Times New Roman"/>
          <w:color w:val="000000" w:themeColor="text1"/>
          <w:sz w:val="24"/>
          <w:szCs w:val="24"/>
        </w:rPr>
        <w:t>, 3 floor B wing,</w:t>
      </w:r>
    </w:p>
    <w:p w14:paraId="5E06A0A3" w14:textId="77777777" w:rsidR="00C25EBB" w:rsidRPr="00C25EBB" w:rsidRDefault="00C25EBB" w:rsidP="00C25EBB">
      <w:pPr>
        <w:spacing w:after="0" w:line="240" w:lineRule="auto"/>
        <w:ind w:firstLine="720"/>
        <w:jc w:val="both"/>
        <w:rPr>
          <w:rFonts w:ascii="Times New Roman" w:hAnsi="Times New Roman"/>
          <w:color w:val="000000" w:themeColor="text1"/>
          <w:sz w:val="24"/>
          <w:szCs w:val="24"/>
        </w:rPr>
      </w:pPr>
      <w:r w:rsidRPr="00C25EBB">
        <w:rPr>
          <w:rFonts w:ascii="Times New Roman" w:hAnsi="Times New Roman"/>
          <w:color w:val="000000" w:themeColor="text1"/>
          <w:sz w:val="24"/>
          <w:szCs w:val="24"/>
        </w:rPr>
        <w:t>Plot No. C-19, E-Block, Bandra-Kurla Complex, Bandra (E),</w:t>
      </w:r>
    </w:p>
    <w:p w14:paraId="2F1E7953" w14:textId="2DDFA7FF" w:rsidR="00C25EBB" w:rsidRPr="00C83F75" w:rsidRDefault="00C25EBB" w:rsidP="00C25EBB">
      <w:pPr>
        <w:spacing w:after="0" w:line="240" w:lineRule="auto"/>
        <w:ind w:firstLine="720"/>
        <w:jc w:val="both"/>
        <w:rPr>
          <w:rFonts w:ascii="Times New Roman" w:hAnsi="Times New Roman"/>
          <w:color w:val="000000" w:themeColor="text1"/>
          <w:sz w:val="24"/>
          <w:szCs w:val="24"/>
        </w:rPr>
      </w:pPr>
      <w:r w:rsidRPr="00C25EBB">
        <w:rPr>
          <w:rFonts w:ascii="Times New Roman" w:hAnsi="Times New Roman"/>
          <w:color w:val="000000" w:themeColor="text1"/>
          <w:sz w:val="24"/>
          <w:szCs w:val="24"/>
        </w:rPr>
        <w:t>Mumbai – 400 051, India</w:t>
      </w:r>
      <w:r w:rsidRPr="00C25EBB" w:rsidDel="00C25EBB">
        <w:rPr>
          <w:rFonts w:ascii="Times New Roman" w:hAnsi="Times New Roman"/>
          <w:color w:val="000000" w:themeColor="text1"/>
          <w:sz w:val="24"/>
          <w:szCs w:val="24"/>
        </w:rPr>
        <w:t xml:space="preserve"> </w:t>
      </w:r>
    </w:p>
    <w:p w14:paraId="3CE33875" w14:textId="77777777" w:rsidR="00F2096C" w:rsidRPr="00C83F75" w:rsidRDefault="00F2096C" w:rsidP="00774269">
      <w:pPr>
        <w:tabs>
          <w:tab w:val="left" w:pos="360"/>
        </w:tabs>
        <w:spacing w:after="0" w:line="240" w:lineRule="auto"/>
        <w:rPr>
          <w:rFonts w:ascii="Times New Roman" w:hAnsi="Times New Roman"/>
          <w:color w:val="000000" w:themeColor="text1"/>
          <w:sz w:val="24"/>
          <w:szCs w:val="24"/>
        </w:rPr>
      </w:pPr>
    </w:p>
    <w:p w14:paraId="73F9BF49"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4F2C4B1B"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714A20C0" w14:textId="77777777" w:rsidR="00EC7C3B" w:rsidRPr="00C83F75" w:rsidRDefault="00A06D80" w:rsidP="00AF1484">
      <w:pPr>
        <w:spacing w:after="0" w:line="240" w:lineRule="auto"/>
        <w:ind w:left="1560" w:hanging="851"/>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Sub: </w:t>
      </w:r>
      <w:r w:rsidRPr="00C83F75">
        <w:rPr>
          <w:rFonts w:ascii="Times New Roman" w:hAnsi="Times New Roman"/>
          <w:color w:val="000000" w:themeColor="text1"/>
          <w:sz w:val="24"/>
          <w:szCs w:val="24"/>
        </w:rPr>
        <w:tab/>
      </w:r>
      <w:r w:rsidRPr="00C83F75">
        <w:rPr>
          <w:rFonts w:ascii="Times New Roman" w:hAnsi="Times New Roman"/>
          <w:b/>
          <w:color w:val="000000" w:themeColor="text1"/>
          <w:sz w:val="24"/>
          <w:szCs w:val="24"/>
        </w:rPr>
        <w:t>No objection for change in Membership of the Bidding Consortium (Reference Clause 2.2.6.2) OR No objection for change from Bidding Consortium to Bidding Company (Reference Clause 2.2.6.3) [Strike-off whichever is not applicable]</w:t>
      </w:r>
    </w:p>
    <w:p w14:paraId="43D74CB4"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35A65F0C"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We M/s ……….….. (Insert name of Member issuing NOC) have been duly informed by M/s……… (Insert name of Lead Member) of their intention to submit a Bid as a Bidding Company instead of Bidding Consortium. </w:t>
      </w:r>
    </w:p>
    <w:p w14:paraId="4A99180A"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6E3C18D0" w14:textId="77777777" w:rsidR="00EC7C3B" w:rsidRPr="00C83F75" w:rsidRDefault="00A06D80" w:rsidP="00AF1484">
      <w:pPr>
        <w:spacing w:after="0" w:line="240" w:lineRule="auto"/>
        <w:ind w:left="2880" w:hanging="216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OR</w:t>
      </w:r>
    </w:p>
    <w:p w14:paraId="1290D3F5"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59202329"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M/s. ……….. (Insert name of Member issuing NOC) have been duly informed by M/s……….. (Insert name of Lead Member) of the intention to change the Bidding Consortium. M/s…………, M/s ………. (Insert names of Members being excluded from the Bidding Consortium) are to be excluded from the Bidding Consortium and M/s…….., M/s………….(Insert Names of Members being inducted in the Bidding Consortium) are to be inducted into the Bidding Consortium.</w:t>
      </w:r>
    </w:p>
    <w:p w14:paraId="40F1CED6" w14:textId="77777777" w:rsidR="00F2473D" w:rsidRPr="00C83F75" w:rsidRDefault="00F2473D" w:rsidP="00AF1484">
      <w:pPr>
        <w:spacing w:after="0" w:line="240" w:lineRule="auto"/>
        <w:jc w:val="both"/>
        <w:rPr>
          <w:rFonts w:ascii="Times New Roman" w:hAnsi="Times New Roman"/>
          <w:color w:val="000000" w:themeColor="text1"/>
          <w:sz w:val="24"/>
          <w:szCs w:val="24"/>
        </w:rPr>
      </w:pPr>
    </w:p>
    <w:p w14:paraId="1798B3A6"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have no objection to this change in Response to RFQ by M/s…………..(Insert name of Lead Member) and hereby permit the BPC to consider this change as per Clause 2.2.6.2 or 2.2.6.3, as the case may be, of the RFQ dated……….[Insert date].</w:t>
      </w:r>
    </w:p>
    <w:p w14:paraId="58309ADB" w14:textId="77777777" w:rsidR="00EC7C3B"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expressly waive any objections or claims in respect to the aforesaid changes.</w:t>
      </w:r>
    </w:p>
    <w:p w14:paraId="5BB19C33"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47C225CC" w14:textId="77777777" w:rsidR="00EC7C3B"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For and on behalf of M/s……………. (Insert Name of Member)</w:t>
      </w:r>
    </w:p>
    <w:p w14:paraId="7E30D1B5"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31E9FB59" w14:textId="77777777" w:rsidR="00EC7C3B" w:rsidRPr="00C83F75" w:rsidRDefault="00EC7C3B" w:rsidP="00AF1484">
      <w:pPr>
        <w:spacing w:after="0" w:line="240" w:lineRule="auto"/>
        <w:ind w:firstLine="720"/>
        <w:jc w:val="both"/>
        <w:rPr>
          <w:rFonts w:ascii="Times New Roman" w:hAnsi="Times New Roman"/>
          <w:color w:val="000000" w:themeColor="text1"/>
          <w:sz w:val="24"/>
          <w:szCs w:val="24"/>
        </w:rPr>
      </w:pPr>
    </w:p>
    <w:p w14:paraId="785C6310"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B5165EF" w14:textId="77777777" w:rsidR="00EC7C3B"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of the </w:t>
      </w:r>
      <w:proofErr w:type="spellStart"/>
      <w:r w:rsidRPr="00C83F75">
        <w:rPr>
          <w:rFonts w:ascii="Times New Roman" w:hAnsi="Times New Roman"/>
          <w:b/>
          <w:color w:val="000000" w:themeColor="text1"/>
          <w:sz w:val="24"/>
          <w:szCs w:val="24"/>
        </w:rPr>
        <w:t>Authorised</w:t>
      </w:r>
      <w:proofErr w:type="spellEnd"/>
      <w:r w:rsidRPr="00C83F75">
        <w:rPr>
          <w:rFonts w:ascii="Times New Roman" w:hAnsi="Times New Roman"/>
          <w:b/>
          <w:color w:val="000000" w:themeColor="text1"/>
          <w:sz w:val="24"/>
          <w:szCs w:val="24"/>
        </w:rPr>
        <w:t xml:space="preserve"> Signatory)</w:t>
      </w:r>
    </w:p>
    <w:p w14:paraId="4CC044E2" w14:textId="77777777" w:rsidR="00EC7C3B" w:rsidRPr="00C83F75" w:rsidRDefault="00EC7C3B" w:rsidP="00AF1484">
      <w:pPr>
        <w:spacing w:after="0" w:line="240" w:lineRule="auto"/>
        <w:ind w:firstLine="720"/>
        <w:jc w:val="both"/>
        <w:rPr>
          <w:rFonts w:ascii="Times New Roman" w:hAnsi="Times New Roman"/>
          <w:color w:val="000000" w:themeColor="text1"/>
          <w:sz w:val="24"/>
          <w:szCs w:val="24"/>
        </w:rPr>
      </w:pPr>
    </w:p>
    <w:p w14:paraId="071F81C0"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Name of the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signatory:......................................................</w:t>
      </w:r>
    </w:p>
    <w:p w14:paraId="5EC14896" w14:textId="77777777" w:rsidR="00E23CD0" w:rsidRPr="00C83F75" w:rsidRDefault="00E23CD0" w:rsidP="00AF1484">
      <w:pPr>
        <w:spacing w:after="0" w:line="240" w:lineRule="auto"/>
        <w:ind w:firstLine="720"/>
        <w:jc w:val="both"/>
        <w:rPr>
          <w:rFonts w:ascii="Times New Roman" w:hAnsi="Times New Roman"/>
          <w:color w:val="000000" w:themeColor="text1"/>
          <w:sz w:val="24"/>
          <w:szCs w:val="24"/>
        </w:rPr>
      </w:pPr>
    </w:p>
    <w:p w14:paraId="380A9848"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Signature and Name of the </w:t>
      </w:r>
      <w:proofErr w:type="spellStart"/>
      <w:r w:rsidRPr="00C83F75">
        <w:rPr>
          <w:rFonts w:ascii="Times New Roman" w:hAnsi="Times New Roman"/>
          <w:color w:val="000000" w:themeColor="text1"/>
          <w:sz w:val="24"/>
          <w:szCs w:val="24"/>
        </w:rPr>
        <w:t>authorised</w:t>
      </w:r>
      <w:proofErr w:type="spellEnd"/>
      <w:r w:rsidRPr="00C83F75">
        <w:rPr>
          <w:rFonts w:ascii="Times New Roman" w:hAnsi="Times New Roman"/>
          <w:color w:val="000000" w:themeColor="text1"/>
          <w:sz w:val="24"/>
          <w:szCs w:val="24"/>
        </w:rPr>
        <w:t xml:space="preserve"> signatory of the Company</w:t>
      </w:r>
    </w:p>
    <w:p w14:paraId="0980CA51" w14:textId="77777777" w:rsidR="00EC7C3B" w:rsidRPr="00C83F75" w:rsidRDefault="00EC7C3B" w:rsidP="00AF1484">
      <w:pPr>
        <w:spacing w:after="0" w:line="240" w:lineRule="auto"/>
        <w:ind w:left="2880" w:hanging="1320"/>
        <w:jc w:val="both"/>
        <w:rPr>
          <w:rFonts w:ascii="Times New Roman" w:hAnsi="Times New Roman"/>
          <w:color w:val="000000" w:themeColor="text1"/>
          <w:sz w:val="24"/>
          <w:szCs w:val="24"/>
        </w:rPr>
      </w:pPr>
    </w:p>
    <w:p w14:paraId="2CDE35D5" w14:textId="77777777" w:rsidR="00EC7C3B"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63C3ECE4" w14:textId="77777777" w:rsidR="00EC7C3B" w:rsidRPr="00C83F75" w:rsidRDefault="00A06D80" w:rsidP="00F035E9">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(Company rubber stamp/seal)</w:t>
      </w:r>
      <w:r w:rsidRPr="00C83F75">
        <w:rPr>
          <w:rFonts w:ascii="Times New Roman" w:hAnsi="Times New Roman"/>
          <w:b/>
          <w:color w:val="000000" w:themeColor="text1"/>
          <w:sz w:val="24"/>
          <w:szCs w:val="24"/>
        </w:rPr>
        <w:br w:type="page"/>
      </w:r>
    </w:p>
    <w:p w14:paraId="6E63CFBA" w14:textId="77777777" w:rsidR="00550756" w:rsidRPr="00C83F75" w:rsidRDefault="00A06D80" w:rsidP="00AF1484">
      <w:pPr>
        <w:widowControl w:val="0"/>
        <w:autoSpaceDE w:val="0"/>
        <w:autoSpaceDN w:val="0"/>
        <w:adjustRightInd w:val="0"/>
        <w:spacing w:after="0" w:line="240" w:lineRule="auto"/>
        <w:ind w:left="8"/>
        <w:rPr>
          <w:rFonts w:ascii="Times New Roman" w:hAnsi="Times New Roman"/>
          <w:color w:val="000000" w:themeColor="text1"/>
          <w:sz w:val="24"/>
          <w:szCs w:val="24"/>
        </w:rPr>
      </w:pPr>
      <w:r w:rsidRPr="00C83F75">
        <w:rPr>
          <w:rFonts w:ascii="Times New Roman" w:hAnsi="Times New Roman"/>
          <w:b/>
          <w:bCs/>
          <w:color w:val="000000" w:themeColor="text1"/>
          <w:sz w:val="24"/>
          <w:szCs w:val="24"/>
        </w:rPr>
        <w:lastRenderedPageBreak/>
        <w:t xml:space="preserve">4.9 </w:t>
      </w:r>
      <w:bookmarkStart w:id="125" w:name="_Hlt189379655"/>
      <w:bookmarkStart w:id="126" w:name="_Ref179565030"/>
      <w:bookmarkStart w:id="127" w:name="_Toc182886569"/>
      <w:bookmarkEnd w:id="125"/>
      <w:r w:rsidRPr="00C83F75">
        <w:rPr>
          <w:rFonts w:ascii="Times New Roman" w:hAnsi="Times New Roman"/>
          <w:b/>
          <w:bCs/>
          <w:color w:val="000000" w:themeColor="text1"/>
          <w:sz w:val="24"/>
          <w:szCs w:val="24"/>
        </w:rPr>
        <w:t>Format of checklist for Response to RFQ submission requirements</w:t>
      </w:r>
      <w:bookmarkEnd w:id="126"/>
      <w:bookmarkEnd w:id="127"/>
    </w:p>
    <w:p w14:paraId="0624F7CD" w14:textId="77777777" w:rsidR="00550756" w:rsidRPr="00C83F75" w:rsidRDefault="00550756" w:rsidP="00F10B89">
      <w:pPr>
        <w:widowControl w:val="0"/>
        <w:autoSpaceDE w:val="0"/>
        <w:autoSpaceDN w:val="0"/>
        <w:adjustRightInd w:val="0"/>
        <w:spacing w:after="0" w:line="240" w:lineRule="auto"/>
        <w:rPr>
          <w:rFonts w:ascii="Times New Roman" w:hAnsi="Times New Roman"/>
          <w:color w:val="000000" w:themeColor="text1"/>
          <w:sz w:val="24"/>
          <w:szCs w:val="24"/>
        </w:rPr>
      </w:pPr>
    </w:p>
    <w:p w14:paraId="5343363C" w14:textId="77777777" w:rsidR="00EC7C3B" w:rsidRPr="00C83F75" w:rsidRDefault="00A06D80" w:rsidP="00AF1484">
      <w:pPr>
        <w:spacing w:after="0" w:line="240" w:lineRule="auto"/>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[This format needs to be duly filled in, signed by the </w:t>
      </w:r>
      <w:proofErr w:type="spellStart"/>
      <w:r w:rsidRPr="00C83F75">
        <w:rPr>
          <w:rFonts w:ascii="Times New Roman" w:hAnsi="Times New Roman"/>
          <w:b/>
          <w:color w:val="000000" w:themeColor="text1"/>
          <w:sz w:val="24"/>
          <w:szCs w:val="24"/>
        </w:rPr>
        <w:t>authorised</w:t>
      </w:r>
      <w:proofErr w:type="spellEnd"/>
      <w:r w:rsidRPr="00C83F75">
        <w:rPr>
          <w:rFonts w:ascii="Times New Roman" w:hAnsi="Times New Roman"/>
          <w:b/>
          <w:color w:val="000000" w:themeColor="text1"/>
          <w:sz w:val="24"/>
          <w:szCs w:val="24"/>
        </w:rPr>
        <w:t xml:space="preserve"> signatory of the Bidder (Bidding Company / Lead Member in case of a Bidding Consortium) and submitted along with the Bidder’s Response to the RFQ]</w:t>
      </w:r>
    </w:p>
    <w:p w14:paraId="54846F91" w14:textId="77777777" w:rsidR="00373796" w:rsidRPr="00C83F75" w:rsidRDefault="00373796" w:rsidP="00AF1484">
      <w:pPr>
        <w:spacing w:after="0" w:line="240" w:lineRule="auto"/>
        <w:rPr>
          <w:rFonts w:ascii="Times New Roman" w:hAnsi="Times New Roman"/>
          <w:b/>
          <w:color w:val="000000" w:themeColor="text1"/>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48"/>
        <w:gridCol w:w="450"/>
        <w:gridCol w:w="5531"/>
        <w:gridCol w:w="2253"/>
      </w:tblGrid>
      <w:tr w:rsidR="00373796" w:rsidRPr="00C83F75" w14:paraId="20C8C8E3" w14:textId="77777777" w:rsidTr="00845454">
        <w:trPr>
          <w:tblHeader/>
        </w:trPr>
        <w:tc>
          <w:tcPr>
            <w:tcW w:w="6629" w:type="dxa"/>
            <w:gridSpan w:val="3"/>
            <w:tcBorders>
              <w:bottom w:val="single" w:sz="4" w:space="0" w:color="auto"/>
            </w:tcBorders>
            <w:shd w:val="clear" w:color="auto" w:fill="auto"/>
          </w:tcPr>
          <w:p w14:paraId="77B8EA5C" w14:textId="77777777" w:rsidR="00373796" w:rsidRPr="00C83F75" w:rsidRDefault="00A06D80" w:rsidP="00F035E9">
            <w:pPr>
              <w:spacing w:after="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Response to RFQ Submission Requirements</w:t>
            </w:r>
          </w:p>
        </w:tc>
        <w:tc>
          <w:tcPr>
            <w:tcW w:w="2253" w:type="dxa"/>
            <w:tcBorders>
              <w:bottom w:val="single" w:sz="4" w:space="0" w:color="auto"/>
            </w:tcBorders>
            <w:shd w:val="clear" w:color="auto" w:fill="auto"/>
          </w:tcPr>
          <w:p w14:paraId="0C03BFB7" w14:textId="049DF550" w:rsidR="00373796" w:rsidRPr="00C83F75" w:rsidRDefault="00A06D80" w:rsidP="00F035E9">
            <w:pPr>
              <w:spacing w:after="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Response</w:t>
            </w:r>
          </w:p>
          <w:p w14:paraId="06DE7F5D" w14:textId="3AD8AB19" w:rsidR="00373796" w:rsidRPr="00C83F75" w:rsidRDefault="00A06D80" w:rsidP="00F035E9">
            <w:pPr>
              <w:spacing w:after="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(Yes / No)</w:t>
            </w:r>
          </w:p>
        </w:tc>
      </w:tr>
      <w:tr w:rsidR="00373796" w:rsidRPr="00C83F75" w14:paraId="45E09250" w14:textId="77777777" w:rsidTr="00845454">
        <w:tc>
          <w:tcPr>
            <w:tcW w:w="648" w:type="dxa"/>
            <w:tcBorders>
              <w:bottom w:val="nil"/>
              <w:right w:val="nil"/>
            </w:tcBorders>
            <w:shd w:val="clear" w:color="auto" w:fill="auto"/>
          </w:tcPr>
          <w:p w14:paraId="51CF657C"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w:t>
            </w:r>
          </w:p>
        </w:tc>
        <w:tc>
          <w:tcPr>
            <w:tcW w:w="5981" w:type="dxa"/>
            <w:gridSpan w:val="2"/>
            <w:tcBorders>
              <w:left w:val="nil"/>
              <w:bottom w:val="nil"/>
            </w:tcBorders>
            <w:shd w:val="clear" w:color="auto" w:fill="auto"/>
          </w:tcPr>
          <w:p w14:paraId="1C7528A8"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the Covering Letter on the letterhead of Bidding Company or Lead Member of the Consortium, as applicable;</w:t>
            </w:r>
          </w:p>
        </w:tc>
        <w:tc>
          <w:tcPr>
            <w:tcW w:w="2253" w:type="dxa"/>
            <w:tcBorders>
              <w:bottom w:val="nil"/>
            </w:tcBorders>
            <w:shd w:val="clear" w:color="auto" w:fill="auto"/>
            <w:vAlign w:val="center"/>
          </w:tcPr>
          <w:p w14:paraId="55A56A01" w14:textId="2528AEEC" w:rsidR="00373796" w:rsidRPr="00C83F75" w:rsidRDefault="00A06D80" w:rsidP="00A61946">
            <w:pPr>
              <w:autoSpaceDE w:val="0"/>
              <w:autoSpaceDN w:val="0"/>
              <w:adjustRightInd w:val="0"/>
              <w:spacing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5296677C" w14:textId="77777777" w:rsidTr="00845454">
        <w:tc>
          <w:tcPr>
            <w:tcW w:w="648" w:type="dxa"/>
            <w:tcBorders>
              <w:top w:val="nil"/>
              <w:bottom w:val="nil"/>
              <w:right w:val="nil"/>
            </w:tcBorders>
            <w:shd w:val="clear" w:color="auto" w:fill="auto"/>
          </w:tcPr>
          <w:p w14:paraId="5359DAC2"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2.</w:t>
            </w:r>
          </w:p>
        </w:tc>
        <w:tc>
          <w:tcPr>
            <w:tcW w:w="5981" w:type="dxa"/>
            <w:gridSpan w:val="2"/>
            <w:tcBorders>
              <w:top w:val="nil"/>
              <w:left w:val="nil"/>
              <w:bottom w:val="nil"/>
            </w:tcBorders>
            <w:shd w:val="clear" w:color="auto" w:fill="auto"/>
          </w:tcPr>
          <w:p w14:paraId="392A1A32" w14:textId="043CEF33"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Letter of Consent from each Consortium Member, including Lead Member, on their respective letterheads;</w:t>
            </w:r>
          </w:p>
        </w:tc>
        <w:tc>
          <w:tcPr>
            <w:tcW w:w="2253" w:type="dxa"/>
            <w:tcBorders>
              <w:top w:val="nil"/>
              <w:bottom w:val="nil"/>
            </w:tcBorders>
            <w:shd w:val="clear" w:color="auto" w:fill="auto"/>
            <w:vAlign w:val="center"/>
          </w:tcPr>
          <w:p w14:paraId="1F3BC236" w14:textId="24CB5DEA"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543185A9" w14:textId="77777777" w:rsidTr="00845454">
        <w:tc>
          <w:tcPr>
            <w:tcW w:w="648" w:type="dxa"/>
            <w:tcBorders>
              <w:top w:val="nil"/>
              <w:bottom w:val="nil"/>
              <w:right w:val="nil"/>
            </w:tcBorders>
            <w:shd w:val="clear" w:color="auto" w:fill="auto"/>
          </w:tcPr>
          <w:p w14:paraId="6F0CE007"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3.</w:t>
            </w:r>
          </w:p>
        </w:tc>
        <w:tc>
          <w:tcPr>
            <w:tcW w:w="5981" w:type="dxa"/>
            <w:gridSpan w:val="2"/>
            <w:tcBorders>
              <w:top w:val="nil"/>
              <w:left w:val="nil"/>
              <w:bottom w:val="nil"/>
            </w:tcBorders>
            <w:shd w:val="clear" w:color="auto" w:fill="auto"/>
          </w:tcPr>
          <w:p w14:paraId="5BFB6088"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evidence of authorized signatory’s authority (Power of Attorney to be submitted in original);</w:t>
            </w:r>
          </w:p>
        </w:tc>
        <w:tc>
          <w:tcPr>
            <w:tcW w:w="2253" w:type="dxa"/>
            <w:tcBorders>
              <w:top w:val="nil"/>
              <w:bottom w:val="nil"/>
            </w:tcBorders>
            <w:shd w:val="clear" w:color="auto" w:fill="auto"/>
            <w:vAlign w:val="center"/>
          </w:tcPr>
          <w:p w14:paraId="55B32223" w14:textId="28DEAD1B"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44C07DB9" w14:textId="77777777" w:rsidTr="00845454">
        <w:tc>
          <w:tcPr>
            <w:tcW w:w="648" w:type="dxa"/>
            <w:tcBorders>
              <w:top w:val="nil"/>
              <w:bottom w:val="nil"/>
              <w:right w:val="nil"/>
            </w:tcBorders>
            <w:shd w:val="clear" w:color="auto" w:fill="auto"/>
          </w:tcPr>
          <w:p w14:paraId="0AE18249"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4.</w:t>
            </w:r>
          </w:p>
        </w:tc>
        <w:tc>
          <w:tcPr>
            <w:tcW w:w="5981" w:type="dxa"/>
            <w:gridSpan w:val="2"/>
            <w:tcBorders>
              <w:top w:val="nil"/>
              <w:left w:val="nil"/>
              <w:bottom w:val="nil"/>
            </w:tcBorders>
            <w:shd w:val="clear" w:color="auto" w:fill="auto"/>
          </w:tcPr>
          <w:p w14:paraId="084FCE7D" w14:textId="77777777" w:rsidR="00373796" w:rsidRPr="0035319F" w:rsidRDefault="00A06D80" w:rsidP="00DA4B45">
            <w:pPr>
              <w:spacing w:after="60" w:line="240" w:lineRule="auto"/>
              <w:jc w:val="both"/>
              <w:rPr>
                <w:rFonts w:ascii="Times New Roman" w:hAnsi="Times New Roman"/>
                <w:color w:val="000000" w:themeColor="text1"/>
                <w:sz w:val="24"/>
                <w:szCs w:val="24"/>
              </w:rPr>
            </w:pPr>
            <w:r w:rsidRPr="0035319F">
              <w:rPr>
                <w:rFonts w:ascii="Times New Roman" w:hAnsi="Times New Roman"/>
                <w:color w:val="000000" w:themeColor="text1"/>
                <w:sz w:val="24"/>
                <w:szCs w:val="24"/>
              </w:rPr>
              <w:t xml:space="preserve">Board resolution from the Bidding Company / Lead Member of the Consortium in </w:t>
            </w:r>
            <w:proofErr w:type="spellStart"/>
            <w:r w:rsidRPr="0035319F">
              <w:rPr>
                <w:rFonts w:ascii="Times New Roman" w:hAnsi="Times New Roman"/>
                <w:color w:val="000000" w:themeColor="text1"/>
                <w:sz w:val="24"/>
                <w:szCs w:val="24"/>
              </w:rPr>
              <w:t>favour</w:t>
            </w:r>
            <w:proofErr w:type="spellEnd"/>
            <w:r w:rsidRPr="0035319F">
              <w:rPr>
                <w:rFonts w:ascii="Times New Roman" w:hAnsi="Times New Roman"/>
                <w:color w:val="000000" w:themeColor="text1"/>
                <w:sz w:val="24"/>
                <w:szCs w:val="24"/>
              </w:rPr>
              <w:t xml:space="preserve"> of the person executing the Power of Attorney as per </w:t>
            </w:r>
            <w:r w:rsidRPr="0035319F">
              <w:rPr>
                <w:rFonts w:ascii="Times New Roman" w:hAnsi="Times New Roman"/>
                <w:b/>
                <w:color w:val="000000" w:themeColor="text1"/>
                <w:sz w:val="24"/>
                <w:szCs w:val="24"/>
              </w:rPr>
              <w:t>Format 4.3</w:t>
            </w:r>
            <w:r w:rsidRPr="0035319F">
              <w:rPr>
                <w:rFonts w:ascii="Times New Roman" w:hAnsi="Times New Roman"/>
                <w:color w:val="000000" w:themeColor="text1"/>
                <w:sz w:val="24"/>
                <w:szCs w:val="24"/>
              </w:rPr>
              <w:t>;</w:t>
            </w:r>
          </w:p>
        </w:tc>
        <w:tc>
          <w:tcPr>
            <w:tcW w:w="2253" w:type="dxa"/>
            <w:tcBorders>
              <w:top w:val="nil"/>
              <w:bottom w:val="nil"/>
            </w:tcBorders>
            <w:shd w:val="clear" w:color="auto" w:fill="auto"/>
            <w:vAlign w:val="center"/>
          </w:tcPr>
          <w:p w14:paraId="78B14C13" w14:textId="01A3A926"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6A4B2694" w14:textId="77777777" w:rsidTr="00845454">
        <w:tc>
          <w:tcPr>
            <w:tcW w:w="648" w:type="dxa"/>
            <w:tcBorders>
              <w:top w:val="nil"/>
              <w:bottom w:val="nil"/>
              <w:right w:val="nil"/>
            </w:tcBorders>
            <w:shd w:val="clear" w:color="auto" w:fill="auto"/>
          </w:tcPr>
          <w:p w14:paraId="27A3EFC2"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5.</w:t>
            </w:r>
          </w:p>
        </w:tc>
        <w:tc>
          <w:tcPr>
            <w:tcW w:w="5981" w:type="dxa"/>
            <w:gridSpan w:val="2"/>
            <w:tcBorders>
              <w:top w:val="nil"/>
              <w:left w:val="nil"/>
              <w:bottom w:val="nil"/>
            </w:tcBorders>
            <w:shd w:val="clear" w:color="auto" w:fill="auto"/>
          </w:tcPr>
          <w:p w14:paraId="5731BF3D" w14:textId="77777777" w:rsidR="00373796" w:rsidRPr="0035319F" w:rsidRDefault="00A06D80" w:rsidP="00DA4B45">
            <w:pPr>
              <w:spacing w:before="60" w:after="60"/>
              <w:jc w:val="both"/>
              <w:rPr>
                <w:rFonts w:ascii="Times New Roman" w:hAnsi="Times New Roman"/>
                <w:color w:val="000000" w:themeColor="text1"/>
                <w:sz w:val="24"/>
                <w:szCs w:val="24"/>
              </w:rPr>
            </w:pPr>
            <w:r w:rsidRPr="0035319F">
              <w:rPr>
                <w:rFonts w:ascii="Times New Roman" w:hAnsi="Times New Roman"/>
                <w:color w:val="000000" w:themeColor="text1"/>
                <w:sz w:val="24"/>
                <w:szCs w:val="24"/>
              </w:rPr>
              <w:t xml:space="preserve">Power of Attorney from each Consortium Member in </w:t>
            </w:r>
            <w:proofErr w:type="spellStart"/>
            <w:r w:rsidRPr="0035319F">
              <w:rPr>
                <w:rFonts w:ascii="Times New Roman" w:hAnsi="Times New Roman"/>
                <w:color w:val="000000" w:themeColor="text1"/>
                <w:sz w:val="24"/>
                <w:szCs w:val="24"/>
              </w:rPr>
              <w:t>favour</w:t>
            </w:r>
            <w:proofErr w:type="spellEnd"/>
            <w:r w:rsidRPr="0035319F">
              <w:rPr>
                <w:rFonts w:ascii="Times New Roman" w:hAnsi="Times New Roman"/>
                <w:color w:val="000000" w:themeColor="text1"/>
                <w:sz w:val="24"/>
                <w:szCs w:val="24"/>
              </w:rPr>
              <w:t xml:space="preserve"> of Lead Member to be provided by each of the other Members of the Consortium (to be submitted in original) as per </w:t>
            </w:r>
            <w:r w:rsidRPr="0035319F">
              <w:rPr>
                <w:rFonts w:ascii="Times New Roman" w:hAnsi="Times New Roman"/>
                <w:b/>
                <w:color w:val="000000" w:themeColor="text1"/>
                <w:sz w:val="24"/>
                <w:szCs w:val="24"/>
              </w:rPr>
              <w:t>Format 4.4</w:t>
            </w:r>
            <w:r w:rsidRPr="0035319F">
              <w:rPr>
                <w:rFonts w:ascii="Times New Roman" w:hAnsi="Times New Roman"/>
                <w:color w:val="000000" w:themeColor="text1"/>
                <w:sz w:val="24"/>
                <w:szCs w:val="24"/>
              </w:rPr>
              <w:t>;</w:t>
            </w:r>
          </w:p>
        </w:tc>
        <w:tc>
          <w:tcPr>
            <w:tcW w:w="2253" w:type="dxa"/>
            <w:tcBorders>
              <w:top w:val="nil"/>
              <w:bottom w:val="nil"/>
            </w:tcBorders>
            <w:shd w:val="clear" w:color="auto" w:fill="auto"/>
            <w:vAlign w:val="center"/>
          </w:tcPr>
          <w:p w14:paraId="2A82783B" w14:textId="7E9CBD17"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1120C714" w14:textId="77777777" w:rsidTr="00845454">
        <w:tc>
          <w:tcPr>
            <w:tcW w:w="648" w:type="dxa"/>
            <w:tcBorders>
              <w:top w:val="nil"/>
              <w:bottom w:val="nil"/>
              <w:right w:val="nil"/>
            </w:tcBorders>
            <w:shd w:val="clear" w:color="auto" w:fill="auto"/>
          </w:tcPr>
          <w:p w14:paraId="6013EFFA"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6.</w:t>
            </w:r>
          </w:p>
        </w:tc>
        <w:tc>
          <w:tcPr>
            <w:tcW w:w="5981" w:type="dxa"/>
            <w:gridSpan w:val="2"/>
            <w:tcBorders>
              <w:top w:val="nil"/>
              <w:left w:val="nil"/>
              <w:bottom w:val="nil"/>
            </w:tcBorders>
            <w:shd w:val="clear" w:color="auto" w:fill="auto"/>
          </w:tcPr>
          <w:p w14:paraId="77EA3F74" w14:textId="77777777" w:rsidR="00373796" w:rsidRPr="0035319F" w:rsidRDefault="00A06D80" w:rsidP="00DA4B45">
            <w:pPr>
              <w:spacing w:before="60" w:after="60"/>
              <w:jc w:val="both"/>
              <w:rPr>
                <w:rFonts w:ascii="Times New Roman" w:hAnsi="Times New Roman"/>
                <w:color w:val="000000" w:themeColor="text1"/>
                <w:sz w:val="24"/>
                <w:szCs w:val="24"/>
              </w:rPr>
            </w:pPr>
            <w:r w:rsidRPr="0035319F">
              <w:rPr>
                <w:rFonts w:ascii="Times New Roman" w:hAnsi="Times New Roman"/>
                <w:color w:val="000000" w:themeColor="text1"/>
                <w:sz w:val="24"/>
                <w:szCs w:val="24"/>
              </w:rPr>
              <w:t xml:space="preserve">Board Resolution from each Member of the Consortium, other than the Lead Member, in </w:t>
            </w:r>
            <w:proofErr w:type="spellStart"/>
            <w:r w:rsidRPr="0035319F">
              <w:rPr>
                <w:rFonts w:ascii="Times New Roman" w:hAnsi="Times New Roman"/>
                <w:color w:val="000000" w:themeColor="text1"/>
                <w:sz w:val="24"/>
                <w:szCs w:val="24"/>
              </w:rPr>
              <w:t>favour</w:t>
            </w:r>
            <w:proofErr w:type="spellEnd"/>
            <w:r w:rsidRPr="0035319F">
              <w:rPr>
                <w:rFonts w:ascii="Times New Roman" w:hAnsi="Times New Roman"/>
                <w:color w:val="000000" w:themeColor="text1"/>
                <w:sz w:val="24"/>
                <w:szCs w:val="24"/>
              </w:rPr>
              <w:t xml:space="preserve"> of their respective authorized representatives for executing the POA, Consortium Agreement and signing of the requisite formats;</w:t>
            </w:r>
          </w:p>
        </w:tc>
        <w:tc>
          <w:tcPr>
            <w:tcW w:w="2253" w:type="dxa"/>
            <w:tcBorders>
              <w:top w:val="nil"/>
              <w:bottom w:val="nil"/>
            </w:tcBorders>
            <w:shd w:val="clear" w:color="auto" w:fill="auto"/>
            <w:vAlign w:val="center"/>
          </w:tcPr>
          <w:p w14:paraId="70914C15" w14:textId="5E0F1497"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3A7674A0" w14:textId="77777777" w:rsidTr="00845454">
        <w:tc>
          <w:tcPr>
            <w:tcW w:w="648" w:type="dxa"/>
            <w:tcBorders>
              <w:top w:val="nil"/>
              <w:bottom w:val="nil"/>
              <w:right w:val="nil"/>
            </w:tcBorders>
            <w:shd w:val="clear" w:color="auto" w:fill="auto"/>
          </w:tcPr>
          <w:p w14:paraId="31821113"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7.</w:t>
            </w:r>
          </w:p>
        </w:tc>
        <w:tc>
          <w:tcPr>
            <w:tcW w:w="5981" w:type="dxa"/>
            <w:gridSpan w:val="2"/>
            <w:tcBorders>
              <w:top w:val="nil"/>
              <w:left w:val="nil"/>
              <w:bottom w:val="nil"/>
            </w:tcBorders>
            <w:shd w:val="clear" w:color="auto" w:fill="auto"/>
          </w:tcPr>
          <w:p w14:paraId="65D5D254" w14:textId="4B6687BF"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Format for Bidder’s composition and ownership structure, along with status of equity holding (owning ten percent or more of the total paid up equity) not earlier than thirty (30) days prior to the last date for submission of the Response to the RFQ as per </w:t>
            </w:r>
            <w:r w:rsidRPr="00C83F75">
              <w:rPr>
                <w:rFonts w:ascii="Times New Roman" w:hAnsi="Times New Roman"/>
                <w:b/>
                <w:color w:val="000000" w:themeColor="text1"/>
                <w:sz w:val="24"/>
                <w:szCs w:val="24"/>
              </w:rPr>
              <w:t>Format 4.5</w:t>
            </w:r>
            <w:r w:rsidRPr="00C83F75">
              <w:rPr>
                <w:rFonts w:ascii="Times New Roman" w:hAnsi="Times New Roman"/>
                <w:color w:val="000000" w:themeColor="text1"/>
                <w:sz w:val="24"/>
                <w:szCs w:val="24"/>
              </w:rPr>
              <w:t>;</w:t>
            </w:r>
          </w:p>
        </w:tc>
        <w:tc>
          <w:tcPr>
            <w:tcW w:w="2253" w:type="dxa"/>
            <w:tcBorders>
              <w:top w:val="nil"/>
              <w:bottom w:val="nil"/>
            </w:tcBorders>
            <w:shd w:val="clear" w:color="auto" w:fill="auto"/>
            <w:vAlign w:val="center"/>
          </w:tcPr>
          <w:p w14:paraId="56F2C4D8" w14:textId="0395C631"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79B3E626" w14:textId="77777777" w:rsidTr="00845454">
        <w:tc>
          <w:tcPr>
            <w:tcW w:w="648" w:type="dxa"/>
            <w:tcBorders>
              <w:top w:val="nil"/>
              <w:bottom w:val="nil"/>
              <w:right w:val="nil"/>
            </w:tcBorders>
            <w:shd w:val="clear" w:color="auto" w:fill="auto"/>
          </w:tcPr>
          <w:p w14:paraId="6D64F603"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8.</w:t>
            </w:r>
          </w:p>
        </w:tc>
        <w:tc>
          <w:tcPr>
            <w:tcW w:w="5981" w:type="dxa"/>
            <w:gridSpan w:val="2"/>
            <w:tcBorders>
              <w:top w:val="nil"/>
              <w:left w:val="nil"/>
              <w:bottom w:val="nil"/>
            </w:tcBorders>
            <w:shd w:val="clear" w:color="auto" w:fill="auto"/>
          </w:tcPr>
          <w:p w14:paraId="553ED3C4" w14:textId="4E15EBED"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Consortium Agreement duly signed as per </w:t>
            </w:r>
            <w:r w:rsidRPr="00C83F75">
              <w:rPr>
                <w:rFonts w:ascii="Times New Roman" w:hAnsi="Times New Roman"/>
                <w:b/>
                <w:color w:val="000000" w:themeColor="text1"/>
                <w:sz w:val="24"/>
                <w:szCs w:val="24"/>
              </w:rPr>
              <w:t>Format 4.6</w:t>
            </w:r>
            <w:r w:rsidRPr="00C83F75">
              <w:rPr>
                <w:rFonts w:ascii="Times New Roman" w:hAnsi="Times New Roman"/>
                <w:color w:val="000000" w:themeColor="text1"/>
                <w:sz w:val="24"/>
                <w:szCs w:val="24"/>
              </w:rPr>
              <w:t xml:space="preserve"> (to be submitted in original), along with Annexure-1, indicating the responsibilities and obligations of each Member of the Consortium;</w:t>
            </w:r>
          </w:p>
        </w:tc>
        <w:tc>
          <w:tcPr>
            <w:tcW w:w="2253" w:type="dxa"/>
            <w:tcBorders>
              <w:top w:val="nil"/>
              <w:bottom w:val="nil"/>
            </w:tcBorders>
            <w:shd w:val="clear" w:color="auto" w:fill="auto"/>
            <w:vAlign w:val="center"/>
          </w:tcPr>
          <w:p w14:paraId="664ED7A6" w14:textId="23E0F768"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54EC978E" w14:textId="77777777" w:rsidTr="00845454">
        <w:tc>
          <w:tcPr>
            <w:tcW w:w="648" w:type="dxa"/>
            <w:tcBorders>
              <w:top w:val="nil"/>
              <w:bottom w:val="nil"/>
              <w:right w:val="nil"/>
            </w:tcBorders>
            <w:shd w:val="clear" w:color="auto" w:fill="auto"/>
          </w:tcPr>
          <w:p w14:paraId="059140C3"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Style w:val="QuoteChar"/>
                <w:rFonts w:ascii="Times New Roman" w:hAnsi="Times New Roman"/>
                <w:color w:val="000000" w:themeColor="text1"/>
                <w:sz w:val="24"/>
                <w:szCs w:val="24"/>
              </w:rPr>
              <w:t>9</w:t>
            </w:r>
            <w:r w:rsidRPr="00C83F75">
              <w:rPr>
                <w:rFonts w:ascii="Times New Roman" w:hAnsi="Times New Roman"/>
                <w:color w:val="000000" w:themeColor="text1"/>
                <w:sz w:val="24"/>
                <w:szCs w:val="24"/>
              </w:rPr>
              <w:t>.</w:t>
            </w:r>
          </w:p>
        </w:tc>
        <w:tc>
          <w:tcPr>
            <w:tcW w:w="5981" w:type="dxa"/>
            <w:gridSpan w:val="2"/>
            <w:tcBorders>
              <w:top w:val="nil"/>
              <w:left w:val="nil"/>
              <w:bottom w:val="nil"/>
            </w:tcBorders>
            <w:shd w:val="clear" w:color="auto" w:fill="auto"/>
          </w:tcPr>
          <w:p w14:paraId="306E1D2E"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Qualification Requirement:</w:t>
            </w:r>
          </w:p>
        </w:tc>
        <w:tc>
          <w:tcPr>
            <w:tcW w:w="2253" w:type="dxa"/>
            <w:tcBorders>
              <w:top w:val="nil"/>
              <w:bottom w:val="nil"/>
            </w:tcBorders>
            <w:shd w:val="clear" w:color="auto" w:fill="auto"/>
            <w:vAlign w:val="center"/>
          </w:tcPr>
          <w:p w14:paraId="0B624B3A" w14:textId="08800DB4"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39C85C96" w14:textId="77777777" w:rsidTr="00845454">
        <w:tc>
          <w:tcPr>
            <w:tcW w:w="648" w:type="dxa"/>
            <w:tcBorders>
              <w:top w:val="nil"/>
              <w:bottom w:val="nil"/>
              <w:right w:val="nil"/>
            </w:tcBorders>
            <w:shd w:val="clear" w:color="auto" w:fill="auto"/>
          </w:tcPr>
          <w:p w14:paraId="137F183A" w14:textId="77777777" w:rsidR="00373796" w:rsidRPr="00C83F75" w:rsidRDefault="00373796" w:rsidP="00DA4B45">
            <w:pPr>
              <w:spacing w:before="60" w:after="60"/>
              <w:jc w:val="right"/>
              <w:rPr>
                <w:rFonts w:ascii="Times New Roman" w:hAnsi="Times New Roman"/>
                <w:color w:val="000000" w:themeColor="text1"/>
                <w:sz w:val="24"/>
                <w:szCs w:val="24"/>
              </w:rPr>
            </w:pPr>
          </w:p>
        </w:tc>
        <w:tc>
          <w:tcPr>
            <w:tcW w:w="450" w:type="dxa"/>
            <w:tcBorders>
              <w:top w:val="nil"/>
              <w:left w:val="nil"/>
              <w:bottom w:val="nil"/>
              <w:right w:val="nil"/>
            </w:tcBorders>
            <w:shd w:val="clear" w:color="auto" w:fill="auto"/>
          </w:tcPr>
          <w:p w14:paraId="0DD1234B"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w:t>
            </w:r>
            <w:r w:rsidRPr="00C83F75">
              <w:rPr>
                <w:rFonts w:ascii="Times New Roman" w:hAnsi="Times New Roman"/>
                <w:color w:val="000000" w:themeColor="text1"/>
                <w:sz w:val="24"/>
                <w:szCs w:val="24"/>
              </w:rPr>
              <w:tab/>
            </w:r>
          </w:p>
        </w:tc>
        <w:tc>
          <w:tcPr>
            <w:tcW w:w="5531" w:type="dxa"/>
            <w:tcBorders>
              <w:top w:val="nil"/>
              <w:left w:val="nil"/>
              <w:bottom w:val="nil"/>
            </w:tcBorders>
            <w:shd w:val="clear" w:color="auto" w:fill="auto"/>
          </w:tcPr>
          <w:p w14:paraId="2B43ACE5"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Calculation sheets, detailing computation of </w:t>
            </w:r>
            <w:proofErr w:type="spellStart"/>
            <w:r w:rsidRPr="00C83F75">
              <w:rPr>
                <w:rFonts w:ascii="Times New Roman" w:hAnsi="Times New Roman"/>
                <w:color w:val="000000" w:themeColor="text1"/>
                <w:sz w:val="24"/>
                <w:szCs w:val="24"/>
              </w:rPr>
              <w:t>Networth</w:t>
            </w:r>
            <w:proofErr w:type="spellEnd"/>
            <w:r w:rsidRPr="00C83F75">
              <w:rPr>
                <w:rFonts w:ascii="Times New Roman" w:hAnsi="Times New Roman"/>
                <w:color w:val="000000" w:themeColor="text1"/>
                <w:sz w:val="24"/>
                <w:szCs w:val="24"/>
              </w:rPr>
              <w:t xml:space="preserve"> considered for meeting Qualifying Requirements, duly signed and stamped by the Statutory Auditor of the Bidding Company / each Member in case of a Bidding Consortium / FEE in cases where credentials of FEE is taken;</w:t>
            </w:r>
          </w:p>
        </w:tc>
        <w:tc>
          <w:tcPr>
            <w:tcW w:w="2253" w:type="dxa"/>
            <w:tcBorders>
              <w:top w:val="nil"/>
              <w:bottom w:val="nil"/>
            </w:tcBorders>
            <w:shd w:val="clear" w:color="auto" w:fill="auto"/>
            <w:vAlign w:val="center"/>
          </w:tcPr>
          <w:p w14:paraId="5E4C8CF4" w14:textId="4362BCEB"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7FF8A246" w14:textId="77777777" w:rsidTr="00845454">
        <w:tc>
          <w:tcPr>
            <w:tcW w:w="648" w:type="dxa"/>
            <w:tcBorders>
              <w:top w:val="nil"/>
              <w:bottom w:val="nil"/>
              <w:right w:val="nil"/>
            </w:tcBorders>
            <w:shd w:val="clear" w:color="auto" w:fill="auto"/>
          </w:tcPr>
          <w:p w14:paraId="5694A834" w14:textId="77777777" w:rsidR="00373796" w:rsidRPr="00C83F75" w:rsidRDefault="00CA29F2" w:rsidP="00DA4B45">
            <w:pPr>
              <w:spacing w:before="60" w:after="60"/>
              <w:jc w:val="right"/>
              <w:rPr>
                <w:rFonts w:ascii="Times New Roman" w:hAnsi="Times New Roman"/>
                <w:color w:val="000000" w:themeColor="text1"/>
                <w:sz w:val="24"/>
                <w:szCs w:val="24"/>
              </w:rPr>
            </w:pPr>
            <w:r w:rsidRPr="00C83F75">
              <w:rPr>
                <w:rFonts w:ascii="Times New Roman" w:hAnsi="Times New Roman"/>
                <w:noProof/>
                <w:color w:val="000000" w:themeColor="text1"/>
                <w:sz w:val="24"/>
                <w:szCs w:val="24"/>
              </w:rPr>
              <w:lastRenderedPageBreak/>
              <mc:AlternateContent>
                <mc:Choice Requires="wps">
                  <w:drawing>
                    <wp:anchor distT="0" distB="0" distL="114300" distR="114300" simplePos="0" relativeHeight="251667968" behindDoc="0" locked="0" layoutInCell="1" allowOverlap="1" wp14:anchorId="1E763122" wp14:editId="3747A0FF">
                      <wp:simplePos x="0" y="0"/>
                      <wp:positionH relativeFrom="column">
                        <wp:posOffset>-76200</wp:posOffset>
                      </wp:positionH>
                      <wp:positionV relativeFrom="paragraph">
                        <wp:posOffset>1180465</wp:posOffset>
                      </wp:positionV>
                      <wp:extent cx="5638800" cy="9525"/>
                      <wp:effectExtent l="0" t="0" r="0" b="9525"/>
                      <wp:wrapNone/>
                      <wp:docPr id="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638800" cy="9525"/>
                              </a:xfrm>
                              <a:prstGeom prst="straightConnector1">
                                <a:avLst/>
                              </a:prstGeom>
                              <a:noFill/>
                              <a:ln w="317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4D19E0D" id="_x0000_t32" coordsize="21600,21600" o:spt="32" o:oned="t" path="m,l21600,21600e" filled="f">
                      <v:path arrowok="t" fillok="f" o:connecttype="none"/>
                      <o:lock v:ext="edit" shapetype="t"/>
                    </v:shapetype>
                    <v:shape id="AutoShape 22" o:spid="_x0000_s1026" type="#_x0000_t32" style="position:absolute;margin-left:-6pt;margin-top:92.95pt;width:444pt;height:.75pt;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" strokeweight=".25pt"/>
                  </w:pict>
                </mc:Fallback>
              </mc:AlternateContent>
            </w:r>
          </w:p>
        </w:tc>
        <w:tc>
          <w:tcPr>
            <w:tcW w:w="450" w:type="dxa"/>
            <w:tcBorders>
              <w:top w:val="nil"/>
              <w:left w:val="nil"/>
              <w:bottom w:val="nil"/>
              <w:right w:val="nil"/>
            </w:tcBorders>
            <w:shd w:val="clear" w:color="auto" w:fill="auto"/>
          </w:tcPr>
          <w:p w14:paraId="2005B832"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b.</w:t>
            </w:r>
          </w:p>
        </w:tc>
        <w:tc>
          <w:tcPr>
            <w:tcW w:w="5531" w:type="dxa"/>
            <w:tcBorders>
              <w:top w:val="nil"/>
              <w:left w:val="nil"/>
              <w:bottom w:val="nil"/>
            </w:tcBorders>
            <w:shd w:val="clear" w:color="auto" w:fill="auto"/>
          </w:tcPr>
          <w:p w14:paraId="16781FD2"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Calculation sheets, detailing computation of capital expenditure of projects considered for meeting Qualification Requirements, duly signed and stamped by the Statutory Auditor of the Bidding Company / Lead Member in case of Bidding Consortium / TEE in cases where credentials of TEE is taken;</w:t>
            </w:r>
          </w:p>
        </w:tc>
        <w:tc>
          <w:tcPr>
            <w:tcW w:w="2253" w:type="dxa"/>
            <w:tcBorders>
              <w:top w:val="nil"/>
              <w:bottom w:val="nil"/>
            </w:tcBorders>
            <w:shd w:val="clear" w:color="auto" w:fill="auto"/>
            <w:vAlign w:val="center"/>
          </w:tcPr>
          <w:p w14:paraId="196983F9" w14:textId="3DF65A70"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1E9A5150" w14:textId="77777777" w:rsidTr="00845454">
        <w:tc>
          <w:tcPr>
            <w:tcW w:w="648" w:type="dxa"/>
            <w:tcBorders>
              <w:top w:val="nil"/>
              <w:bottom w:val="nil"/>
              <w:right w:val="nil"/>
            </w:tcBorders>
            <w:shd w:val="clear" w:color="auto" w:fill="auto"/>
          </w:tcPr>
          <w:p w14:paraId="007647D4" w14:textId="77777777" w:rsidR="00373796" w:rsidRPr="00C83F75" w:rsidRDefault="00373796" w:rsidP="00DA4B45">
            <w:pPr>
              <w:spacing w:before="60" w:after="60"/>
              <w:jc w:val="right"/>
              <w:rPr>
                <w:rFonts w:ascii="Times New Roman" w:hAnsi="Times New Roman"/>
                <w:color w:val="000000" w:themeColor="text1"/>
                <w:sz w:val="24"/>
                <w:szCs w:val="24"/>
              </w:rPr>
            </w:pPr>
          </w:p>
        </w:tc>
        <w:tc>
          <w:tcPr>
            <w:tcW w:w="450" w:type="dxa"/>
            <w:tcBorders>
              <w:top w:val="nil"/>
              <w:left w:val="nil"/>
              <w:bottom w:val="nil"/>
              <w:right w:val="nil"/>
            </w:tcBorders>
            <w:shd w:val="clear" w:color="auto" w:fill="auto"/>
          </w:tcPr>
          <w:p w14:paraId="54AE2ECF"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c.</w:t>
            </w:r>
          </w:p>
        </w:tc>
        <w:tc>
          <w:tcPr>
            <w:tcW w:w="5531" w:type="dxa"/>
            <w:tcBorders>
              <w:top w:val="nil"/>
              <w:left w:val="nil"/>
              <w:bottom w:val="nil"/>
            </w:tcBorders>
            <w:shd w:val="clear" w:color="auto" w:fill="auto"/>
          </w:tcPr>
          <w:p w14:paraId="3946AE24"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Last three (3) financial years’ unconsolidated / consolidated audited annual accounts / statements, as the case may be, of the Financially Evaluated Entity / Technical Evaluated Entity</w:t>
            </w:r>
          </w:p>
        </w:tc>
        <w:tc>
          <w:tcPr>
            <w:tcW w:w="2253" w:type="dxa"/>
            <w:tcBorders>
              <w:top w:val="nil"/>
              <w:bottom w:val="nil"/>
            </w:tcBorders>
            <w:shd w:val="clear" w:color="auto" w:fill="auto"/>
            <w:vAlign w:val="center"/>
          </w:tcPr>
          <w:p w14:paraId="67937271" w14:textId="2EF85713"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3CA29E19" w14:textId="77777777" w:rsidTr="00845454">
        <w:tc>
          <w:tcPr>
            <w:tcW w:w="648" w:type="dxa"/>
            <w:tcBorders>
              <w:top w:val="nil"/>
              <w:bottom w:val="nil"/>
              <w:right w:val="nil"/>
            </w:tcBorders>
            <w:shd w:val="clear" w:color="auto" w:fill="auto"/>
          </w:tcPr>
          <w:p w14:paraId="212E31FF" w14:textId="77777777" w:rsidR="00373796" w:rsidRPr="00C83F75" w:rsidRDefault="00373796" w:rsidP="00DA4B45">
            <w:pPr>
              <w:spacing w:before="60" w:after="60"/>
              <w:jc w:val="right"/>
              <w:rPr>
                <w:rFonts w:ascii="Times New Roman" w:hAnsi="Times New Roman"/>
                <w:color w:val="000000" w:themeColor="text1"/>
                <w:sz w:val="24"/>
                <w:szCs w:val="24"/>
              </w:rPr>
            </w:pPr>
          </w:p>
        </w:tc>
        <w:tc>
          <w:tcPr>
            <w:tcW w:w="450" w:type="dxa"/>
            <w:tcBorders>
              <w:top w:val="nil"/>
              <w:left w:val="nil"/>
              <w:bottom w:val="nil"/>
              <w:right w:val="nil"/>
            </w:tcBorders>
            <w:shd w:val="clear" w:color="auto" w:fill="auto"/>
          </w:tcPr>
          <w:p w14:paraId="0440C581"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w:t>
            </w:r>
          </w:p>
        </w:tc>
        <w:tc>
          <w:tcPr>
            <w:tcW w:w="5531" w:type="dxa"/>
            <w:tcBorders>
              <w:top w:val="nil"/>
              <w:left w:val="nil"/>
              <w:bottom w:val="nil"/>
            </w:tcBorders>
            <w:shd w:val="clear" w:color="auto" w:fill="auto"/>
          </w:tcPr>
          <w:p w14:paraId="43E58C60"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Unconsolidated audited annual accounts of both the TEE and the Bidding Company/Lead member, as applicable, for the financial years in which financial closure was achieved and the financial year in which the said project was completed / commissioned.</w:t>
            </w:r>
          </w:p>
        </w:tc>
        <w:tc>
          <w:tcPr>
            <w:tcW w:w="2253" w:type="dxa"/>
            <w:tcBorders>
              <w:top w:val="nil"/>
              <w:bottom w:val="nil"/>
            </w:tcBorders>
            <w:shd w:val="clear" w:color="auto" w:fill="auto"/>
            <w:vAlign w:val="center"/>
          </w:tcPr>
          <w:p w14:paraId="584726A6" w14:textId="08314C52"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2B02D719" w14:textId="77777777" w:rsidTr="00845454">
        <w:tc>
          <w:tcPr>
            <w:tcW w:w="648" w:type="dxa"/>
            <w:tcBorders>
              <w:top w:val="nil"/>
              <w:bottom w:val="nil"/>
              <w:right w:val="nil"/>
            </w:tcBorders>
            <w:shd w:val="clear" w:color="auto" w:fill="auto"/>
          </w:tcPr>
          <w:p w14:paraId="4597FF39"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10.</w:t>
            </w:r>
          </w:p>
        </w:tc>
        <w:tc>
          <w:tcPr>
            <w:tcW w:w="5981" w:type="dxa"/>
            <w:gridSpan w:val="2"/>
            <w:tcBorders>
              <w:top w:val="nil"/>
              <w:left w:val="nil"/>
              <w:bottom w:val="nil"/>
            </w:tcBorders>
            <w:shd w:val="clear" w:color="auto" w:fill="auto"/>
          </w:tcPr>
          <w:p w14:paraId="7326F4E3"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Copy of the Memorandum and Articles of Association and certificate of incorporation or other organizational document (as applicable), including their amendments, certified by the Company Secretary of Bidding Company or each Member in case of a Consortium including Lead Member.</w:t>
            </w:r>
          </w:p>
        </w:tc>
        <w:tc>
          <w:tcPr>
            <w:tcW w:w="2253" w:type="dxa"/>
            <w:tcBorders>
              <w:top w:val="nil"/>
              <w:bottom w:val="nil"/>
            </w:tcBorders>
            <w:shd w:val="clear" w:color="auto" w:fill="auto"/>
            <w:vAlign w:val="center"/>
          </w:tcPr>
          <w:p w14:paraId="388D97BC" w14:textId="6649A627"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6BF275D3" w14:textId="77777777" w:rsidTr="00845454">
        <w:tc>
          <w:tcPr>
            <w:tcW w:w="648" w:type="dxa"/>
            <w:tcBorders>
              <w:top w:val="nil"/>
              <w:bottom w:val="nil"/>
              <w:right w:val="nil"/>
            </w:tcBorders>
            <w:shd w:val="clear" w:color="auto" w:fill="auto"/>
          </w:tcPr>
          <w:p w14:paraId="27029EB8"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11.</w:t>
            </w:r>
          </w:p>
        </w:tc>
        <w:tc>
          <w:tcPr>
            <w:tcW w:w="5981" w:type="dxa"/>
            <w:gridSpan w:val="2"/>
            <w:tcBorders>
              <w:top w:val="nil"/>
              <w:left w:val="nil"/>
              <w:bottom w:val="nil"/>
            </w:tcBorders>
            <w:shd w:val="clear" w:color="auto" w:fill="auto"/>
          </w:tcPr>
          <w:p w14:paraId="2A8FBB02" w14:textId="0B8EA913" w:rsidR="00373796" w:rsidRPr="00C83F75" w:rsidRDefault="00A06D80" w:rsidP="00CE1F22">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Attachment of </w:t>
            </w:r>
            <w:r w:rsidRPr="00C83F75">
              <w:rPr>
                <w:rFonts w:ascii="Times New Roman" w:hAnsi="Times New Roman"/>
                <w:b/>
                <w:color w:val="000000" w:themeColor="text1"/>
                <w:sz w:val="24"/>
                <w:szCs w:val="24"/>
              </w:rPr>
              <w:t>Format 4.7(D)</w:t>
            </w:r>
            <w:r w:rsidRPr="00C83F75">
              <w:rPr>
                <w:rFonts w:ascii="Times New Roman" w:hAnsi="Times New Roman"/>
                <w:color w:val="000000" w:themeColor="text1"/>
                <w:sz w:val="24"/>
                <w:szCs w:val="24"/>
              </w:rPr>
              <w:t>, detailing projects completed / commissioned and for which commercial operation has commenced including Executive Summary for each project.</w:t>
            </w:r>
          </w:p>
        </w:tc>
        <w:tc>
          <w:tcPr>
            <w:tcW w:w="2253" w:type="dxa"/>
            <w:tcBorders>
              <w:top w:val="nil"/>
              <w:bottom w:val="nil"/>
            </w:tcBorders>
            <w:shd w:val="clear" w:color="auto" w:fill="auto"/>
            <w:vAlign w:val="center"/>
          </w:tcPr>
          <w:p w14:paraId="6705FE1C" w14:textId="32780122"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2A5A9A87" w14:textId="77777777" w:rsidTr="00845454">
        <w:tc>
          <w:tcPr>
            <w:tcW w:w="648" w:type="dxa"/>
            <w:tcBorders>
              <w:top w:val="nil"/>
              <w:bottom w:val="nil"/>
              <w:right w:val="nil"/>
            </w:tcBorders>
            <w:shd w:val="clear" w:color="auto" w:fill="auto"/>
          </w:tcPr>
          <w:p w14:paraId="4F9F10F1" w14:textId="77777777" w:rsidR="00373796" w:rsidRPr="00C83F75" w:rsidRDefault="00A06D80" w:rsidP="00DA4B4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12.</w:t>
            </w:r>
          </w:p>
        </w:tc>
        <w:tc>
          <w:tcPr>
            <w:tcW w:w="5981" w:type="dxa"/>
            <w:gridSpan w:val="2"/>
            <w:tcBorders>
              <w:top w:val="nil"/>
              <w:left w:val="nil"/>
              <w:bottom w:val="nil"/>
            </w:tcBorders>
            <w:shd w:val="clear" w:color="auto" w:fill="auto"/>
          </w:tcPr>
          <w:p w14:paraId="2459DFF8" w14:textId="77777777" w:rsidR="00373796" w:rsidRPr="00C83F75" w:rsidRDefault="00A06D80" w:rsidP="00CE1F22">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 each project listed in the attachment above, certified true copy of the certificates of final acceptance and / or certificates of good operating performance duly issued by owners or clients for the project, duly signed by any whole time Director/Manager (supported by a specific Board resolution) in support of technical capability as defined in Clause </w:t>
            </w:r>
            <w:r w:rsidRPr="00C83F75">
              <w:rPr>
                <w:rFonts w:ascii="Times New Roman" w:hAnsi="Times New Roman"/>
                <w:b/>
                <w:color w:val="000000" w:themeColor="text1"/>
                <w:sz w:val="24"/>
                <w:szCs w:val="24"/>
              </w:rPr>
              <w:t>2.1.2</w:t>
            </w:r>
            <w:r w:rsidRPr="00C83F75">
              <w:rPr>
                <w:rFonts w:ascii="Times New Roman" w:hAnsi="Times New Roman"/>
                <w:color w:val="000000" w:themeColor="text1"/>
                <w:sz w:val="24"/>
                <w:szCs w:val="24"/>
              </w:rPr>
              <w:t xml:space="preserve"> of RFQ.</w:t>
            </w:r>
          </w:p>
        </w:tc>
        <w:tc>
          <w:tcPr>
            <w:tcW w:w="2253" w:type="dxa"/>
            <w:tcBorders>
              <w:top w:val="nil"/>
              <w:bottom w:val="nil"/>
            </w:tcBorders>
            <w:shd w:val="clear" w:color="auto" w:fill="auto"/>
            <w:vAlign w:val="center"/>
          </w:tcPr>
          <w:p w14:paraId="26F1EE95" w14:textId="40D03C75"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2425D38C" w14:textId="77777777" w:rsidTr="00845454">
        <w:tc>
          <w:tcPr>
            <w:tcW w:w="648" w:type="dxa"/>
            <w:tcBorders>
              <w:top w:val="nil"/>
              <w:bottom w:val="nil"/>
              <w:right w:val="nil"/>
            </w:tcBorders>
            <w:shd w:val="clear" w:color="auto" w:fill="auto"/>
          </w:tcPr>
          <w:p w14:paraId="70E7030F" w14:textId="77777777" w:rsidR="00373796" w:rsidRPr="00C83F75" w:rsidRDefault="00A06D80" w:rsidP="000A0F0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13.</w:t>
            </w:r>
          </w:p>
        </w:tc>
        <w:tc>
          <w:tcPr>
            <w:tcW w:w="5981" w:type="dxa"/>
            <w:gridSpan w:val="2"/>
            <w:tcBorders>
              <w:top w:val="nil"/>
              <w:left w:val="nil"/>
              <w:bottom w:val="nil"/>
            </w:tcBorders>
            <w:shd w:val="clear" w:color="auto" w:fill="auto"/>
          </w:tcPr>
          <w:p w14:paraId="696D445E"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Authorization from Parent / Affiliate of Bidding Company / Member of Bidding Consortium whose technical / financial capability has been used by the Bidding Company / Member of Bidding Consortium.</w:t>
            </w:r>
          </w:p>
        </w:tc>
        <w:tc>
          <w:tcPr>
            <w:tcW w:w="2253" w:type="dxa"/>
            <w:tcBorders>
              <w:top w:val="nil"/>
              <w:bottom w:val="nil"/>
            </w:tcBorders>
            <w:shd w:val="clear" w:color="auto" w:fill="auto"/>
            <w:vAlign w:val="center"/>
          </w:tcPr>
          <w:p w14:paraId="1FE4B5F9" w14:textId="0FAC3CCF"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5F4A4BC5" w14:textId="77777777" w:rsidTr="00845454">
        <w:tc>
          <w:tcPr>
            <w:tcW w:w="648" w:type="dxa"/>
            <w:tcBorders>
              <w:top w:val="nil"/>
              <w:bottom w:val="nil"/>
              <w:right w:val="nil"/>
            </w:tcBorders>
            <w:shd w:val="clear" w:color="auto" w:fill="auto"/>
          </w:tcPr>
          <w:p w14:paraId="5A315D47" w14:textId="77777777" w:rsidR="00373796" w:rsidRPr="00C83F75" w:rsidRDefault="00A06D80" w:rsidP="000A0F0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14.</w:t>
            </w:r>
          </w:p>
        </w:tc>
        <w:tc>
          <w:tcPr>
            <w:tcW w:w="5981" w:type="dxa"/>
            <w:gridSpan w:val="2"/>
            <w:tcBorders>
              <w:top w:val="nil"/>
              <w:left w:val="nil"/>
              <w:bottom w:val="nil"/>
            </w:tcBorders>
            <w:shd w:val="clear" w:color="auto" w:fill="auto"/>
          </w:tcPr>
          <w:p w14:paraId="32D44835" w14:textId="783CA1B3" w:rsidR="00373796" w:rsidRPr="00C83F75" w:rsidRDefault="009666A8"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Initialing</w:t>
            </w:r>
            <w:r w:rsidR="00A06D80" w:rsidRPr="00C83F75">
              <w:rPr>
                <w:rFonts w:ascii="Times New Roman" w:hAnsi="Times New Roman"/>
                <w:color w:val="000000" w:themeColor="text1"/>
                <w:sz w:val="24"/>
                <w:szCs w:val="24"/>
              </w:rPr>
              <w:t xml:space="preserve"> of all pages of Response to RFQ by the Authorized Signatory in whose </w:t>
            </w:r>
            <w:proofErr w:type="spellStart"/>
            <w:r w:rsidR="00A06D80" w:rsidRPr="00C83F75">
              <w:rPr>
                <w:rFonts w:ascii="Times New Roman" w:hAnsi="Times New Roman"/>
                <w:color w:val="000000" w:themeColor="text1"/>
                <w:sz w:val="24"/>
                <w:szCs w:val="24"/>
              </w:rPr>
              <w:t>favour</w:t>
            </w:r>
            <w:proofErr w:type="spellEnd"/>
            <w:r w:rsidR="00A06D80" w:rsidRPr="00C83F75">
              <w:rPr>
                <w:rFonts w:ascii="Times New Roman" w:hAnsi="Times New Roman"/>
                <w:color w:val="000000" w:themeColor="text1"/>
                <w:sz w:val="24"/>
                <w:szCs w:val="24"/>
              </w:rPr>
              <w:t xml:space="preserve"> the </w:t>
            </w:r>
            <w:proofErr w:type="spellStart"/>
            <w:r w:rsidR="00A06D80" w:rsidRPr="00C83F75">
              <w:rPr>
                <w:rFonts w:ascii="Times New Roman" w:hAnsi="Times New Roman"/>
                <w:color w:val="000000" w:themeColor="text1"/>
                <w:sz w:val="24"/>
                <w:szCs w:val="24"/>
              </w:rPr>
              <w:t>POA</w:t>
            </w:r>
            <w:proofErr w:type="spellEnd"/>
            <w:r w:rsidR="00A06D80" w:rsidRPr="00C83F75">
              <w:rPr>
                <w:rFonts w:ascii="Times New Roman" w:hAnsi="Times New Roman"/>
                <w:color w:val="000000" w:themeColor="text1"/>
                <w:sz w:val="24"/>
                <w:szCs w:val="24"/>
              </w:rPr>
              <w:t xml:space="preserve"> (</w:t>
            </w:r>
            <w:r w:rsidR="00A06D80" w:rsidRPr="00C83F75">
              <w:rPr>
                <w:rFonts w:ascii="Times New Roman" w:hAnsi="Times New Roman"/>
                <w:b/>
                <w:color w:val="000000" w:themeColor="text1"/>
                <w:sz w:val="24"/>
                <w:szCs w:val="24"/>
              </w:rPr>
              <w:t>Format 4.3</w:t>
            </w:r>
            <w:r w:rsidR="00A06D80" w:rsidRPr="00C83F75">
              <w:rPr>
                <w:rFonts w:ascii="Times New Roman" w:hAnsi="Times New Roman"/>
                <w:color w:val="000000" w:themeColor="text1"/>
                <w:sz w:val="24"/>
                <w:szCs w:val="24"/>
              </w:rPr>
              <w:t>) has been executed.</w:t>
            </w:r>
          </w:p>
        </w:tc>
        <w:tc>
          <w:tcPr>
            <w:tcW w:w="2253" w:type="dxa"/>
            <w:tcBorders>
              <w:top w:val="nil"/>
              <w:bottom w:val="nil"/>
            </w:tcBorders>
            <w:shd w:val="clear" w:color="auto" w:fill="auto"/>
            <w:vAlign w:val="center"/>
          </w:tcPr>
          <w:p w14:paraId="14E2E3CF" w14:textId="5DA57EAE"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7ECF514E" w14:textId="77777777" w:rsidTr="00845454">
        <w:tc>
          <w:tcPr>
            <w:tcW w:w="648" w:type="dxa"/>
            <w:tcBorders>
              <w:top w:val="nil"/>
              <w:bottom w:val="nil"/>
              <w:right w:val="nil"/>
            </w:tcBorders>
            <w:shd w:val="clear" w:color="auto" w:fill="auto"/>
          </w:tcPr>
          <w:p w14:paraId="4049C106" w14:textId="77777777" w:rsidR="00373796" w:rsidRPr="00C83F75" w:rsidRDefault="00A06D80" w:rsidP="000A0F0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15.</w:t>
            </w:r>
          </w:p>
        </w:tc>
        <w:tc>
          <w:tcPr>
            <w:tcW w:w="5981" w:type="dxa"/>
            <w:gridSpan w:val="2"/>
            <w:tcBorders>
              <w:top w:val="nil"/>
              <w:left w:val="nil"/>
              <w:bottom w:val="nil"/>
            </w:tcBorders>
            <w:shd w:val="clear" w:color="auto" w:fill="auto"/>
          </w:tcPr>
          <w:p w14:paraId="687ED1B4"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Format for Illustration of Affiliates as on seven (7) days prior to the last date of Submission of Response to RFQ, duly certified by Company Secretary and supported by </w:t>
            </w:r>
            <w:r w:rsidRPr="00C83F75">
              <w:rPr>
                <w:rFonts w:ascii="Times New Roman" w:hAnsi="Times New Roman"/>
                <w:color w:val="000000" w:themeColor="text1"/>
                <w:sz w:val="24"/>
                <w:szCs w:val="24"/>
              </w:rPr>
              <w:lastRenderedPageBreak/>
              <w:t>documentary evidence.</w:t>
            </w:r>
          </w:p>
        </w:tc>
        <w:tc>
          <w:tcPr>
            <w:tcW w:w="2253" w:type="dxa"/>
            <w:tcBorders>
              <w:top w:val="nil"/>
              <w:bottom w:val="nil"/>
            </w:tcBorders>
            <w:shd w:val="clear" w:color="auto" w:fill="auto"/>
            <w:vAlign w:val="center"/>
          </w:tcPr>
          <w:p w14:paraId="643FCE04" w14:textId="30F9BCDE"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186FA02D" w14:textId="77777777" w:rsidTr="00845454">
        <w:tc>
          <w:tcPr>
            <w:tcW w:w="648" w:type="dxa"/>
            <w:tcBorders>
              <w:top w:val="nil"/>
              <w:bottom w:val="nil"/>
              <w:right w:val="nil"/>
            </w:tcBorders>
            <w:shd w:val="clear" w:color="auto" w:fill="auto"/>
          </w:tcPr>
          <w:p w14:paraId="726F2614" w14:textId="77777777" w:rsidR="00373796" w:rsidRPr="00C83F75" w:rsidRDefault="00A06D80" w:rsidP="000A0F0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16.</w:t>
            </w:r>
          </w:p>
        </w:tc>
        <w:tc>
          <w:tcPr>
            <w:tcW w:w="5981" w:type="dxa"/>
            <w:gridSpan w:val="2"/>
            <w:tcBorders>
              <w:top w:val="nil"/>
              <w:left w:val="nil"/>
              <w:bottom w:val="nil"/>
            </w:tcBorders>
            <w:shd w:val="clear" w:color="auto" w:fill="auto"/>
          </w:tcPr>
          <w:p w14:paraId="2D14BA23" w14:textId="77777777" w:rsidR="00373796" w:rsidRPr="00C83F75" w:rsidRDefault="00A06D80" w:rsidP="00834D7E">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Certified copy of the Register of Members / </w:t>
            </w:r>
            <w:proofErr w:type="spellStart"/>
            <w:r w:rsidRPr="00C83F75">
              <w:rPr>
                <w:rFonts w:ascii="Times New Roman" w:hAnsi="Times New Roman"/>
                <w:color w:val="000000" w:themeColor="text1"/>
                <w:sz w:val="24"/>
                <w:szCs w:val="24"/>
              </w:rPr>
              <w:t>Demat</w:t>
            </w:r>
            <w:proofErr w:type="spellEnd"/>
            <w:r w:rsidRPr="00C83F75">
              <w:rPr>
                <w:rFonts w:ascii="Times New Roman" w:hAnsi="Times New Roman"/>
                <w:color w:val="000000" w:themeColor="text1"/>
                <w:sz w:val="24"/>
                <w:szCs w:val="24"/>
              </w:rPr>
              <w:t xml:space="preserve"> Account Statement, Share Certificate, Annual Return filed with ROC etc. submitted as documentary evidence along with </w:t>
            </w:r>
            <w:r w:rsidRPr="00C83F75">
              <w:rPr>
                <w:rFonts w:ascii="Times New Roman" w:hAnsi="Times New Roman"/>
                <w:b/>
                <w:color w:val="000000" w:themeColor="text1"/>
                <w:sz w:val="24"/>
                <w:szCs w:val="24"/>
              </w:rPr>
              <w:t>Format 4.11</w:t>
            </w:r>
            <w:r w:rsidRPr="00C83F75">
              <w:rPr>
                <w:rFonts w:ascii="Times New Roman" w:hAnsi="Times New Roman"/>
                <w:color w:val="000000" w:themeColor="text1"/>
                <w:sz w:val="24"/>
                <w:szCs w:val="24"/>
              </w:rPr>
              <w:t>.</w:t>
            </w:r>
          </w:p>
        </w:tc>
        <w:tc>
          <w:tcPr>
            <w:tcW w:w="2253" w:type="dxa"/>
            <w:tcBorders>
              <w:top w:val="nil"/>
              <w:bottom w:val="nil"/>
            </w:tcBorders>
            <w:shd w:val="clear" w:color="auto" w:fill="auto"/>
            <w:vAlign w:val="center"/>
          </w:tcPr>
          <w:p w14:paraId="0F35A7B6" w14:textId="3EB3ED6B"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16A13406" w14:textId="77777777" w:rsidTr="00845454">
        <w:tc>
          <w:tcPr>
            <w:tcW w:w="648" w:type="dxa"/>
            <w:tcBorders>
              <w:top w:val="nil"/>
              <w:bottom w:val="nil"/>
              <w:right w:val="nil"/>
            </w:tcBorders>
            <w:shd w:val="clear" w:color="auto" w:fill="auto"/>
          </w:tcPr>
          <w:p w14:paraId="0D609486" w14:textId="77777777" w:rsidR="00373796" w:rsidRPr="00C83F75" w:rsidRDefault="00A06D80" w:rsidP="000A0F05">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17.</w:t>
            </w:r>
          </w:p>
        </w:tc>
        <w:tc>
          <w:tcPr>
            <w:tcW w:w="5981" w:type="dxa"/>
            <w:gridSpan w:val="2"/>
            <w:tcBorders>
              <w:top w:val="nil"/>
              <w:left w:val="nil"/>
              <w:bottom w:val="nil"/>
            </w:tcBorders>
            <w:shd w:val="clear" w:color="auto" w:fill="auto"/>
          </w:tcPr>
          <w:p w14:paraId="4D2E98AB" w14:textId="77777777" w:rsidR="00373796" w:rsidRPr="00C83F75" w:rsidRDefault="00A06D80" w:rsidP="00DA4B45">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Format for Disclosure by Bidding Company / each Member of the Consortium.</w:t>
            </w:r>
          </w:p>
        </w:tc>
        <w:tc>
          <w:tcPr>
            <w:tcW w:w="2253" w:type="dxa"/>
            <w:tcBorders>
              <w:top w:val="nil"/>
              <w:bottom w:val="nil"/>
            </w:tcBorders>
            <w:shd w:val="clear" w:color="auto" w:fill="auto"/>
            <w:vAlign w:val="center"/>
          </w:tcPr>
          <w:p w14:paraId="0FA3B69C" w14:textId="17A7ECA7"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r w:rsidR="00373796" w:rsidRPr="00C83F75" w14:paraId="029091F3" w14:textId="77777777" w:rsidTr="00845454">
        <w:tc>
          <w:tcPr>
            <w:tcW w:w="648" w:type="dxa"/>
            <w:tcBorders>
              <w:top w:val="nil"/>
              <w:right w:val="nil"/>
            </w:tcBorders>
            <w:shd w:val="clear" w:color="auto" w:fill="auto"/>
          </w:tcPr>
          <w:p w14:paraId="41558A3E" w14:textId="77777777" w:rsidR="00373796" w:rsidRPr="00C83F75" w:rsidRDefault="00A06D80" w:rsidP="00CE1F22">
            <w:pPr>
              <w:spacing w:before="60" w:after="60"/>
              <w:jc w:val="right"/>
              <w:rPr>
                <w:rFonts w:ascii="Times New Roman" w:hAnsi="Times New Roman"/>
                <w:color w:val="000000" w:themeColor="text1"/>
                <w:sz w:val="24"/>
                <w:szCs w:val="24"/>
              </w:rPr>
            </w:pPr>
            <w:r w:rsidRPr="00C83F75">
              <w:rPr>
                <w:rFonts w:ascii="Times New Roman" w:hAnsi="Times New Roman"/>
                <w:color w:val="000000" w:themeColor="text1"/>
                <w:sz w:val="24"/>
                <w:szCs w:val="24"/>
              </w:rPr>
              <w:t>18.</w:t>
            </w:r>
          </w:p>
        </w:tc>
        <w:tc>
          <w:tcPr>
            <w:tcW w:w="5981" w:type="dxa"/>
            <w:gridSpan w:val="2"/>
            <w:tcBorders>
              <w:top w:val="nil"/>
              <w:left w:val="nil"/>
            </w:tcBorders>
            <w:shd w:val="clear" w:color="auto" w:fill="auto"/>
          </w:tcPr>
          <w:p w14:paraId="09A551FB" w14:textId="77777777" w:rsidR="00373796" w:rsidRPr="00C83F75" w:rsidRDefault="00A06D80" w:rsidP="005E6B26">
            <w:pPr>
              <w:spacing w:before="60" w:after="6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Format for </w:t>
            </w:r>
            <w:proofErr w:type="spellStart"/>
            <w:r w:rsidRPr="00C83F75">
              <w:rPr>
                <w:rFonts w:ascii="Times New Roman" w:hAnsi="Times New Roman"/>
                <w:color w:val="000000" w:themeColor="text1"/>
                <w:sz w:val="24"/>
                <w:szCs w:val="24"/>
              </w:rPr>
              <w:t>Authorisation</w:t>
            </w:r>
            <w:proofErr w:type="spellEnd"/>
            <w:r w:rsidRPr="00C83F75">
              <w:rPr>
                <w:rFonts w:ascii="Times New Roman" w:hAnsi="Times New Roman"/>
                <w:color w:val="000000" w:themeColor="text1"/>
                <w:sz w:val="24"/>
                <w:szCs w:val="24"/>
              </w:rPr>
              <w:t xml:space="preserve"> submitted in Non-Judicial stamp paper duly notarized as per </w:t>
            </w:r>
            <w:r w:rsidRPr="00C83F75">
              <w:rPr>
                <w:rFonts w:ascii="Times New Roman" w:hAnsi="Times New Roman"/>
                <w:b/>
                <w:color w:val="000000" w:themeColor="text1"/>
                <w:sz w:val="24"/>
                <w:szCs w:val="24"/>
              </w:rPr>
              <w:t xml:space="preserve">Format 4.5 </w:t>
            </w:r>
            <w:r w:rsidRPr="00C83F75">
              <w:rPr>
                <w:rFonts w:ascii="Times New Roman" w:hAnsi="Times New Roman"/>
                <w:color w:val="000000" w:themeColor="text1"/>
                <w:sz w:val="24"/>
                <w:szCs w:val="24"/>
              </w:rPr>
              <w:t>from the Bidding Company / each Member of the Consortium authorizing the BPC to seek reference from their respective bankers &amp; others.</w:t>
            </w:r>
          </w:p>
        </w:tc>
        <w:tc>
          <w:tcPr>
            <w:tcW w:w="2253" w:type="dxa"/>
            <w:tcBorders>
              <w:top w:val="nil"/>
            </w:tcBorders>
            <w:shd w:val="clear" w:color="auto" w:fill="auto"/>
            <w:vAlign w:val="center"/>
          </w:tcPr>
          <w:p w14:paraId="2646BB6A" w14:textId="202E80C9" w:rsidR="00373796" w:rsidRPr="00C83F75" w:rsidRDefault="00A06D80" w:rsidP="00DA4B45">
            <w:pPr>
              <w:spacing w:before="60" w:after="60"/>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 xml:space="preserve">Yes   </w:t>
            </w:r>
            <w:r w:rsidRPr="00C83F75">
              <w:rPr>
                <w:rFonts w:ascii="Times New Roman" w:hAnsi="Times New Roman"/>
                <w:color w:val="000000" w:themeColor="text1"/>
                <w:sz w:val="24"/>
                <w:szCs w:val="24"/>
              </w:rPr>
              <w:t></w:t>
            </w:r>
            <w:r w:rsidRPr="00C83F75">
              <w:rPr>
                <w:rFonts w:ascii="Times New Roman" w:hAnsi="Times New Roman"/>
                <w:color w:val="000000" w:themeColor="text1"/>
                <w:sz w:val="24"/>
                <w:szCs w:val="24"/>
              </w:rPr>
              <w:t>No</w:t>
            </w:r>
          </w:p>
        </w:tc>
      </w:tr>
    </w:tbl>
    <w:p w14:paraId="7F3BD2D8" w14:textId="77777777" w:rsidR="00DA4B45" w:rsidRPr="00C83F75" w:rsidRDefault="00DA4B45" w:rsidP="00DA4B45">
      <w:pPr>
        <w:spacing w:after="0"/>
        <w:rPr>
          <w:rFonts w:ascii="Times New Roman" w:hAnsi="Times New Roman"/>
          <w:vanish/>
          <w:color w:val="000000" w:themeColor="text1"/>
          <w:sz w:val="24"/>
          <w:szCs w:val="24"/>
        </w:rPr>
      </w:pPr>
    </w:p>
    <w:p w14:paraId="351491D2" w14:textId="77777777" w:rsidR="00AC7BC1" w:rsidRPr="00C83F75" w:rsidRDefault="00AC7BC1" w:rsidP="00AF1484">
      <w:pPr>
        <w:spacing w:after="0" w:line="240" w:lineRule="auto"/>
        <w:jc w:val="both"/>
        <w:rPr>
          <w:rFonts w:ascii="Times New Roman" w:hAnsi="Times New Roman"/>
          <w:color w:val="000000" w:themeColor="text1"/>
          <w:sz w:val="24"/>
          <w:szCs w:val="24"/>
        </w:rPr>
      </w:pPr>
    </w:p>
    <w:p w14:paraId="712AFEAD"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r w:rsidRPr="00C83F75">
        <w:rPr>
          <w:rFonts w:ascii="Times New Roman" w:hAnsi="Times New Roman"/>
          <w:b/>
          <w:color w:val="000000" w:themeColor="text1"/>
          <w:sz w:val="24"/>
          <w:szCs w:val="24"/>
        </w:rPr>
        <w:t>Note:</w:t>
      </w:r>
      <w:r w:rsidRPr="00C83F75">
        <w:rPr>
          <w:rFonts w:ascii="Times New Roman" w:hAnsi="Times New Roman"/>
          <w:color w:val="000000" w:themeColor="text1"/>
          <w:sz w:val="24"/>
          <w:szCs w:val="24"/>
        </w:rPr>
        <w:t xml:space="preserve"> The checklist is not exhaustive. Bidders are required to submit all the information/documents as per requirement of RFQ]</w:t>
      </w:r>
    </w:p>
    <w:p w14:paraId="19792770" w14:textId="77777777" w:rsidR="00EC7C3B" w:rsidRPr="00C83F75" w:rsidRDefault="00EC7C3B" w:rsidP="00AF1484">
      <w:pPr>
        <w:spacing w:after="0" w:line="240" w:lineRule="auto"/>
        <w:ind w:firstLine="720"/>
        <w:jc w:val="both"/>
        <w:rPr>
          <w:rFonts w:ascii="Times New Roman" w:hAnsi="Times New Roman"/>
          <w:b/>
          <w:color w:val="000000" w:themeColor="text1"/>
          <w:sz w:val="24"/>
          <w:szCs w:val="24"/>
        </w:rPr>
      </w:pPr>
    </w:p>
    <w:p w14:paraId="57EABF70" w14:textId="77777777" w:rsidR="00EC7C3B" w:rsidRPr="00C83F75" w:rsidRDefault="00EC7C3B" w:rsidP="00AF1484">
      <w:pPr>
        <w:spacing w:after="0" w:line="240" w:lineRule="auto"/>
        <w:ind w:firstLine="720"/>
        <w:jc w:val="both"/>
        <w:rPr>
          <w:rFonts w:ascii="Times New Roman" w:hAnsi="Times New Roman"/>
          <w:b/>
          <w:color w:val="000000" w:themeColor="text1"/>
          <w:sz w:val="24"/>
          <w:szCs w:val="24"/>
        </w:rPr>
      </w:pPr>
    </w:p>
    <w:p w14:paraId="63BF1E07"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For and on behalf of Bidder</w:t>
      </w:r>
    </w:p>
    <w:p w14:paraId="35EFD36D" w14:textId="77777777" w:rsidR="00B00A13" w:rsidRPr="00C83F75" w:rsidRDefault="00B00A13" w:rsidP="00AF1484">
      <w:pPr>
        <w:spacing w:after="0" w:line="240" w:lineRule="auto"/>
        <w:jc w:val="both"/>
        <w:rPr>
          <w:rFonts w:ascii="Times New Roman" w:hAnsi="Times New Roman"/>
          <w:b/>
          <w:color w:val="000000" w:themeColor="text1"/>
          <w:sz w:val="24"/>
          <w:szCs w:val="24"/>
        </w:rPr>
      </w:pPr>
    </w:p>
    <w:p w14:paraId="4C8ED11E"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b/>
          <w:color w:val="000000" w:themeColor="text1"/>
          <w:sz w:val="24"/>
          <w:szCs w:val="24"/>
        </w:rPr>
        <w:t xml:space="preserve">M/s. </w:t>
      </w:r>
      <w:r w:rsidRPr="00C83F75">
        <w:rPr>
          <w:rFonts w:ascii="Times New Roman" w:hAnsi="Times New Roman"/>
          <w:color w:val="000000" w:themeColor="text1"/>
          <w:sz w:val="24"/>
          <w:szCs w:val="24"/>
        </w:rPr>
        <w:t xml:space="preserve"> ……………………………………………….</w:t>
      </w:r>
    </w:p>
    <w:p w14:paraId="1DF9418B" w14:textId="77777777" w:rsidR="00EC7C3B"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ab/>
      </w:r>
      <w:r w:rsidRPr="00C83F75">
        <w:rPr>
          <w:rFonts w:ascii="Times New Roman" w:hAnsi="Times New Roman"/>
          <w:b/>
          <w:color w:val="000000" w:themeColor="text1"/>
          <w:sz w:val="24"/>
          <w:szCs w:val="24"/>
        </w:rPr>
        <w:tab/>
      </w:r>
    </w:p>
    <w:p w14:paraId="7E543C92" w14:textId="77777777" w:rsidR="00EC7C3B" w:rsidRPr="00C83F75" w:rsidRDefault="00EC7C3B" w:rsidP="00AF1484">
      <w:pPr>
        <w:spacing w:after="0" w:line="240" w:lineRule="auto"/>
        <w:ind w:firstLine="720"/>
        <w:jc w:val="both"/>
        <w:rPr>
          <w:rFonts w:ascii="Times New Roman" w:hAnsi="Times New Roman"/>
          <w:b/>
          <w:color w:val="000000" w:themeColor="text1"/>
          <w:sz w:val="24"/>
          <w:szCs w:val="24"/>
        </w:rPr>
      </w:pPr>
    </w:p>
    <w:p w14:paraId="00A4AD65" w14:textId="77777777" w:rsidR="00EC7C3B" w:rsidRPr="00C83F75" w:rsidRDefault="00EC7C3B" w:rsidP="00AF1484">
      <w:pPr>
        <w:spacing w:after="0" w:line="240" w:lineRule="auto"/>
        <w:jc w:val="both"/>
        <w:rPr>
          <w:rFonts w:ascii="Times New Roman" w:hAnsi="Times New Roman"/>
          <w:color w:val="000000" w:themeColor="text1"/>
          <w:sz w:val="24"/>
          <w:szCs w:val="24"/>
        </w:rPr>
      </w:pPr>
    </w:p>
    <w:p w14:paraId="489CB503" w14:textId="77777777" w:rsidR="00EC7C3B"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3ED90C35" w14:textId="77777777" w:rsidR="00EC7C3B"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of </w:t>
      </w:r>
      <w:proofErr w:type="spellStart"/>
      <w:r w:rsidRPr="00C83F75">
        <w:rPr>
          <w:rFonts w:ascii="Times New Roman" w:hAnsi="Times New Roman"/>
          <w:b/>
          <w:color w:val="000000" w:themeColor="text1"/>
          <w:sz w:val="24"/>
          <w:szCs w:val="24"/>
        </w:rPr>
        <w:t>authorised</w:t>
      </w:r>
      <w:proofErr w:type="spellEnd"/>
      <w:r w:rsidRPr="00C83F75">
        <w:rPr>
          <w:rFonts w:ascii="Times New Roman" w:hAnsi="Times New Roman"/>
          <w:b/>
          <w:color w:val="000000" w:themeColor="text1"/>
          <w:sz w:val="24"/>
          <w:szCs w:val="24"/>
        </w:rPr>
        <w:t xml:space="preserve"> signatory)</w:t>
      </w:r>
    </w:p>
    <w:p w14:paraId="27B62393" w14:textId="54397488" w:rsidR="00EC7C3B" w:rsidRDefault="00EC7C3B" w:rsidP="00AF1484">
      <w:pPr>
        <w:spacing w:after="0" w:line="240" w:lineRule="auto"/>
        <w:ind w:firstLine="720"/>
        <w:jc w:val="both"/>
        <w:rPr>
          <w:rFonts w:ascii="Times New Roman" w:hAnsi="Times New Roman"/>
          <w:b/>
          <w:color w:val="000000" w:themeColor="text1"/>
          <w:sz w:val="24"/>
          <w:szCs w:val="24"/>
        </w:rPr>
      </w:pPr>
    </w:p>
    <w:p w14:paraId="3B3875F3" w14:textId="0011BE61" w:rsidR="006B294B" w:rsidRDefault="006B294B" w:rsidP="00AF1484">
      <w:pPr>
        <w:spacing w:after="0" w:line="240" w:lineRule="auto"/>
        <w:ind w:firstLine="720"/>
        <w:jc w:val="both"/>
        <w:rPr>
          <w:rFonts w:ascii="Times New Roman" w:hAnsi="Times New Roman"/>
          <w:b/>
          <w:color w:val="000000" w:themeColor="text1"/>
          <w:sz w:val="24"/>
          <w:szCs w:val="24"/>
        </w:rPr>
      </w:pPr>
    </w:p>
    <w:p w14:paraId="43C12D36" w14:textId="64F03D45" w:rsidR="006B294B" w:rsidRDefault="006B294B" w:rsidP="00AF1484">
      <w:pPr>
        <w:spacing w:after="0" w:line="240" w:lineRule="auto"/>
        <w:ind w:firstLine="720"/>
        <w:jc w:val="both"/>
        <w:rPr>
          <w:rFonts w:ascii="Times New Roman" w:hAnsi="Times New Roman"/>
          <w:b/>
          <w:color w:val="000000" w:themeColor="text1"/>
          <w:sz w:val="24"/>
          <w:szCs w:val="24"/>
        </w:rPr>
      </w:pPr>
    </w:p>
    <w:p w14:paraId="6F6B6092" w14:textId="0564BF72" w:rsidR="006B294B" w:rsidRDefault="006B294B" w:rsidP="00AF1484">
      <w:pPr>
        <w:spacing w:after="0" w:line="240" w:lineRule="auto"/>
        <w:ind w:firstLine="720"/>
        <w:jc w:val="both"/>
        <w:rPr>
          <w:rFonts w:ascii="Times New Roman" w:hAnsi="Times New Roman"/>
          <w:b/>
          <w:color w:val="000000" w:themeColor="text1"/>
          <w:sz w:val="24"/>
          <w:szCs w:val="24"/>
        </w:rPr>
      </w:pPr>
    </w:p>
    <w:p w14:paraId="05113C61" w14:textId="0145FF0D" w:rsidR="006B294B" w:rsidRDefault="006B294B" w:rsidP="00AF1484">
      <w:pPr>
        <w:spacing w:after="0" w:line="240" w:lineRule="auto"/>
        <w:ind w:firstLine="720"/>
        <w:jc w:val="both"/>
        <w:rPr>
          <w:rFonts w:ascii="Times New Roman" w:hAnsi="Times New Roman"/>
          <w:b/>
          <w:color w:val="000000" w:themeColor="text1"/>
          <w:sz w:val="24"/>
          <w:szCs w:val="24"/>
        </w:rPr>
      </w:pPr>
    </w:p>
    <w:p w14:paraId="755656D5" w14:textId="77777777" w:rsidR="006B294B" w:rsidRPr="00C83F75" w:rsidRDefault="006B294B" w:rsidP="00AF1484">
      <w:pPr>
        <w:spacing w:after="0" w:line="240" w:lineRule="auto"/>
        <w:ind w:firstLine="720"/>
        <w:jc w:val="both"/>
        <w:rPr>
          <w:rFonts w:ascii="Times New Roman" w:hAnsi="Times New Roman"/>
          <w:b/>
          <w:color w:val="000000" w:themeColor="text1"/>
          <w:sz w:val="24"/>
          <w:szCs w:val="24"/>
        </w:rPr>
      </w:pPr>
    </w:p>
    <w:p w14:paraId="117F7B79" w14:textId="77777777" w:rsidR="00AC7BC1" w:rsidRPr="00C83F75"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62B085DB" w14:textId="16B8E080" w:rsidR="00AC7BC1"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4D893F81" w14:textId="255609C3" w:rsidR="00981F7C" w:rsidRDefault="00981F7C"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70C145C5" w14:textId="419E7ECB" w:rsidR="00981F7C" w:rsidRDefault="00981F7C"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7872FEB2" w14:textId="6EA1E168" w:rsidR="00981F7C" w:rsidRDefault="00981F7C"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53513E9A" w14:textId="77777777" w:rsidR="00981F7C" w:rsidRPr="00C83F75" w:rsidRDefault="00981F7C"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290C058A" w14:textId="77777777" w:rsidR="00AC7BC1" w:rsidRPr="00C83F75"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4D3D56F3" w14:textId="77777777" w:rsidR="00AC7BC1" w:rsidRPr="00C83F75"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453D7D9F" w14:textId="77777777" w:rsidR="00AC7BC1" w:rsidRPr="00C83F75"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63091254" w14:textId="77777777" w:rsidR="00AC7BC1" w:rsidRPr="00C83F75"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6E110AFC" w14:textId="77777777" w:rsidR="00AC7BC1"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1EDF6A06" w14:textId="77777777" w:rsidR="00C83F75" w:rsidRDefault="00C83F75"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7BF3210C" w14:textId="77777777" w:rsidR="00C83F75" w:rsidRDefault="00C83F75"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3947C464" w14:textId="77777777" w:rsidR="00C83F75" w:rsidRDefault="00C83F75"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11461410" w14:textId="77777777" w:rsidR="00C83F75" w:rsidRDefault="00C83F75"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487C5439" w14:textId="77777777" w:rsidR="00C83F75" w:rsidRPr="00C83F75" w:rsidRDefault="00C83F75"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64B7E133" w14:textId="77777777" w:rsidR="00002EB8" w:rsidRPr="00C83F75" w:rsidRDefault="00A06D80" w:rsidP="00AF1484">
      <w:pPr>
        <w:widowControl w:val="0"/>
        <w:numPr>
          <w:ilvl w:val="1"/>
          <w:numId w:val="162"/>
        </w:numPr>
        <w:overflowPunct w:val="0"/>
        <w:autoSpaceDE w:val="0"/>
        <w:autoSpaceDN w:val="0"/>
        <w:adjustRightInd w:val="0"/>
        <w:spacing w:after="0" w:line="240" w:lineRule="auto"/>
        <w:ind w:left="709" w:hanging="709"/>
        <w:jc w:val="both"/>
        <w:rPr>
          <w:rFonts w:ascii="Times New Roman" w:hAnsi="Times New Roman"/>
          <w:b/>
          <w:bCs/>
          <w:color w:val="000000" w:themeColor="text1"/>
          <w:sz w:val="24"/>
          <w:szCs w:val="24"/>
        </w:rPr>
      </w:pPr>
      <w:bookmarkStart w:id="128" w:name="_Ref338769970"/>
      <w:bookmarkStart w:id="129" w:name="_Ref179348032"/>
      <w:bookmarkStart w:id="130" w:name="_Toc182886571"/>
      <w:proofErr w:type="spellStart"/>
      <w:r w:rsidRPr="00C83F75">
        <w:rPr>
          <w:rFonts w:ascii="Times New Roman" w:hAnsi="Times New Roman"/>
          <w:b/>
          <w:bCs/>
          <w:color w:val="000000" w:themeColor="text1"/>
          <w:sz w:val="24"/>
          <w:szCs w:val="24"/>
        </w:rPr>
        <w:lastRenderedPageBreak/>
        <w:t>Authorisation</w:t>
      </w:r>
      <w:proofErr w:type="spellEnd"/>
      <w:r w:rsidRPr="00C83F75">
        <w:rPr>
          <w:rFonts w:ascii="Times New Roman" w:hAnsi="Times New Roman"/>
          <w:b/>
          <w:bCs/>
          <w:color w:val="000000" w:themeColor="text1"/>
          <w:sz w:val="24"/>
          <w:szCs w:val="24"/>
        </w:rPr>
        <w:t xml:space="preserve"> from Parent / Affiliate of Bidding Company / Member of Bidding Consortium whose technical / financial capability has been used by the Bidding Company / Member of Bidding Consortium.</w:t>
      </w:r>
      <w:bookmarkEnd w:id="128"/>
    </w:p>
    <w:p w14:paraId="7D476134" w14:textId="77777777" w:rsidR="00AC7BC1" w:rsidRPr="00C83F75" w:rsidRDefault="00AC7BC1" w:rsidP="00AF1484">
      <w:pPr>
        <w:widowControl w:val="0"/>
        <w:overflowPunct w:val="0"/>
        <w:autoSpaceDE w:val="0"/>
        <w:autoSpaceDN w:val="0"/>
        <w:adjustRightInd w:val="0"/>
        <w:spacing w:after="0" w:line="240" w:lineRule="auto"/>
        <w:ind w:left="724"/>
        <w:jc w:val="both"/>
        <w:rPr>
          <w:rFonts w:ascii="Times New Roman" w:hAnsi="Times New Roman"/>
          <w:b/>
          <w:bCs/>
          <w:color w:val="000000" w:themeColor="text1"/>
          <w:sz w:val="24"/>
          <w:szCs w:val="24"/>
        </w:rPr>
      </w:pPr>
    </w:p>
    <w:p w14:paraId="3668F583" w14:textId="77777777" w:rsidR="00002EB8" w:rsidRPr="00C83F75" w:rsidRDefault="00A06D80" w:rsidP="00AF1484">
      <w:pPr>
        <w:spacing w:after="0" w:line="240" w:lineRule="auto"/>
        <w:ind w:firstLine="720"/>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[On the Letter Head of the Parent /Affiliate]</w:t>
      </w:r>
    </w:p>
    <w:p w14:paraId="739F7289"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46F9EAB4"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7CADDBD2"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p>
    <w:p w14:paraId="34D6FEBA"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Full Address:</w:t>
      </w:r>
      <w:r w:rsidRPr="00C83F75">
        <w:rPr>
          <w:rFonts w:ascii="Times New Roman" w:hAnsi="Times New Roman"/>
          <w:color w:val="000000" w:themeColor="text1"/>
          <w:sz w:val="24"/>
          <w:szCs w:val="24"/>
        </w:rPr>
        <w:tab/>
        <w:t>…………………………………………………………….</w:t>
      </w:r>
    </w:p>
    <w:p w14:paraId="36F6EDBA"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Telephone No.:……………………………..</w:t>
      </w:r>
    </w:p>
    <w:p w14:paraId="3A0ACF57"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E-mail address:……………………………………………………</w:t>
      </w:r>
    </w:p>
    <w:p w14:paraId="4BC0FD1E"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Fax / No.:…………………………………………</w:t>
      </w:r>
    </w:p>
    <w:p w14:paraId="45BB50CC"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3E178757" w14:textId="77777777" w:rsidR="00002EB8"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To</w:t>
      </w:r>
    </w:p>
    <w:p w14:paraId="064FB3E6" w14:textId="3EEEFAC3" w:rsidR="000E1A97" w:rsidRPr="000E1A97" w:rsidRDefault="000E1A97" w:rsidP="001606F0">
      <w:pPr>
        <w:spacing w:after="0" w:line="240" w:lineRule="auto"/>
        <w:ind w:left="720" w:firstLine="720"/>
        <w:jc w:val="both"/>
        <w:rPr>
          <w:rFonts w:ascii="Times New Roman" w:hAnsi="Times New Roman"/>
          <w:b/>
          <w:color w:val="000000" w:themeColor="text1"/>
          <w:sz w:val="24"/>
          <w:szCs w:val="24"/>
        </w:rPr>
      </w:pPr>
      <w:r>
        <w:rPr>
          <w:rFonts w:ascii="Times New Roman" w:hAnsi="Times New Roman"/>
          <w:b/>
          <w:color w:val="000000" w:themeColor="text1"/>
          <w:sz w:val="24"/>
          <w:szCs w:val="24"/>
        </w:rPr>
        <w:t>...……..</w:t>
      </w:r>
    </w:p>
    <w:p w14:paraId="3AB528BD" w14:textId="77777777" w:rsidR="000E1A97" w:rsidRPr="000E1A97" w:rsidRDefault="000E1A97" w:rsidP="000E1A97">
      <w:pPr>
        <w:spacing w:after="0" w:line="240" w:lineRule="auto"/>
        <w:ind w:firstLine="720"/>
        <w:jc w:val="both"/>
        <w:rPr>
          <w:rFonts w:ascii="Times New Roman" w:hAnsi="Times New Roman"/>
          <w:b/>
          <w:color w:val="000000" w:themeColor="text1"/>
          <w:sz w:val="24"/>
          <w:szCs w:val="24"/>
        </w:rPr>
      </w:pPr>
      <w:r w:rsidRPr="000E1A97">
        <w:rPr>
          <w:rFonts w:ascii="Times New Roman" w:hAnsi="Times New Roman"/>
          <w:b/>
          <w:color w:val="000000" w:themeColor="text1"/>
          <w:sz w:val="24"/>
          <w:szCs w:val="24"/>
        </w:rPr>
        <w:t>Maharashtra State Electricity Transmission Company Limited</w:t>
      </w:r>
    </w:p>
    <w:p w14:paraId="52E8BE9D" w14:textId="77777777" w:rsidR="000E1A97" w:rsidRPr="000E1A97" w:rsidRDefault="000E1A97" w:rsidP="000E1A97">
      <w:pPr>
        <w:spacing w:after="0" w:line="240" w:lineRule="auto"/>
        <w:ind w:firstLine="720"/>
        <w:jc w:val="both"/>
        <w:rPr>
          <w:rFonts w:ascii="Times New Roman" w:hAnsi="Times New Roman"/>
          <w:b/>
          <w:color w:val="000000" w:themeColor="text1"/>
          <w:sz w:val="24"/>
          <w:szCs w:val="24"/>
        </w:rPr>
      </w:pPr>
      <w:proofErr w:type="spellStart"/>
      <w:r w:rsidRPr="000E1A97">
        <w:rPr>
          <w:rFonts w:ascii="Times New Roman" w:hAnsi="Times New Roman"/>
          <w:b/>
          <w:color w:val="000000" w:themeColor="text1"/>
          <w:sz w:val="24"/>
          <w:szCs w:val="24"/>
        </w:rPr>
        <w:t>Prakashganga</w:t>
      </w:r>
      <w:proofErr w:type="spellEnd"/>
      <w:r w:rsidRPr="000E1A97">
        <w:rPr>
          <w:rFonts w:ascii="Times New Roman" w:hAnsi="Times New Roman"/>
          <w:b/>
          <w:color w:val="000000" w:themeColor="text1"/>
          <w:sz w:val="24"/>
          <w:szCs w:val="24"/>
        </w:rPr>
        <w:t>, 3 floor B wing,</w:t>
      </w:r>
    </w:p>
    <w:p w14:paraId="45E572B6" w14:textId="77777777" w:rsidR="000E1A97" w:rsidRPr="000E1A97" w:rsidRDefault="000E1A97" w:rsidP="000E1A97">
      <w:pPr>
        <w:spacing w:after="0" w:line="240" w:lineRule="auto"/>
        <w:ind w:firstLine="720"/>
        <w:jc w:val="both"/>
        <w:rPr>
          <w:rFonts w:ascii="Times New Roman" w:hAnsi="Times New Roman"/>
          <w:b/>
          <w:color w:val="000000" w:themeColor="text1"/>
          <w:sz w:val="24"/>
          <w:szCs w:val="24"/>
        </w:rPr>
      </w:pPr>
      <w:r w:rsidRPr="000E1A97">
        <w:rPr>
          <w:rFonts w:ascii="Times New Roman" w:hAnsi="Times New Roman"/>
          <w:b/>
          <w:color w:val="000000" w:themeColor="text1"/>
          <w:sz w:val="24"/>
          <w:szCs w:val="24"/>
        </w:rPr>
        <w:t>Plot No. C-19, E-Block, Bandra-Kurla Complex, Bandra (E),</w:t>
      </w:r>
    </w:p>
    <w:p w14:paraId="3FC0BE03" w14:textId="4914357B" w:rsidR="000E1A97" w:rsidRPr="00C83F75" w:rsidRDefault="000E1A97" w:rsidP="000E1A97">
      <w:pPr>
        <w:spacing w:after="0" w:line="240" w:lineRule="auto"/>
        <w:ind w:firstLine="720"/>
        <w:jc w:val="both"/>
        <w:rPr>
          <w:rFonts w:ascii="Times New Roman" w:hAnsi="Times New Roman"/>
          <w:b/>
          <w:color w:val="000000" w:themeColor="text1"/>
          <w:sz w:val="24"/>
          <w:szCs w:val="24"/>
        </w:rPr>
      </w:pPr>
      <w:r w:rsidRPr="000E1A97">
        <w:rPr>
          <w:rFonts w:ascii="Times New Roman" w:hAnsi="Times New Roman"/>
          <w:b/>
          <w:color w:val="000000" w:themeColor="text1"/>
          <w:sz w:val="24"/>
          <w:szCs w:val="24"/>
        </w:rPr>
        <w:t>Mumbai – 400 051, India</w:t>
      </w:r>
    </w:p>
    <w:p w14:paraId="6E64AA9A" w14:textId="43B1C8A7" w:rsidR="00857632" w:rsidRPr="00C83F75" w:rsidRDefault="00857632" w:rsidP="00857632">
      <w:pPr>
        <w:tabs>
          <w:tab w:val="left" w:pos="360"/>
        </w:tabs>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tab/>
      </w:r>
    </w:p>
    <w:p w14:paraId="26F1C165"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23950574"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Dear Sir,</w:t>
      </w:r>
    </w:p>
    <w:p w14:paraId="26FEEABD"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1C8025F6" w14:textId="77777777" w:rsidR="00002EB8" w:rsidRPr="00C83F75" w:rsidRDefault="00A06D80" w:rsidP="00AF1484">
      <w:pPr>
        <w:spacing w:after="0" w:line="240" w:lineRule="auto"/>
        <w:ind w:left="1440" w:hanging="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Sub: </w:t>
      </w:r>
      <w:r w:rsidRPr="00C83F75">
        <w:rPr>
          <w:rFonts w:ascii="Times New Roman" w:hAnsi="Times New Roman"/>
          <w:b/>
          <w:color w:val="000000" w:themeColor="text1"/>
          <w:sz w:val="24"/>
          <w:szCs w:val="24"/>
        </w:rPr>
        <w:tab/>
      </w:r>
      <w:proofErr w:type="spellStart"/>
      <w:r w:rsidRPr="00C83F75">
        <w:rPr>
          <w:rFonts w:ascii="Times New Roman" w:hAnsi="Times New Roman"/>
          <w:b/>
          <w:color w:val="000000" w:themeColor="text1"/>
          <w:sz w:val="24"/>
          <w:szCs w:val="24"/>
        </w:rPr>
        <w:t>Authorisation</w:t>
      </w:r>
      <w:proofErr w:type="spellEnd"/>
      <w:r w:rsidRPr="00C83F75">
        <w:rPr>
          <w:rFonts w:ascii="Times New Roman" w:hAnsi="Times New Roman"/>
          <w:b/>
          <w:color w:val="000000" w:themeColor="text1"/>
          <w:sz w:val="24"/>
          <w:szCs w:val="24"/>
        </w:rPr>
        <w:t xml:space="preserve"> for use of Technical / Financial Capability of M/s………. (Insert name of Parent / Affiliate) by M/s …….. (Insert name of Bidding Company / Member of Bidding Consortium).</w:t>
      </w:r>
    </w:p>
    <w:p w14:paraId="7B3D04E9"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6EF267D6"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64866D0F" w14:textId="2754876D" w:rsidR="00002EB8"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refer to the RFQ dated …….. (‘RFQ’) issued by you for selection of Transmission Service Provider for establishing the Transmission System for “</w:t>
      </w:r>
      <w:r w:rsidR="000E1A97" w:rsidRPr="009A6A02">
        <w:rPr>
          <w:rFonts w:ascii="Times New Roman" w:hAnsi="Times New Roman"/>
          <w:b/>
          <w:bCs/>
          <w:color w:val="000000" w:themeColor="text1"/>
          <w:sz w:val="24"/>
          <w:szCs w:val="24"/>
        </w:rPr>
        <w:t xml:space="preserve">400 </w:t>
      </w:r>
      <w:r w:rsidR="00ED6F8A">
        <w:rPr>
          <w:rFonts w:ascii="Times New Roman" w:hAnsi="Times New Roman"/>
          <w:b/>
          <w:bCs/>
          <w:color w:val="000000" w:themeColor="text1"/>
          <w:sz w:val="24"/>
          <w:szCs w:val="24"/>
        </w:rPr>
        <w:t>k</w:t>
      </w:r>
      <w:r w:rsidR="000E1A97" w:rsidRPr="009A6A02">
        <w:rPr>
          <w:rFonts w:ascii="Times New Roman" w:hAnsi="Times New Roman"/>
          <w:b/>
          <w:bCs/>
          <w:color w:val="000000" w:themeColor="text1"/>
          <w:sz w:val="24"/>
          <w:szCs w:val="24"/>
        </w:rPr>
        <w:t xml:space="preserve">V Vikhroli receiving station and </w:t>
      </w:r>
      <w:r w:rsidR="00141888">
        <w:rPr>
          <w:rFonts w:ascii="Times New Roman" w:hAnsi="Times New Roman"/>
          <w:b/>
          <w:bCs/>
          <w:color w:val="000000" w:themeColor="text1"/>
          <w:sz w:val="24"/>
          <w:szCs w:val="24"/>
        </w:rPr>
        <w:t xml:space="preserve">including </w:t>
      </w:r>
      <w:r w:rsidR="000E1A97" w:rsidRPr="009A6A02">
        <w:rPr>
          <w:rFonts w:ascii="Times New Roman" w:hAnsi="Times New Roman"/>
          <w:b/>
          <w:bCs/>
          <w:color w:val="000000" w:themeColor="text1"/>
          <w:sz w:val="24"/>
          <w:szCs w:val="24"/>
        </w:rPr>
        <w:t>associated transmission lines for strengthening of Mumbai transmission system</w:t>
      </w:r>
      <w:r w:rsidR="000E1A97">
        <w:rPr>
          <w:rFonts w:ascii="Times New Roman" w:hAnsi="Times New Roman"/>
          <w:b/>
          <w:bCs/>
          <w:color w:val="000000" w:themeColor="text1"/>
          <w:sz w:val="24"/>
          <w:szCs w:val="24"/>
        </w:rPr>
        <w:t xml:space="preserve"> </w:t>
      </w:r>
      <w:r w:rsidRPr="00C83F75">
        <w:rPr>
          <w:rFonts w:ascii="Times New Roman" w:hAnsi="Times New Roman"/>
          <w:color w:val="000000" w:themeColor="text1"/>
          <w:sz w:val="24"/>
          <w:szCs w:val="24"/>
        </w:rPr>
        <w:t xml:space="preserve">”. </w:t>
      </w:r>
    </w:p>
    <w:p w14:paraId="1412BD15" w14:textId="77777777" w:rsidR="00720CB1" w:rsidRPr="00C83F75" w:rsidRDefault="00720CB1" w:rsidP="00AF1484">
      <w:pPr>
        <w:spacing w:after="0" w:line="240" w:lineRule="auto"/>
        <w:ind w:left="720"/>
        <w:jc w:val="both"/>
        <w:rPr>
          <w:rFonts w:ascii="Times New Roman" w:hAnsi="Times New Roman"/>
          <w:color w:val="000000" w:themeColor="text1"/>
          <w:sz w:val="24"/>
          <w:szCs w:val="24"/>
        </w:rPr>
      </w:pPr>
    </w:p>
    <w:p w14:paraId="2DEC7FEF" w14:textId="70DC2EF8" w:rsidR="00002EB8"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We confirm that M/s. ………. (Insert name of Bidding Company/ Consortium Member) has been authorized by us to use our technical and/or financial capability [strikeout whichever is not applicable] for meeting the Qualification Requirements for “</w:t>
      </w:r>
      <w:r w:rsidR="000E1A97" w:rsidRPr="009A6A02">
        <w:rPr>
          <w:rFonts w:ascii="Times New Roman" w:hAnsi="Times New Roman"/>
          <w:b/>
          <w:bCs/>
          <w:color w:val="000000" w:themeColor="text1"/>
          <w:sz w:val="24"/>
          <w:szCs w:val="24"/>
        </w:rPr>
        <w:t xml:space="preserve">400 </w:t>
      </w:r>
      <w:r w:rsidR="00ED6F8A">
        <w:rPr>
          <w:rFonts w:ascii="Times New Roman" w:hAnsi="Times New Roman"/>
          <w:b/>
          <w:bCs/>
          <w:color w:val="000000" w:themeColor="text1"/>
          <w:sz w:val="24"/>
          <w:szCs w:val="24"/>
        </w:rPr>
        <w:t>k</w:t>
      </w:r>
      <w:r w:rsidR="000E1A97" w:rsidRPr="009A6A02">
        <w:rPr>
          <w:rFonts w:ascii="Times New Roman" w:hAnsi="Times New Roman"/>
          <w:b/>
          <w:bCs/>
          <w:color w:val="000000" w:themeColor="text1"/>
          <w:sz w:val="24"/>
          <w:szCs w:val="24"/>
        </w:rPr>
        <w:t>V Vikhroli receiving station and associated</w:t>
      </w:r>
      <w:r w:rsidR="00141888">
        <w:rPr>
          <w:rFonts w:ascii="Times New Roman" w:hAnsi="Times New Roman"/>
          <w:b/>
          <w:bCs/>
          <w:color w:val="000000" w:themeColor="text1"/>
          <w:sz w:val="24"/>
          <w:szCs w:val="24"/>
        </w:rPr>
        <w:t xml:space="preserve"> including </w:t>
      </w:r>
      <w:r w:rsidR="000E1A97" w:rsidRPr="009A6A02">
        <w:rPr>
          <w:rFonts w:ascii="Times New Roman" w:hAnsi="Times New Roman"/>
          <w:b/>
          <w:bCs/>
          <w:color w:val="000000" w:themeColor="text1"/>
          <w:sz w:val="24"/>
          <w:szCs w:val="24"/>
        </w:rPr>
        <w:t xml:space="preserve"> transmission lines for strengthening of Mumbai transmission system</w:t>
      </w:r>
      <w:r w:rsidR="000E1A97">
        <w:rPr>
          <w:rFonts w:ascii="Times New Roman" w:hAnsi="Times New Roman"/>
          <w:b/>
          <w:bCs/>
          <w:color w:val="000000" w:themeColor="text1"/>
          <w:sz w:val="24"/>
          <w:szCs w:val="24"/>
        </w:rPr>
        <w:t xml:space="preserve"> </w:t>
      </w:r>
      <w:r w:rsidRPr="00C83F75">
        <w:rPr>
          <w:rFonts w:ascii="Times New Roman" w:hAnsi="Times New Roman"/>
          <w:b/>
          <w:color w:val="000000" w:themeColor="text1"/>
          <w:sz w:val="24"/>
          <w:szCs w:val="24"/>
        </w:rPr>
        <w:t>”</w:t>
      </w:r>
      <w:r w:rsidRPr="00C83F75">
        <w:rPr>
          <w:rFonts w:ascii="Times New Roman" w:hAnsi="Times New Roman"/>
          <w:color w:val="000000" w:themeColor="text1"/>
          <w:sz w:val="24"/>
          <w:szCs w:val="24"/>
        </w:rPr>
        <w:t xml:space="preserve">. </w:t>
      </w:r>
    </w:p>
    <w:p w14:paraId="64F4BB3B" w14:textId="77777777" w:rsidR="00720CB1" w:rsidRPr="00C83F75" w:rsidRDefault="00720CB1" w:rsidP="00AF1484">
      <w:pPr>
        <w:spacing w:after="0" w:line="240" w:lineRule="auto"/>
        <w:ind w:left="720"/>
        <w:jc w:val="both"/>
        <w:rPr>
          <w:rFonts w:ascii="Times New Roman" w:hAnsi="Times New Roman"/>
          <w:color w:val="000000" w:themeColor="text1"/>
          <w:sz w:val="24"/>
          <w:szCs w:val="24"/>
        </w:rPr>
      </w:pPr>
    </w:p>
    <w:p w14:paraId="1BBFA43F" w14:textId="77777777" w:rsidR="00002EB8" w:rsidRPr="00C83F75" w:rsidRDefault="00A06D80" w:rsidP="00AF1484">
      <w:pPr>
        <w:spacing w:after="0" w:line="240" w:lineRule="auto"/>
        <w:ind w:left="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We have carefully read and examined in detail the RFQ including in particular, Clause 2.1.4 of the RFQ, and confirm that on being shortlisted as a qualified Bidder, we shall submit legally binding undertaking supported by a board resolution at the RFP stage that all the equity investment obligations of M/s……………….…. (Insert Name of Bidding Company / Consortium Member), shall be deemed to be our equity investment obligations and in the event of any default the same shall be met by us. </w:t>
      </w:r>
    </w:p>
    <w:p w14:paraId="220CC840"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For and on behalf of M/s……………. (Insert Name of Parent / Affiliate)</w:t>
      </w:r>
    </w:p>
    <w:p w14:paraId="5F6AFE0A"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26A0A7B7"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C4EE866" w14:textId="3A25F55C" w:rsidR="00002EB8"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(Signature and stamp of Any Whole-time Director / Manager (supported by a specific Board Resolution) </w:t>
      </w:r>
      <w:r w:rsidRPr="001606F0">
        <w:rPr>
          <w:rFonts w:ascii="Times New Roman" w:hAnsi="Times New Roman"/>
          <w:color w:val="000000" w:themeColor="text1"/>
          <w:sz w:val="24"/>
          <w:szCs w:val="24"/>
        </w:rPr>
        <w:t>(refer Note 1 &amp; 2 below)</w:t>
      </w:r>
      <w:r w:rsidRPr="00C83F75">
        <w:rPr>
          <w:rFonts w:ascii="Times New Roman" w:hAnsi="Times New Roman"/>
          <w:b/>
          <w:color w:val="000000" w:themeColor="text1"/>
          <w:sz w:val="24"/>
          <w:szCs w:val="24"/>
        </w:rPr>
        <w:t xml:space="preserve"> of Parent / Affiliate)</w:t>
      </w:r>
    </w:p>
    <w:p w14:paraId="7A3697D9" w14:textId="77777777" w:rsidR="00720CB1" w:rsidRPr="00C83F75" w:rsidRDefault="00720CB1" w:rsidP="00AF1484">
      <w:pPr>
        <w:spacing w:after="0" w:line="240" w:lineRule="auto"/>
        <w:ind w:firstLine="720"/>
        <w:jc w:val="both"/>
        <w:rPr>
          <w:rFonts w:ascii="Times New Roman" w:hAnsi="Times New Roman"/>
          <w:color w:val="000000" w:themeColor="text1"/>
          <w:sz w:val="24"/>
          <w:szCs w:val="24"/>
        </w:rPr>
      </w:pPr>
    </w:p>
    <w:p w14:paraId="1B6C5758"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Name: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265F9A05"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Date: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3CA47D7F"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lastRenderedPageBreak/>
        <w:t>Place:</w:t>
      </w:r>
      <w:r w:rsidRPr="00C83F75">
        <w:rPr>
          <w:rFonts w:ascii="Times New Roman" w:hAnsi="Times New Roman"/>
          <w:color w:val="000000" w:themeColor="text1"/>
          <w:sz w:val="24"/>
          <w:szCs w:val="24"/>
        </w:rPr>
        <w:tab/>
      </w:r>
      <w:r w:rsidRPr="00C83F75">
        <w:rPr>
          <w:rFonts w:ascii="Times New Roman" w:hAnsi="Times New Roman"/>
          <w:color w:val="000000" w:themeColor="text1"/>
          <w:sz w:val="24"/>
          <w:szCs w:val="24"/>
        </w:rPr>
        <w:tab/>
        <w:t>………………………………….</w:t>
      </w:r>
    </w:p>
    <w:p w14:paraId="0D6F3626"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7E7D0E71" w14:textId="77777777" w:rsidR="00002EB8"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Please also affix common seal of Parent/Affiliate</w:t>
      </w:r>
    </w:p>
    <w:p w14:paraId="1E9FFF90"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7B1BEA2F"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Common Seal of  ................      </w:t>
      </w:r>
    </w:p>
    <w:p w14:paraId="78F41A16"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has been affixed in my/our</w:t>
      </w:r>
    </w:p>
    <w:p w14:paraId="4799B880"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presence, pursuant to the</w:t>
      </w:r>
    </w:p>
    <w:p w14:paraId="6F47DFBD"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Board of Director’s    </w:t>
      </w:r>
    </w:p>
    <w:p w14:paraId="335F3C50"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resolution dated ......................</w:t>
      </w:r>
    </w:p>
    <w:p w14:paraId="67999D34"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0B30D36C"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6B2B8F8D" w14:textId="77777777" w:rsidR="00002EB8" w:rsidRPr="00C83F75" w:rsidRDefault="00A06D80" w:rsidP="00AF1484">
      <w:pPr>
        <w:spacing w:after="0" w:line="240" w:lineRule="auto"/>
        <w:ind w:firstLine="72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012F12B5" w14:textId="77777777" w:rsidR="00002EB8"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05ED4E3F" w14:textId="77777777" w:rsidR="00002EB8" w:rsidRPr="00C83F75" w:rsidRDefault="00A06D80" w:rsidP="00AF1484">
      <w:pPr>
        <w:spacing w:after="0" w:line="240" w:lineRule="auto"/>
        <w:ind w:left="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[To be signed by the person (s) authorized by the Board in whose presence the Common Seal can be affixed]</w:t>
      </w:r>
      <w:r w:rsidRPr="00C83F75">
        <w:rPr>
          <w:rFonts w:ascii="Times New Roman" w:hAnsi="Times New Roman"/>
          <w:b/>
          <w:color w:val="000000" w:themeColor="text1"/>
          <w:sz w:val="24"/>
          <w:szCs w:val="24"/>
        </w:rPr>
        <w:tab/>
      </w:r>
    </w:p>
    <w:p w14:paraId="7BDF8BF8"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4A09A090" w14:textId="77777777" w:rsidR="00002EB8" w:rsidRPr="00C83F75" w:rsidRDefault="00002EB8" w:rsidP="00AF1484">
      <w:pPr>
        <w:spacing w:after="0" w:line="240" w:lineRule="auto"/>
        <w:ind w:firstLine="720"/>
        <w:jc w:val="both"/>
        <w:rPr>
          <w:rFonts w:ascii="Times New Roman" w:hAnsi="Times New Roman"/>
          <w:b/>
          <w:color w:val="000000" w:themeColor="text1"/>
          <w:sz w:val="24"/>
          <w:szCs w:val="24"/>
        </w:rPr>
      </w:pPr>
    </w:p>
    <w:p w14:paraId="6E618B74" w14:textId="77777777" w:rsidR="00002EB8" w:rsidRPr="00C83F75" w:rsidRDefault="00A06D80"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Notes: </w:t>
      </w:r>
    </w:p>
    <w:p w14:paraId="2F2FC47F" w14:textId="77777777" w:rsidR="00F60A8A" w:rsidRPr="00C83F75" w:rsidRDefault="00F60A8A" w:rsidP="00AF1484">
      <w:pPr>
        <w:spacing w:after="0" w:line="240" w:lineRule="auto"/>
        <w:ind w:firstLine="720"/>
        <w:jc w:val="both"/>
        <w:rPr>
          <w:rFonts w:ascii="Times New Roman" w:hAnsi="Times New Roman"/>
          <w:b/>
          <w:color w:val="000000" w:themeColor="text1"/>
          <w:sz w:val="24"/>
          <w:szCs w:val="24"/>
        </w:rPr>
      </w:pPr>
    </w:p>
    <w:p w14:paraId="56921094" w14:textId="4E84BB4B" w:rsidR="00002EB8" w:rsidRPr="00C83F75" w:rsidRDefault="00A06D80" w:rsidP="00AF1484">
      <w:pPr>
        <w:pStyle w:val="ListParagraph"/>
        <w:numPr>
          <w:ilvl w:val="0"/>
          <w:numId w:val="159"/>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Any whole-time Director / Manager of the Parent/Affiliate (supported by a specific Board Resolution).</w:t>
      </w:r>
    </w:p>
    <w:p w14:paraId="3C92F2CE" w14:textId="77777777" w:rsidR="00720CB1" w:rsidRPr="00C83F75" w:rsidRDefault="00720CB1" w:rsidP="00AF1484">
      <w:pPr>
        <w:pStyle w:val="ListParagraph"/>
        <w:spacing w:after="0" w:line="240" w:lineRule="auto"/>
        <w:ind w:left="1440"/>
        <w:jc w:val="both"/>
        <w:rPr>
          <w:rFonts w:ascii="Times New Roman" w:hAnsi="Times New Roman"/>
          <w:color w:val="000000" w:themeColor="text1"/>
          <w:sz w:val="24"/>
          <w:szCs w:val="24"/>
        </w:rPr>
      </w:pPr>
    </w:p>
    <w:p w14:paraId="6C799808" w14:textId="77777777" w:rsidR="00002EB8" w:rsidRPr="00C83F75" w:rsidRDefault="00A06D80" w:rsidP="00AF1484">
      <w:pPr>
        <w:pStyle w:val="ListParagraph"/>
        <w:numPr>
          <w:ilvl w:val="0"/>
          <w:numId w:val="159"/>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Manager, the Parent/Affiliate should confirm through a copy of Board Resolution attested by Company Secretary that the concerned person is appointed as Manager as defined under the Companies Act, 1956/ Companies Act, 2013 (as the case may be) for the purpose in question.</w:t>
      </w:r>
    </w:p>
    <w:p w14:paraId="0FCA6AE3" w14:textId="77777777" w:rsidR="002754E5" w:rsidRPr="00C83F75" w:rsidRDefault="002754E5" w:rsidP="002754E5">
      <w:pPr>
        <w:spacing w:after="0" w:line="240" w:lineRule="auto"/>
        <w:jc w:val="both"/>
        <w:rPr>
          <w:rFonts w:ascii="Times New Roman" w:hAnsi="Times New Roman"/>
          <w:color w:val="000000" w:themeColor="text1"/>
          <w:sz w:val="24"/>
          <w:szCs w:val="24"/>
        </w:rPr>
      </w:pPr>
    </w:p>
    <w:p w14:paraId="6373433B" w14:textId="77777777" w:rsidR="00002EB8" w:rsidRPr="00C83F75" w:rsidRDefault="00A06D80" w:rsidP="00AF1484">
      <w:pPr>
        <w:spacing w:after="0" w:line="240" w:lineRule="auto"/>
        <w:ind w:left="144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Company Secretary also certifies that the Parent / Affiliate does not have any Managing Director.</w:t>
      </w:r>
    </w:p>
    <w:p w14:paraId="57E7142F" w14:textId="77777777" w:rsidR="00720CB1" w:rsidRPr="00C83F75" w:rsidRDefault="00720CB1" w:rsidP="00AF1484">
      <w:pPr>
        <w:spacing w:after="0" w:line="240" w:lineRule="auto"/>
        <w:jc w:val="both"/>
        <w:rPr>
          <w:rFonts w:ascii="Times New Roman" w:hAnsi="Times New Roman"/>
          <w:color w:val="000000" w:themeColor="text1"/>
          <w:sz w:val="24"/>
          <w:szCs w:val="24"/>
        </w:rPr>
      </w:pPr>
    </w:p>
    <w:p w14:paraId="56FE428A" w14:textId="77889908" w:rsidR="00002EB8" w:rsidRDefault="00A06D80" w:rsidP="00AF1484">
      <w:pPr>
        <w:pStyle w:val="ListParagraph"/>
        <w:numPr>
          <w:ilvl w:val="0"/>
          <w:numId w:val="159"/>
        </w:num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above undertaking can be furnished by Ultimate Parent of Technically Evaluated Entity or Financially Evaluated Entity, as the case maybe, if legally binding undertaking shall be furnished by the Ultimate Parent at the RFP stage on behalf of such Financially Evaluated Entity/Technically Evaluated Entity.</w:t>
      </w:r>
    </w:p>
    <w:p w14:paraId="4E63ADBC" w14:textId="610CD971" w:rsidR="00DD369E" w:rsidRDefault="00DD369E" w:rsidP="00DD369E"/>
    <w:p w14:paraId="734B7E73" w14:textId="77777777" w:rsidR="00550756" w:rsidRPr="00C83F75" w:rsidRDefault="00A06D80" w:rsidP="00F10B89">
      <w:pPr>
        <w:widowControl w:val="0"/>
        <w:autoSpaceDE w:val="0"/>
        <w:autoSpaceDN w:val="0"/>
        <w:adjustRightInd w:val="0"/>
        <w:spacing w:after="0" w:line="240" w:lineRule="auto"/>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bCs/>
          <w:color w:val="000000" w:themeColor="text1"/>
          <w:sz w:val="24"/>
          <w:szCs w:val="24"/>
        </w:rPr>
        <w:lastRenderedPageBreak/>
        <w:t>4.11  Format for illustration of Affiliates</w:t>
      </w:r>
      <w:bookmarkEnd w:id="129"/>
      <w:bookmarkEnd w:id="130"/>
    </w:p>
    <w:p w14:paraId="323EE535" w14:textId="77777777" w:rsidR="00C80E3B" w:rsidRPr="00C83F75" w:rsidRDefault="00A06D80">
      <w:pPr>
        <w:spacing w:before="120" w:after="12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t xml:space="preserve">Date: …………..(should be as on 7 days prior to submission of Response to RFQ) </w:t>
      </w:r>
    </w:p>
    <w:p w14:paraId="31EBFD98" w14:textId="77777777" w:rsidR="00002EB8" w:rsidRPr="00C83F75" w:rsidRDefault="00CA29F2" w:rsidP="00AF1484">
      <w:pPr>
        <w:spacing w:before="120" w:after="120" w:line="240" w:lineRule="auto"/>
        <w:jc w:val="center"/>
        <w:rPr>
          <w:rFonts w:ascii="Times New Roman" w:hAnsi="Times New Roman"/>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49536" behindDoc="0" locked="0" layoutInCell="1" allowOverlap="1" wp14:anchorId="51F82097" wp14:editId="37072569">
                <wp:simplePos x="0" y="0"/>
                <wp:positionH relativeFrom="column">
                  <wp:posOffset>1981200</wp:posOffset>
                </wp:positionH>
                <wp:positionV relativeFrom="paragraph">
                  <wp:posOffset>66675</wp:posOffset>
                </wp:positionV>
                <wp:extent cx="1657350" cy="561975"/>
                <wp:effectExtent l="19050" t="19050" r="0" b="9525"/>
                <wp:wrapNone/>
                <wp:docPr id="48"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561975"/>
                        </a:xfrm>
                        <a:prstGeom prst="rect">
                          <a:avLst/>
                        </a:prstGeom>
                        <a:solidFill>
                          <a:srgbClr val="FFFFFF"/>
                        </a:solidFill>
                        <a:ln w="28575">
                          <a:solidFill>
                            <a:srgbClr val="000000"/>
                          </a:solidFill>
                          <a:miter lim="800000"/>
                          <a:headEnd/>
                          <a:tailEnd/>
                        </a:ln>
                      </wps:spPr>
                      <wps:txbx>
                        <w:txbxContent>
                          <w:p w14:paraId="3B6DC3BD" w14:textId="77777777" w:rsidR="00CC617D" w:rsidRPr="00B70025" w:rsidRDefault="00CC617D" w:rsidP="00002EB8">
                            <w:pPr>
                              <w:spacing w:after="0"/>
                              <w:jc w:val="center"/>
                              <w:rPr>
                                <w:rFonts w:ascii="Times New Roman" w:hAnsi="Times New Roman"/>
                                <w:b/>
                                <w:sz w:val="20"/>
                              </w:rPr>
                            </w:pPr>
                            <w:r>
                              <w:rPr>
                                <w:rFonts w:ascii="Times New Roman" w:hAnsi="Times New Roman"/>
                                <w:b/>
                                <w:sz w:val="20"/>
                              </w:rPr>
                              <w:t>IN</w:t>
                            </w:r>
                            <w:r w:rsidRPr="00B70025">
                              <w:rPr>
                                <w:rFonts w:ascii="Times New Roman" w:hAnsi="Times New Roman"/>
                                <w:b/>
                                <w:sz w:val="20"/>
                              </w:rPr>
                              <w:t xml:space="preserve">DIRECTLY CONTROLS </w:t>
                            </w:r>
                            <w:r>
                              <w:rPr>
                                <w:rFonts w:ascii="Times New Roman" w:hAnsi="Times New Roman"/>
                                <w:b/>
                                <w:sz w:val="20"/>
                              </w:rPr>
                              <w:t>“</w:t>
                            </w:r>
                            <w:r w:rsidRPr="00B70025">
                              <w:rPr>
                                <w:rFonts w:ascii="Times New Roman" w:hAnsi="Times New Roman"/>
                                <w:b/>
                                <w:sz w:val="20"/>
                              </w:rPr>
                              <w:t>BIDDER</w:t>
                            </w:r>
                            <w:r>
                              <w:rPr>
                                <w:rFonts w:ascii="Times New Roman" w:hAnsi="Times New Roman"/>
                                <w:b/>
                                <w:sz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1F82097" id="Rectangle 580" o:spid="_x0000_s1026" style="position:absolute;left:0;text-align:left;margin-left:156pt;margin-top:5.25pt;width:130.5pt;height:44.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" strokeweight="2.25pt">
                <v:textbox>
                  <w:txbxContent>
                    <w:p w14:paraId="3B6DC3BD" w14:textId="77777777" w:rsidR="00CC617D" w:rsidRPr="00B70025" w:rsidRDefault="00CC617D" w:rsidP="00002EB8">
                      <w:pPr>
                        <w:spacing w:after="0"/>
                        <w:jc w:val="center"/>
                        <w:rPr>
                          <w:rFonts w:ascii="Times New Roman" w:hAnsi="Times New Roman"/>
                          <w:b/>
                          <w:sz w:val="20"/>
                        </w:rPr>
                      </w:pPr>
                      <w:r>
                        <w:rPr>
                          <w:rFonts w:ascii="Times New Roman" w:hAnsi="Times New Roman"/>
                          <w:b/>
                          <w:sz w:val="20"/>
                        </w:rPr>
                        <w:t>IN</w:t>
                      </w:r>
                      <w:r w:rsidRPr="00B70025">
                        <w:rPr>
                          <w:rFonts w:ascii="Times New Roman" w:hAnsi="Times New Roman"/>
                          <w:b/>
                          <w:sz w:val="20"/>
                        </w:rPr>
                        <w:t xml:space="preserve">DIRECTLY CONTROLS </w:t>
                      </w:r>
                      <w:r>
                        <w:rPr>
                          <w:rFonts w:ascii="Times New Roman" w:hAnsi="Times New Roman"/>
                          <w:b/>
                          <w:sz w:val="20"/>
                        </w:rPr>
                        <w:t>“</w:t>
                      </w:r>
                      <w:r w:rsidRPr="00B70025">
                        <w:rPr>
                          <w:rFonts w:ascii="Times New Roman" w:hAnsi="Times New Roman"/>
                          <w:b/>
                          <w:sz w:val="20"/>
                        </w:rPr>
                        <w:t>BIDDER</w:t>
                      </w:r>
                      <w:r>
                        <w:rPr>
                          <w:rFonts w:ascii="Times New Roman" w:hAnsi="Times New Roman"/>
                          <w:b/>
                          <w:sz w:val="20"/>
                        </w:rPr>
                        <w:t>”</w:t>
                      </w:r>
                    </w:p>
                  </w:txbxContent>
                </v:textbox>
              </v:rect>
            </w:pict>
          </mc:Fallback>
        </mc:AlternateContent>
      </w:r>
    </w:p>
    <w:p w14:paraId="456C73CE" w14:textId="77777777" w:rsidR="00002EB8" w:rsidRPr="00C83F75" w:rsidRDefault="00CA29F2" w:rsidP="00AF1484">
      <w:pPr>
        <w:spacing w:before="120" w:after="120" w:line="240" w:lineRule="auto"/>
        <w:jc w:val="center"/>
        <w:rPr>
          <w:rFonts w:ascii="Times New Roman" w:hAnsi="Times New Roman"/>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297" distR="114297" simplePos="0" relativeHeight="251651584" behindDoc="0" locked="0" layoutInCell="1" allowOverlap="1" wp14:anchorId="2832FDD8" wp14:editId="474112FF">
                <wp:simplePos x="0" y="0"/>
                <wp:positionH relativeFrom="column">
                  <wp:posOffset>2781299</wp:posOffset>
                </wp:positionH>
                <wp:positionV relativeFrom="paragraph">
                  <wp:posOffset>300990</wp:posOffset>
                </wp:positionV>
                <wp:extent cx="0" cy="571500"/>
                <wp:effectExtent l="95250" t="0" r="38100" b="19050"/>
                <wp:wrapNone/>
                <wp:docPr id="47" name="AutoShape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straightConnector1">
                          <a:avLst/>
                        </a:prstGeom>
                        <a:noFill/>
                        <a:ln w="38100">
                          <a:solidFill>
                            <a:srgbClr val="000000"/>
                          </a:solidFill>
                          <a:round/>
                          <a:headEnd/>
                          <a:tailEnd type="triangle" w="med" len="me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71F6F5" id="AutoShape 582" o:spid="_x0000_s1026" type="#_x0000_t32" style="position:absolute;margin-left:219pt;margin-top:23.7pt;width:0;height:45pt;z-index:25165158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" strokeweight="3pt">
                <v:stroke endarrow="block"/>
              </v:shape>
            </w:pict>
          </mc:Fallback>
        </mc:AlternateContent>
      </w:r>
    </w:p>
    <w:p w14:paraId="6CA37987" w14:textId="77777777" w:rsidR="00002EB8" w:rsidRPr="00C83F75" w:rsidRDefault="00CA29F2" w:rsidP="00AF1484">
      <w:pPr>
        <w:spacing w:before="120" w:after="120" w:line="240" w:lineRule="auto"/>
        <w:jc w:val="center"/>
        <w:rPr>
          <w:rFonts w:ascii="Times New Roman" w:hAnsi="Times New Roman"/>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52608" behindDoc="0" locked="0" layoutInCell="1" allowOverlap="1" wp14:anchorId="26829E13" wp14:editId="1D0734C2">
                <wp:simplePos x="0" y="0"/>
                <wp:positionH relativeFrom="column">
                  <wp:posOffset>2863970</wp:posOffset>
                </wp:positionH>
                <wp:positionV relativeFrom="paragraph">
                  <wp:posOffset>230517</wp:posOffset>
                </wp:positionV>
                <wp:extent cx="770626" cy="319047"/>
                <wp:effectExtent l="0" t="0" r="10795" b="24130"/>
                <wp:wrapNone/>
                <wp:docPr id="46" name="Oval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0626" cy="319047"/>
                        </a:xfrm>
                        <a:prstGeom prst="ellipse">
                          <a:avLst/>
                        </a:prstGeom>
                        <a:solidFill>
                          <a:srgbClr val="000000"/>
                        </a:solidFill>
                        <a:ln w="9525">
                          <a:solidFill>
                            <a:srgbClr val="000000"/>
                          </a:solidFill>
                          <a:round/>
                          <a:headEnd/>
                          <a:tailEnd/>
                        </a:ln>
                      </wps:spPr>
                      <wps:txbx>
                        <w:txbxContent>
                          <w:p w14:paraId="426DA1F8"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829E13" id="Oval 583" o:spid="_x0000_s1027" style="position:absolute;left:0;text-align:left;margin-left:225.5pt;margin-top:18.15pt;width:60.7pt;height:25.1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" fillcolor="black">
                <v:textbox>
                  <w:txbxContent>
                    <w:p w14:paraId="426DA1F8"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100%</w:t>
                      </w:r>
                    </w:p>
                  </w:txbxContent>
                </v:textbox>
              </v:oval>
            </w:pict>
          </mc:Fallback>
        </mc:AlternateContent>
      </w:r>
    </w:p>
    <w:p w14:paraId="567A2C20" w14:textId="77777777" w:rsidR="00002EB8" w:rsidRPr="00C83F75" w:rsidRDefault="00002EB8" w:rsidP="00AF1484">
      <w:pPr>
        <w:spacing w:before="120" w:after="120" w:line="240" w:lineRule="auto"/>
        <w:jc w:val="center"/>
        <w:rPr>
          <w:rFonts w:ascii="Times New Roman" w:hAnsi="Times New Roman"/>
          <w:color w:val="000000" w:themeColor="text1"/>
          <w:sz w:val="24"/>
          <w:szCs w:val="24"/>
        </w:rPr>
      </w:pPr>
    </w:p>
    <w:p w14:paraId="27FB99AC" w14:textId="77777777" w:rsidR="00002EB8" w:rsidRPr="00C83F75" w:rsidRDefault="00CA29F2" w:rsidP="00AF1484">
      <w:pPr>
        <w:spacing w:before="120" w:after="120" w:line="240" w:lineRule="auto"/>
        <w:jc w:val="center"/>
        <w:rPr>
          <w:rFonts w:ascii="Times New Roman" w:hAnsi="Times New Roman"/>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48512" behindDoc="0" locked="0" layoutInCell="1" allowOverlap="1" wp14:anchorId="4EA5C36A" wp14:editId="484699CA">
                <wp:simplePos x="0" y="0"/>
                <wp:positionH relativeFrom="column">
                  <wp:posOffset>1981200</wp:posOffset>
                </wp:positionH>
                <wp:positionV relativeFrom="paragraph">
                  <wp:posOffset>118110</wp:posOffset>
                </wp:positionV>
                <wp:extent cx="1657350" cy="561975"/>
                <wp:effectExtent l="19050" t="19050" r="0" b="9525"/>
                <wp:wrapNone/>
                <wp:docPr id="45"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561975"/>
                        </a:xfrm>
                        <a:prstGeom prst="rect">
                          <a:avLst/>
                        </a:prstGeom>
                        <a:solidFill>
                          <a:srgbClr val="FFFFFF"/>
                        </a:solidFill>
                        <a:ln w="28575">
                          <a:solidFill>
                            <a:srgbClr val="000000"/>
                          </a:solidFill>
                          <a:miter lim="800000"/>
                          <a:headEnd/>
                          <a:tailEnd/>
                        </a:ln>
                      </wps:spPr>
                      <wps:txbx>
                        <w:txbxContent>
                          <w:p w14:paraId="20D21615" w14:textId="77777777" w:rsidR="00CC617D" w:rsidRPr="00B70025" w:rsidRDefault="00CC617D" w:rsidP="00002EB8">
                            <w:pPr>
                              <w:spacing w:after="0"/>
                              <w:jc w:val="center"/>
                              <w:rPr>
                                <w:rFonts w:ascii="Times New Roman" w:hAnsi="Times New Roman"/>
                                <w:b/>
                                <w:sz w:val="20"/>
                              </w:rPr>
                            </w:pPr>
                            <w:r w:rsidRPr="00B70025">
                              <w:rPr>
                                <w:rFonts w:ascii="Times New Roman" w:hAnsi="Times New Roman"/>
                                <w:b/>
                                <w:sz w:val="20"/>
                              </w:rPr>
                              <w:t xml:space="preserve">DIRECTLY CONTROLS </w:t>
                            </w:r>
                            <w:r>
                              <w:rPr>
                                <w:rFonts w:ascii="Times New Roman" w:hAnsi="Times New Roman"/>
                                <w:b/>
                                <w:sz w:val="20"/>
                              </w:rPr>
                              <w:t>“</w:t>
                            </w:r>
                            <w:r w:rsidRPr="00B70025">
                              <w:rPr>
                                <w:rFonts w:ascii="Times New Roman" w:hAnsi="Times New Roman"/>
                                <w:b/>
                                <w:sz w:val="20"/>
                              </w:rPr>
                              <w:t>BIDDER</w:t>
                            </w:r>
                            <w:r>
                              <w:rPr>
                                <w:rFonts w:ascii="Times New Roman" w:hAnsi="Times New Roman"/>
                                <w:b/>
                                <w:sz w:val="2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A5C36A" id="Rectangle 579" o:spid="_x0000_s1028" style="position:absolute;left:0;text-align:left;margin-left:156pt;margin-top:9.3pt;width:130.5pt;height:44.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" strokeweight="2.25pt">
                <v:textbox>
                  <w:txbxContent>
                    <w:p w14:paraId="20D21615" w14:textId="77777777" w:rsidR="00CC617D" w:rsidRPr="00B70025" w:rsidRDefault="00CC617D" w:rsidP="00002EB8">
                      <w:pPr>
                        <w:spacing w:after="0"/>
                        <w:jc w:val="center"/>
                        <w:rPr>
                          <w:rFonts w:ascii="Times New Roman" w:hAnsi="Times New Roman"/>
                          <w:b/>
                          <w:sz w:val="20"/>
                        </w:rPr>
                      </w:pPr>
                      <w:r w:rsidRPr="00B70025">
                        <w:rPr>
                          <w:rFonts w:ascii="Times New Roman" w:hAnsi="Times New Roman"/>
                          <w:b/>
                          <w:sz w:val="20"/>
                        </w:rPr>
                        <w:t xml:space="preserve">DIRECTLY CONTROLS </w:t>
                      </w:r>
                      <w:r>
                        <w:rPr>
                          <w:rFonts w:ascii="Times New Roman" w:hAnsi="Times New Roman"/>
                          <w:b/>
                          <w:sz w:val="20"/>
                        </w:rPr>
                        <w:t>“</w:t>
                      </w:r>
                      <w:r w:rsidRPr="00B70025">
                        <w:rPr>
                          <w:rFonts w:ascii="Times New Roman" w:hAnsi="Times New Roman"/>
                          <w:b/>
                          <w:sz w:val="20"/>
                        </w:rPr>
                        <w:t>BIDDER</w:t>
                      </w:r>
                      <w:r>
                        <w:rPr>
                          <w:rFonts w:ascii="Times New Roman" w:hAnsi="Times New Roman"/>
                          <w:b/>
                          <w:sz w:val="20"/>
                        </w:rPr>
                        <w:t>”</w:t>
                      </w:r>
                    </w:p>
                  </w:txbxContent>
                </v:textbox>
              </v:rect>
            </w:pict>
          </mc:Fallback>
        </mc:AlternateContent>
      </w:r>
    </w:p>
    <w:p w14:paraId="7A433159" w14:textId="77777777" w:rsidR="00002EB8" w:rsidRPr="00C83F75" w:rsidRDefault="00002EB8" w:rsidP="00AF1484">
      <w:pPr>
        <w:spacing w:before="120" w:after="120" w:line="240" w:lineRule="auto"/>
        <w:jc w:val="center"/>
        <w:rPr>
          <w:rFonts w:ascii="Times New Roman" w:hAnsi="Times New Roman"/>
          <w:color w:val="000000" w:themeColor="text1"/>
          <w:sz w:val="24"/>
          <w:szCs w:val="24"/>
        </w:rPr>
      </w:pPr>
    </w:p>
    <w:p w14:paraId="7EC929AD" w14:textId="77777777" w:rsidR="00002EB8" w:rsidRPr="00C83F75" w:rsidRDefault="00CA29F2" w:rsidP="00AF1484">
      <w:pPr>
        <w:spacing w:before="120" w:after="120" w:line="240" w:lineRule="auto"/>
        <w:jc w:val="center"/>
        <w:rPr>
          <w:rFonts w:ascii="Times New Roman" w:hAnsi="Times New Roman"/>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54656" behindDoc="0" locked="0" layoutInCell="1" allowOverlap="1" wp14:anchorId="5786C3E1" wp14:editId="68158559">
                <wp:simplePos x="0" y="0"/>
                <wp:positionH relativeFrom="column">
                  <wp:posOffset>3155315</wp:posOffset>
                </wp:positionH>
                <wp:positionV relativeFrom="paragraph">
                  <wp:posOffset>177165</wp:posOffset>
                </wp:positionV>
                <wp:extent cx="933450" cy="590550"/>
                <wp:effectExtent l="19050" t="19050" r="38100" b="19050"/>
                <wp:wrapNone/>
                <wp:docPr id="44" name="AutoShape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3450" cy="590550"/>
                        </a:xfrm>
                        <a:prstGeom prst="straightConnector1">
                          <a:avLst/>
                        </a:prstGeom>
                        <a:noFill/>
                        <a:ln w="28575">
                          <a:solidFill>
                            <a:srgbClr val="000000"/>
                          </a:solidFill>
                          <a:round/>
                          <a:headEnd/>
                          <a:tailEnd type="triangle" w="med" len="me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7A22DE" id="AutoShape 585" o:spid="_x0000_s1026" type="#_x0000_t32" style="position:absolute;margin-left:248.45pt;margin-top:13.95pt;width:73.5pt;height:46.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" strokeweight="2.25pt">
                <v:stroke endarrow="block"/>
              </v:shape>
            </w:pict>
          </mc:Fallback>
        </mc:AlternateContent>
      </w:r>
      <w:r w:rsidRPr="00C83F75">
        <w:rPr>
          <w:rFonts w:ascii="Times New Roman" w:hAnsi="Times New Roman"/>
          <w:noProof/>
          <w:color w:val="000000" w:themeColor="text1"/>
          <w:sz w:val="24"/>
          <w:szCs w:val="24"/>
        </w:rPr>
        <mc:AlternateContent>
          <mc:Choice Requires="wps">
            <w:drawing>
              <wp:anchor distT="0" distB="0" distL="114300" distR="114300" simplePos="0" relativeHeight="251653632" behindDoc="0" locked="0" layoutInCell="1" allowOverlap="1" wp14:anchorId="1CA995C7" wp14:editId="30E3C318">
                <wp:simplePos x="0" y="0"/>
                <wp:positionH relativeFrom="column">
                  <wp:posOffset>1584325</wp:posOffset>
                </wp:positionH>
                <wp:positionV relativeFrom="paragraph">
                  <wp:posOffset>166370</wp:posOffset>
                </wp:positionV>
                <wp:extent cx="733425" cy="590550"/>
                <wp:effectExtent l="38100" t="19050" r="9525" b="19050"/>
                <wp:wrapNone/>
                <wp:docPr id="43" name="AutoShape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3425" cy="590550"/>
                        </a:xfrm>
                        <a:prstGeom prst="straightConnector1">
                          <a:avLst/>
                        </a:prstGeom>
                        <a:noFill/>
                        <a:ln w="28575">
                          <a:solidFill>
                            <a:srgbClr val="000000"/>
                          </a:solidFill>
                          <a:round/>
                          <a:headEnd/>
                          <a:tailEnd type="triangle" w="med" len="me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F4A72B" id="AutoShape 584" o:spid="_x0000_s1026" type="#_x0000_t32" style="position:absolute;margin-left:124.75pt;margin-top:13.1pt;width:57.75pt;height:46.5pt;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" strokeweight="2.25pt">
                <v:stroke endarrow="block"/>
              </v:shape>
            </w:pict>
          </mc:Fallback>
        </mc:AlternateContent>
      </w:r>
    </w:p>
    <w:p w14:paraId="0650C5EA" w14:textId="75DCD43B" w:rsidR="00002EB8" w:rsidRPr="00C83F75" w:rsidRDefault="006A73DA" w:rsidP="00AF1484">
      <w:pPr>
        <w:spacing w:before="120" w:after="120" w:line="240" w:lineRule="auto"/>
        <w:jc w:val="center"/>
        <w:rPr>
          <w:rFonts w:ascii="Times New Roman" w:hAnsi="Times New Roman"/>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55680" behindDoc="0" locked="0" layoutInCell="1" allowOverlap="1" wp14:anchorId="2CC0345B" wp14:editId="0032792A">
                <wp:simplePos x="0" y="0"/>
                <wp:positionH relativeFrom="column">
                  <wp:posOffset>3648973</wp:posOffset>
                </wp:positionH>
                <wp:positionV relativeFrom="paragraph">
                  <wp:posOffset>8387</wp:posOffset>
                </wp:positionV>
                <wp:extent cx="733245" cy="314308"/>
                <wp:effectExtent l="0" t="0" r="10160" b="10160"/>
                <wp:wrapNone/>
                <wp:docPr id="42" name="Oval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245" cy="314308"/>
                        </a:xfrm>
                        <a:prstGeom prst="ellipse">
                          <a:avLst/>
                        </a:prstGeom>
                        <a:solidFill>
                          <a:srgbClr val="000000"/>
                        </a:solidFill>
                        <a:ln w="9525">
                          <a:solidFill>
                            <a:srgbClr val="000000"/>
                          </a:solidFill>
                          <a:round/>
                          <a:headEnd/>
                          <a:tailEnd/>
                        </a:ln>
                      </wps:spPr>
                      <wps:txbx>
                        <w:txbxContent>
                          <w:p w14:paraId="171CA2BD"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C0345B" id="Oval 586" o:spid="_x0000_s1029" style="position:absolute;left:0;text-align:left;margin-left:287.3pt;margin-top:.65pt;width:57.75pt;height:24.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" fillcolor="black">
                <v:textbox>
                  <w:txbxContent>
                    <w:p w14:paraId="171CA2BD"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26%</w:t>
                      </w:r>
                    </w:p>
                  </w:txbxContent>
                </v:textbox>
              </v:oval>
            </w:pict>
          </mc:Fallback>
        </mc:AlternateContent>
      </w:r>
      <w:r w:rsidRPr="00C83F75">
        <w:rPr>
          <w:rFonts w:ascii="Times New Roman" w:hAnsi="Times New Roman"/>
          <w:b/>
          <w:noProof/>
          <w:color w:val="000000" w:themeColor="text1"/>
          <w:sz w:val="24"/>
          <w:szCs w:val="24"/>
        </w:rPr>
        <mc:AlternateContent>
          <mc:Choice Requires="wps">
            <w:drawing>
              <wp:anchor distT="0" distB="0" distL="114300" distR="114300" simplePos="0" relativeHeight="251656704" behindDoc="0" locked="0" layoutInCell="1" allowOverlap="1" wp14:anchorId="33F6D218" wp14:editId="32815B7E">
                <wp:simplePos x="0" y="0"/>
                <wp:positionH relativeFrom="column">
                  <wp:posOffset>2122098</wp:posOffset>
                </wp:positionH>
                <wp:positionV relativeFrom="paragraph">
                  <wp:posOffset>86025</wp:posOffset>
                </wp:positionV>
                <wp:extent cx="741872" cy="419818"/>
                <wp:effectExtent l="0" t="0" r="20320" b="18415"/>
                <wp:wrapNone/>
                <wp:docPr id="41" name="Oval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872" cy="419818"/>
                        </a:xfrm>
                        <a:prstGeom prst="ellipse">
                          <a:avLst/>
                        </a:prstGeom>
                        <a:solidFill>
                          <a:srgbClr val="000000"/>
                        </a:solidFill>
                        <a:ln w="9525">
                          <a:solidFill>
                            <a:srgbClr val="000000"/>
                          </a:solidFill>
                          <a:round/>
                          <a:headEnd/>
                          <a:tailEnd/>
                        </a:ln>
                      </wps:spPr>
                      <wps:txbx>
                        <w:txbxContent>
                          <w:p w14:paraId="3A4DE9B8"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F6D218" id="Oval 587" o:spid="_x0000_s1030" style="position:absolute;left:0;text-align:left;margin-left:167.1pt;margin-top:6.75pt;width:58.4pt;height:33.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" fillcolor="black">
                <v:textbox>
                  <w:txbxContent>
                    <w:p w14:paraId="3A4DE9B8"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26%</w:t>
                      </w:r>
                    </w:p>
                  </w:txbxContent>
                </v:textbox>
              </v:oval>
            </w:pict>
          </mc:Fallback>
        </mc:AlternateContent>
      </w:r>
    </w:p>
    <w:p w14:paraId="63C5636B" w14:textId="77777777" w:rsidR="00002EB8" w:rsidRPr="00C83F75" w:rsidRDefault="00002EB8" w:rsidP="00AF1484">
      <w:pPr>
        <w:spacing w:before="120" w:after="120" w:line="240" w:lineRule="auto"/>
        <w:rPr>
          <w:rFonts w:ascii="Times New Roman" w:hAnsi="Times New Roman"/>
          <w:color w:val="000000" w:themeColor="text1"/>
          <w:sz w:val="24"/>
          <w:szCs w:val="24"/>
        </w:rPr>
      </w:pPr>
    </w:p>
    <w:p w14:paraId="2683EFAA" w14:textId="77777777" w:rsidR="00002EB8" w:rsidRPr="00C83F75" w:rsidRDefault="00CA29F2" w:rsidP="00AF1484">
      <w:pPr>
        <w:spacing w:before="120" w:after="120" w:line="240" w:lineRule="auto"/>
        <w:ind w:firstLine="720"/>
        <w:jc w:val="both"/>
        <w:rPr>
          <w:rFonts w:ascii="Times New Roman" w:hAnsi="Times New Roman"/>
          <w:b/>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47488" behindDoc="0" locked="0" layoutInCell="1" allowOverlap="1" wp14:anchorId="147AD005" wp14:editId="468B1BDE">
                <wp:simplePos x="0" y="0"/>
                <wp:positionH relativeFrom="column">
                  <wp:posOffset>3438525</wp:posOffset>
                </wp:positionH>
                <wp:positionV relativeFrom="paragraph">
                  <wp:posOffset>12065</wp:posOffset>
                </wp:positionV>
                <wp:extent cx="1438275" cy="561975"/>
                <wp:effectExtent l="19050" t="19050" r="9525" b="9525"/>
                <wp:wrapNone/>
                <wp:docPr id="40" name="Rectangl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275" cy="561975"/>
                        </a:xfrm>
                        <a:prstGeom prst="rect">
                          <a:avLst/>
                        </a:prstGeom>
                        <a:solidFill>
                          <a:srgbClr val="FFFFFF"/>
                        </a:solidFill>
                        <a:ln w="28575">
                          <a:solidFill>
                            <a:srgbClr val="000000"/>
                          </a:solidFill>
                          <a:miter lim="800000"/>
                          <a:headEnd/>
                          <a:tailEnd/>
                        </a:ln>
                      </wps:spPr>
                      <wps:txbx>
                        <w:txbxContent>
                          <w:p w14:paraId="1B4EA0EA" w14:textId="77777777" w:rsidR="00CC617D" w:rsidRPr="002523C7" w:rsidRDefault="00CC617D" w:rsidP="00002EB8">
                            <w:pPr>
                              <w:spacing w:after="0"/>
                              <w:jc w:val="center"/>
                              <w:rPr>
                                <w:rFonts w:ascii="Times New Roman" w:hAnsi="Times New Roman"/>
                                <w:b/>
                                <w:sz w:val="24"/>
                              </w:rPr>
                            </w:pPr>
                            <w:r w:rsidRPr="002523C7">
                              <w:rPr>
                                <w:rFonts w:ascii="Times New Roman" w:hAnsi="Times New Roman"/>
                                <w:b/>
                                <w:sz w:val="24"/>
                              </w:rPr>
                              <w:t>BIDDER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7AD005" id="Rectangle 578" o:spid="_x0000_s1031" style="position:absolute;left:0;text-align:left;margin-left:270.75pt;margin-top:.95pt;width:113.25pt;height:44.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" strokeweight="2.25pt">
                <v:textbox>
                  <w:txbxContent>
                    <w:p w14:paraId="1B4EA0EA" w14:textId="77777777" w:rsidR="00CC617D" w:rsidRPr="002523C7" w:rsidRDefault="00CC617D" w:rsidP="00002EB8">
                      <w:pPr>
                        <w:spacing w:after="0"/>
                        <w:jc w:val="center"/>
                        <w:rPr>
                          <w:rFonts w:ascii="Times New Roman" w:hAnsi="Times New Roman"/>
                          <w:b/>
                          <w:sz w:val="24"/>
                        </w:rPr>
                      </w:pPr>
                      <w:r w:rsidRPr="002523C7">
                        <w:rPr>
                          <w:rFonts w:ascii="Times New Roman" w:hAnsi="Times New Roman"/>
                          <w:b/>
                          <w:sz w:val="24"/>
                        </w:rPr>
                        <w:t>BIDDER</w:t>
                      </w:r>
                    </w:p>
                  </w:txbxContent>
                </v:textbox>
              </v:rect>
            </w:pict>
          </mc:Fallback>
        </mc:AlternateContent>
      </w:r>
      <w:r w:rsidRPr="00C83F75">
        <w:rPr>
          <w:rFonts w:ascii="Times New Roman" w:hAnsi="Times New Roman"/>
          <w:b/>
          <w:noProof/>
          <w:color w:val="000000" w:themeColor="text1"/>
          <w:sz w:val="24"/>
          <w:szCs w:val="24"/>
        </w:rPr>
        <mc:AlternateContent>
          <mc:Choice Requires="wps">
            <w:drawing>
              <wp:anchor distT="0" distB="0" distL="114300" distR="114300" simplePos="0" relativeHeight="251650560" behindDoc="0" locked="0" layoutInCell="1" allowOverlap="1" wp14:anchorId="61B8FB7F" wp14:editId="10952DE7">
                <wp:simplePos x="0" y="0"/>
                <wp:positionH relativeFrom="column">
                  <wp:posOffset>687070</wp:posOffset>
                </wp:positionH>
                <wp:positionV relativeFrom="paragraph">
                  <wp:posOffset>12065</wp:posOffset>
                </wp:positionV>
                <wp:extent cx="1812925" cy="561975"/>
                <wp:effectExtent l="19050" t="19050" r="0" b="9525"/>
                <wp:wrapNone/>
                <wp:docPr id="39"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925" cy="561975"/>
                        </a:xfrm>
                        <a:prstGeom prst="rect">
                          <a:avLst/>
                        </a:prstGeom>
                        <a:solidFill>
                          <a:srgbClr val="FFFFFF"/>
                        </a:solidFill>
                        <a:ln w="28575">
                          <a:solidFill>
                            <a:srgbClr val="000000"/>
                          </a:solidFill>
                          <a:miter lim="800000"/>
                          <a:headEnd/>
                          <a:tailEnd/>
                        </a:ln>
                      </wps:spPr>
                      <wps:txbx>
                        <w:txbxContent>
                          <w:p w14:paraId="707E4E6E"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 xml:space="preserve">IS UNDER DIRECT COMMON CONTROL WITH </w:t>
                            </w:r>
                            <w:r>
                              <w:rPr>
                                <w:rFonts w:ascii="Times New Roman" w:hAnsi="Times New Roman"/>
                                <w:b/>
                                <w:sz w:val="18"/>
                              </w:rPr>
                              <w:t>“</w:t>
                            </w:r>
                            <w:r w:rsidRPr="00B70025">
                              <w:rPr>
                                <w:rFonts w:ascii="Times New Roman" w:hAnsi="Times New Roman"/>
                                <w:b/>
                                <w:sz w:val="18"/>
                              </w:rPr>
                              <w:t>BIDDER</w:t>
                            </w:r>
                            <w:r>
                              <w:rPr>
                                <w:rFonts w:ascii="Times New Roman" w:hAnsi="Times New Roman"/>
                                <w:b/>
                                <w:sz w:val="18"/>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B8FB7F" id="Rectangle 581" o:spid="_x0000_s1032" style="position:absolute;left:0;text-align:left;margin-left:54.1pt;margin-top:.95pt;width:142.75pt;height:44.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" strokeweight="2.25pt">
                <v:textbox>
                  <w:txbxContent>
                    <w:p w14:paraId="707E4E6E"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 xml:space="preserve">IS UNDER DIRECT COMMON CONTROL WITH </w:t>
                      </w:r>
                      <w:r>
                        <w:rPr>
                          <w:rFonts w:ascii="Times New Roman" w:hAnsi="Times New Roman"/>
                          <w:b/>
                          <w:sz w:val="18"/>
                        </w:rPr>
                        <w:t>“</w:t>
                      </w:r>
                      <w:r w:rsidRPr="00B70025">
                        <w:rPr>
                          <w:rFonts w:ascii="Times New Roman" w:hAnsi="Times New Roman"/>
                          <w:b/>
                          <w:sz w:val="18"/>
                        </w:rPr>
                        <w:t>BIDDER</w:t>
                      </w:r>
                      <w:r>
                        <w:rPr>
                          <w:rFonts w:ascii="Times New Roman" w:hAnsi="Times New Roman"/>
                          <w:b/>
                          <w:sz w:val="18"/>
                        </w:rPr>
                        <w:t>”</w:t>
                      </w:r>
                    </w:p>
                  </w:txbxContent>
                </v:textbox>
              </v:rect>
            </w:pict>
          </mc:Fallback>
        </mc:AlternateContent>
      </w:r>
    </w:p>
    <w:p w14:paraId="2E8E26E6" w14:textId="77777777" w:rsidR="00002EB8" w:rsidRPr="00C83F75" w:rsidRDefault="00002EB8" w:rsidP="00AF1484">
      <w:pPr>
        <w:spacing w:before="120" w:after="120" w:line="240" w:lineRule="auto"/>
        <w:ind w:firstLine="720"/>
        <w:jc w:val="both"/>
        <w:rPr>
          <w:rFonts w:ascii="Times New Roman" w:hAnsi="Times New Roman"/>
          <w:b/>
          <w:color w:val="000000" w:themeColor="text1"/>
          <w:sz w:val="24"/>
          <w:szCs w:val="24"/>
        </w:rPr>
      </w:pPr>
    </w:p>
    <w:p w14:paraId="1E770CBD" w14:textId="61B6D619" w:rsidR="00002EB8" w:rsidRPr="00C83F75" w:rsidRDefault="006A73DA" w:rsidP="00AF1484">
      <w:pPr>
        <w:spacing w:before="120" w:after="120" w:line="240" w:lineRule="auto"/>
        <w:ind w:firstLine="720"/>
        <w:jc w:val="both"/>
        <w:rPr>
          <w:rFonts w:ascii="Times New Roman" w:hAnsi="Times New Roman"/>
          <w:b/>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63872" behindDoc="0" locked="0" layoutInCell="1" allowOverlap="1" wp14:anchorId="460EA693" wp14:editId="39B6CB77">
                <wp:simplePos x="0" y="0"/>
                <wp:positionH relativeFrom="column">
                  <wp:posOffset>4382219</wp:posOffset>
                </wp:positionH>
                <wp:positionV relativeFrom="paragraph">
                  <wp:posOffset>184366</wp:posOffset>
                </wp:positionV>
                <wp:extent cx="747426" cy="301467"/>
                <wp:effectExtent l="0" t="0" r="14605" b="22860"/>
                <wp:wrapNone/>
                <wp:docPr id="38" name="Oval 5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7426" cy="301467"/>
                        </a:xfrm>
                        <a:prstGeom prst="ellipse">
                          <a:avLst/>
                        </a:prstGeom>
                        <a:solidFill>
                          <a:srgbClr val="000000"/>
                        </a:solidFill>
                        <a:ln w="9525">
                          <a:solidFill>
                            <a:srgbClr val="000000"/>
                          </a:solidFill>
                          <a:round/>
                          <a:headEnd/>
                          <a:tailEnd/>
                        </a:ln>
                      </wps:spPr>
                      <wps:txbx>
                        <w:txbxContent>
                          <w:p w14:paraId="18B3554A"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0EA693" id="Oval 593" o:spid="_x0000_s1033" style="position:absolute;left:0;text-align:left;margin-left:345.05pt;margin-top:14.5pt;width:58.85pt;height:23.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" fillcolor="black">
                <v:textbox>
                  <w:txbxContent>
                    <w:p w14:paraId="18B3554A"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26%</w:t>
                      </w:r>
                    </w:p>
                  </w:txbxContent>
                </v:textbox>
              </v:oval>
            </w:pict>
          </mc:Fallback>
        </mc:AlternateContent>
      </w:r>
      <w:r w:rsidRPr="00C83F75">
        <w:rPr>
          <w:rFonts w:ascii="Times New Roman" w:hAnsi="Times New Roman"/>
          <w:noProof/>
          <w:color w:val="000000" w:themeColor="text1"/>
          <w:sz w:val="24"/>
          <w:szCs w:val="24"/>
        </w:rPr>
        <mc:AlternateContent>
          <mc:Choice Requires="wps">
            <w:drawing>
              <wp:anchor distT="0" distB="0" distL="114300" distR="114300" simplePos="0" relativeHeight="251660800" behindDoc="0" locked="0" layoutInCell="1" allowOverlap="1" wp14:anchorId="5DF12656" wp14:editId="75AC268C">
                <wp:simplePos x="0" y="0"/>
                <wp:positionH relativeFrom="column">
                  <wp:posOffset>1742535</wp:posOffset>
                </wp:positionH>
                <wp:positionV relativeFrom="paragraph">
                  <wp:posOffset>184366</wp:posOffset>
                </wp:positionV>
                <wp:extent cx="753673" cy="353421"/>
                <wp:effectExtent l="0" t="0" r="27940" b="27940"/>
                <wp:wrapNone/>
                <wp:docPr id="36" name="Oval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3673" cy="353421"/>
                        </a:xfrm>
                        <a:prstGeom prst="ellipse">
                          <a:avLst/>
                        </a:prstGeom>
                        <a:solidFill>
                          <a:srgbClr val="000000"/>
                        </a:solidFill>
                        <a:ln w="9525">
                          <a:solidFill>
                            <a:srgbClr val="000000"/>
                          </a:solidFill>
                          <a:round/>
                          <a:headEnd/>
                          <a:tailEnd/>
                        </a:ln>
                      </wps:spPr>
                      <wps:txbx>
                        <w:txbxContent>
                          <w:p w14:paraId="2FC85FEA"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F12656" id="Oval 590" o:spid="_x0000_s1034" style="position:absolute;left:0;text-align:left;margin-left:137.2pt;margin-top:14.5pt;width:59.35pt;height:27.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" fillcolor="black">
                <v:textbox>
                  <w:txbxContent>
                    <w:p w14:paraId="2FC85FEA"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100%</w:t>
                      </w:r>
                    </w:p>
                  </w:txbxContent>
                </v:textbox>
              </v:oval>
            </w:pict>
          </mc:Fallback>
        </mc:AlternateContent>
      </w:r>
      <w:r w:rsidR="00CA29F2" w:rsidRPr="00C83F75">
        <w:rPr>
          <w:rFonts w:ascii="Times New Roman" w:hAnsi="Times New Roman"/>
          <w:noProof/>
          <w:color w:val="000000" w:themeColor="text1"/>
          <w:sz w:val="24"/>
          <w:szCs w:val="24"/>
        </w:rPr>
        <mc:AlternateContent>
          <mc:Choice Requires="wps">
            <w:drawing>
              <wp:anchor distT="0" distB="0" distL="114297" distR="114297" simplePos="0" relativeHeight="251662848" behindDoc="0" locked="0" layoutInCell="1" allowOverlap="1" wp14:anchorId="4D78CEC0" wp14:editId="57789586">
                <wp:simplePos x="0" y="0"/>
                <wp:positionH relativeFrom="column">
                  <wp:posOffset>4305299</wp:posOffset>
                </wp:positionH>
                <wp:positionV relativeFrom="paragraph">
                  <wp:posOffset>33020</wp:posOffset>
                </wp:positionV>
                <wp:extent cx="0" cy="571500"/>
                <wp:effectExtent l="95250" t="0" r="38100" b="19050"/>
                <wp:wrapNone/>
                <wp:docPr id="37" name="AutoShape 5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straightConnector1">
                          <a:avLst/>
                        </a:prstGeom>
                        <a:noFill/>
                        <a:ln w="38100">
                          <a:solidFill>
                            <a:srgbClr val="000000"/>
                          </a:solidFill>
                          <a:round/>
                          <a:headEnd/>
                          <a:tailEnd type="triangle" w="med" len="me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D88AA2" id="AutoShape 592" o:spid="_x0000_s1026" type="#_x0000_t32" style="position:absolute;margin-left:339pt;margin-top:2.6pt;width:0;height:45pt;z-index:25166284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" strokeweight="3pt">
                <v:stroke endarrow="block"/>
              </v:shape>
            </w:pict>
          </mc:Fallback>
        </mc:AlternateContent>
      </w:r>
      <w:r w:rsidR="00CA29F2" w:rsidRPr="00C83F75">
        <w:rPr>
          <w:rFonts w:ascii="Times New Roman" w:hAnsi="Times New Roman"/>
          <w:noProof/>
          <w:color w:val="000000" w:themeColor="text1"/>
          <w:sz w:val="24"/>
          <w:szCs w:val="24"/>
        </w:rPr>
        <mc:AlternateContent>
          <mc:Choice Requires="wps">
            <w:drawing>
              <wp:anchor distT="0" distB="0" distL="114297" distR="114297" simplePos="0" relativeHeight="251659776" behindDoc="0" locked="0" layoutInCell="1" allowOverlap="1" wp14:anchorId="6B0A743B" wp14:editId="0B19DF9E">
                <wp:simplePos x="0" y="0"/>
                <wp:positionH relativeFrom="column">
                  <wp:posOffset>1499234</wp:posOffset>
                </wp:positionH>
                <wp:positionV relativeFrom="paragraph">
                  <wp:posOffset>71120</wp:posOffset>
                </wp:positionV>
                <wp:extent cx="0" cy="571500"/>
                <wp:effectExtent l="95250" t="0" r="38100" b="19050"/>
                <wp:wrapNone/>
                <wp:docPr id="35" name="AutoShape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straightConnector1">
                          <a:avLst/>
                        </a:prstGeom>
                        <a:noFill/>
                        <a:ln w="38100">
                          <a:solidFill>
                            <a:srgbClr val="000000"/>
                          </a:solidFill>
                          <a:round/>
                          <a:headEnd/>
                          <a:tailEnd type="triangle" w="med" len="me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86DFE7" id="AutoShape 589" o:spid="_x0000_s1026" type="#_x0000_t32" style="position:absolute;margin-left:118.05pt;margin-top:5.6pt;width:0;height:45pt;z-index:25165977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" strokeweight="3pt">
                <v:stroke endarrow="block"/>
              </v:shape>
            </w:pict>
          </mc:Fallback>
        </mc:AlternateContent>
      </w:r>
    </w:p>
    <w:p w14:paraId="58307790" w14:textId="77777777" w:rsidR="00002EB8" w:rsidRPr="00C83F75" w:rsidRDefault="00002EB8" w:rsidP="00AF1484">
      <w:pPr>
        <w:spacing w:before="120" w:after="120" w:line="240" w:lineRule="auto"/>
        <w:ind w:firstLine="720"/>
        <w:jc w:val="both"/>
        <w:rPr>
          <w:rFonts w:ascii="Times New Roman" w:hAnsi="Times New Roman"/>
          <w:b/>
          <w:color w:val="000000" w:themeColor="text1"/>
          <w:sz w:val="24"/>
          <w:szCs w:val="24"/>
        </w:rPr>
      </w:pPr>
    </w:p>
    <w:p w14:paraId="5667C566" w14:textId="77777777" w:rsidR="00002EB8" w:rsidRPr="00C83F75" w:rsidRDefault="00CA29F2" w:rsidP="00AF1484">
      <w:pPr>
        <w:spacing w:before="120" w:after="120" w:line="240" w:lineRule="auto"/>
        <w:ind w:firstLine="720"/>
        <w:jc w:val="both"/>
        <w:rPr>
          <w:rFonts w:ascii="Times New Roman" w:hAnsi="Times New Roman"/>
          <w:b/>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61824" behindDoc="0" locked="0" layoutInCell="1" allowOverlap="1" wp14:anchorId="7AA45E54" wp14:editId="0EC3A39F">
                <wp:simplePos x="0" y="0"/>
                <wp:positionH relativeFrom="column">
                  <wp:posOffset>3438525</wp:posOffset>
                </wp:positionH>
                <wp:positionV relativeFrom="paragraph">
                  <wp:posOffset>101600</wp:posOffset>
                </wp:positionV>
                <wp:extent cx="1812925" cy="561975"/>
                <wp:effectExtent l="19050" t="19050" r="0" b="9525"/>
                <wp:wrapNone/>
                <wp:docPr id="34" name="Rectangl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925" cy="561975"/>
                        </a:xfrm>
                        <a:prstGeom prst="rect">
                          <a:avLst/>
                        </a:prstGeom>
                        <a:solidFill>
                          <a:srgbClr val="FFFFFF"/>
                        </a:solidFill>
                        <a:ln w="28575">
                          <a:solidFill>
                            <a:srgbClr val="000000"/>
                          </a:solidFill>
                          <a:miter lim="800000"/>
                          <a:headEnd/>
                          <a:tailEnd/>
                        </a:ln>
                      </wps:spPr>
                      <wps:txbx>
                        <w:txbxContent>
                          <w:p w14:paraId="6AC15B45"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IS CONTROL</w:t>
                            </w:r>
                            <w:r>
                              <w:rPr>
                                <w:rFonts w:ascii="Times New Roman" w:hAnsi="Times New Roman"/>
                                <w:b/>
                                <w:sz w:val="18"/>
                              </w:rPr>
                              <w:t>LED DIRECTLY BY“</w:t>
                            </w:r>
                            <w:r w:rsidRPr="00B70025">
                              <w:rPr>
                                <w:rFonts w:ascii="Times New Roman" w:hAnsi="Times New Roman"/>
                                <w:b/>
                                <w:sz w:val="18"/>
                              </w:rPr>
                              <w:t>BIDDER</w:t>
                            </w:r>
                            <w:r>
                              <w:rPr>
                                <w:rFonts w:ascii="Times New Roman" w:hAnsi="Times New Roman"/>
                                <w:b/>
                                <w:sz w:val="18"/>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A45E54" id="Rectangle 591" o:spid="_x0000_s1035" style="position:absolute;left:0;text-align:left;margin-left:270.75pt;margin-top:8pt;width:142.75pt;height:4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" strokeweight="2.25pt">
                <v:textbox>
                  <w:txbxContent>
                    <w:p w14:paraId="6AC15B45"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IS CONTROL</w:t>
                      </w:r>
                      <w:r>
                        <w:rPr>
                          <w:rFonts w:ascii="Times New Roman" w:hAnsi="Times New Roman"/>
                          <w:b/>
                          <w:sz w:val="18"/>
                        </w:rPr>
                        <w:t>LED DIRECTLY BY“</w:t>
                      </w:r>
                      <w:r w:rsidRPr="00B70025">
                        <w:rPr>
                          <w:rFonts w:ascii="Times New Roman" w:hAnsi="Times New Roman"/>
                          <w:b/>
                          <w:sz w:val="18"/>
                        </w:rPr>
                        <w:t>BIDDER</w:t>
                      </w:r>
                      <w:r>
                        <w:rPr>
                          <w:rFonts w:ascii="Times New Roman" w:hAnsi="Times New Roman"/>
                          <w:b/>
                          <w:sz w:val="18"/>
                        </w:rPr>
                        <w:t>”</w:t>
                      </w:r>
                    </w:p>
                  </w:txbxContent>
                </v:textbox>
              </v:rect>
            </w:pict>
          </mc:Fallback>
        </mc:AlternateContent>
      </w:r>
      <w:r w:rsidRPr="00C83F75">
        <w:rPr>
          <w:rFonts w:ascii="Times New Roman" w:hAnsi="Times New Roman"/>
          <w:b/>
          <w:noProof/>
          <w:color w:val="000000" w:themeColor="text1"/>
          <w:sz w:val="24"/>
          <w:szCs w:val="24"/>
        </w:rPr>
        <mc:AlternateContent>
          <mc:Choice Requires="wps">
            <w:drawing>
              <wp:anchor distT="0" distB="0" distL="114300" distR="114300" simplePos="0" relativeHeight="251658752" behindDoc="0" locked="0" layoutInCell="1" allowOverlap="1" wp14:anchorId="0268BBD8" wp14:editId="06FAFFF9">
                <wp:simplePos x="0" y="0"/>
                <wp:positionH relativeFrom="column">
                  <wp:posOffset>687070</wp:posOffset>
                </wp:positionH>
                <wp:positionV relativeFrom="paragraph">
                  <wp:posOffset>101600</wp:posOffset>
                </wp:positionV>
                <wp:extent cx="1812925" cy="561975"/>
                <wp:effectExtent l="19050" t="19050" r="0" b="9525"/>
                <wp:wrapNone/>
                <wp:docPr id="33"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925" cy="561975"/>
                        </a:xfrm>
                        <a:prstGeom prst="rect">
                          <a:avLst/>
                        </a:prstGeom>
                        <a:solidFill>
                          <a:srgbClr val="FFFFFF"/>
                        </a:solidFill>
                        <a:ln w="28575">
                          <a:solidFill>
                            <a:srgbClr val="000000"/>
                          </a:solidFill>
                          <a:miter lim="800000"/>
                          <a:headEnd/>
                          <a:tailEnd/>
                        </a:ln>
                      </wps:spPr>
                      <wps:txbx>
                        <w:txbxContent>
                          <w:p w14:paraId="5F1F6663"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 xml:space="preserve">IS UNDER </w:t>
                            </w:r>
                            <w:r>
                              <w:rPr>
                                <w:rFonts w:ascii="Times New Roman" w:hAnsi="Times New Roman"/>
                                <w:b/>
                                <w:sz w:val="18"/>
                              </w:rPr>
                              <w:t>IN</w:t>
                            </w:r>
                            <w:r w:rsidRPr="00B70025">
                              <w:rPr>
                                <w:rFonts w:ascii="Times New Roman" w:hAnsi="Times New Roman"/>
                                <w:b/>
                                <w:sz w:val="18"/>
                              </w:rPr>
                              <w:t xml:space="preserve">DIRECT COMMON CONTROL WITH </w:t>
                            </w:r>
                            <w:r>
                              <w:rPr>
                                <w:rFonts w:ascii="Times New Roman" w:hAnsi="Times New Roman"/>
                                <w:b/>
                                <w:sz w:val="18"/>
                              </w:rPr>
                              <w:t>“</w:t>
                            </w:r>
                            <w:r w:rsidRPr="00B70025">
                              <w:rPr>
                                <w:rFonts w:ascii="Times New Roman" w:hAnsi="Times New Roman"/>
                                <w:b/>
                                <w:sz w:val="18"/>
                              </w:rPr>
                              <w:t>BIDDER</w:t>
                            </w:r>
                            <w:r>
                              <w:rPr>
                                <w:rFonts w:ascii="Times New Roman" w:hAnsi="Times New Roman"/>
                                <w:b/>
                                <w:sz w:val="18"/>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268BBD8" id="Rectangle 588" o:spid="_x0000_s1036" style="position:absolute;left:0;text-align:left;margin-left:54.1pt;margin-top:8pt;width:142.75pt;height:44.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" strokeweight="2.25pt">
                <v:textbox>
                  <w:txbxContent>
                    <w:p w14:paraId="5F1F6663"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 xml:space="preserve">IS UNDER </w:t>
                      </w:r>
                      <w:r>
                        <w:rPr>
                          <w:rFonts w:ascii="Times New Roman" w:hAnsi="Times New Roman"/>
                          <w:b/>
                          <w:sz w:val="18"/>
                        </w:rPr>
                        <w:t>IN</w:t>
                      </w:r>
                      <w:r w:rsidRPr="00B70025">
                        <w:rPr>
                          <w:rFonts w:ascii="Times New Roman" w:hAnsi="Times New Roman"/>
                          <w:b/>
                          <w:sz w:val="18"/>
                        </w:rPr>
                        <w:t xml:space="preserve">DIRECT COMMON CONTROL WITH </w:t>
                      </w:r>
                      <w:r>
                        <w:rPr>
                          <w:rFonts w:ascii="Times New Roman" w:hAnsi="Times New Roman"/>
                          <w:b/>
                          <w:sz w:val="18"/>
                        </w:rPr>
                        <w:t>“</w:t>
                      </w:r>
                      <w:r w:rsidRPr="00B70025">
                        <w:rPr>
                          <w:rFonts w:ascii="Times New Roman" w:hAnsi="Times New Roman"/>
                          <w:b/>
                          <w:sz w:val="18"/>
                        </w:rPr>
                        <w:t>BIDDER</w:t>
                      </w:r>
                      <w:r>
                        <w:rPr>
                          <w:rFonts w:ascii="Times New Roman" w:hAnsi="Times New Roman"/>
                          <w:b/>
                          <w:sz w:val="18"/>
                        </w:rPr>
                        <w:t>”</w:t>
                      </w:r>
                    </w:p>
                  </w:txbxContent>
                </v:textbox>
              </v:rect>
            </w:pict>
          </mc:Fallback>
        </mc:AlternateContent>
      </w:r>
    </w:p>
    <w:p w14:paraId="660CBE15" w14:textId="77777777" w:rsidR="00002EB8" w:rsidRPr="00C83F75" w:rsidRDefault="00002EB8" w:rsidP="00AF1484">
      <w:pPr>
        <w:spacing w:before="120" w:after="120" w:line="240" w:lineRule="auto"/>
        <w:ind w:firstLine="720"/>
        <w:jc w:val="both"/>
        <w:rPr>
          <w:rFonts w:ascii="Times New Roman" w:hAnsi="Times New Roman"/>
          <w:b/>
          <w:color w:val="000000" w:themeColor="text1"/>
          <w:sz w:val="24"/>
          <w:szCs w:val="24"/>
        </w:rPr>
      </w:pPr>
    </w:p>
    <w:p w14:paraId="11E51847" w14:textId="77777777" w:rsidR="00002EB8" w:rsidRPr="00C83F75" w:rsidRDefault="00CA29F2" w:rsidP="00AF1484">
      <w:pPr>
        <w:spacing w:before="120" w:after="120" w:line="240" w:lineRule="auto"/>
        <w:ind w:firstLine="720"/>
        <w:jc w:val="both"/>
        <w:rPr>
          <w:rFonts w:ascii="Times New Roman" w:hAnsi="Times New Roman"/>
          <w:b/>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297" distR="114297" simplePos="0" relativeHeight="251665920" behindDoc="0" locked="0" layoutInCell="1" allowOverlap="1" wp14:anchorId="663AB744" wp14:editId="7595AB4B">
                <wp:simplePos x="0" y="0"/>
                <wp:positionH relativeFrom="column">
                  <wp:posOffset>4324349</wp:posOffset>
                </wp:positionH>
                <wp:positionV relativeFrom="paragraph">
                  <wp:posOffset>160655</wp:posOffset>
                </wp:positionV>
                <wp:extent cx="0" cy="571500"/>
                <wp:effectExtent l="95250" t="0" r="38100" b="19050"/>
                <wp:wrapNone/>
                <wp:docPr id="32" name="AutoShape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straightConnector1">
                          <a:avLst/>
                        </a:prstGeom>
                        <a:noFill/>
                        <a:ln w="38100">
                          <a:solidFill>
                            <a:srgbClr val="000000"/>
                          </a:solidFill>
                          <a:round/>
                          <a:headEnd/>
                          <a:tailEnd type="triangle" w="med" len="me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6BBFC8" id="AutoShape 595" o:spid="_x0000_s1026" type="#_x0000_t32" style="position:absolute;margin-left:340.5pt;margin-top:12.65pt;width:0;height:45pt;z-index:25166592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" strokeweight="3pt">
                <v:stroke endarrow="block"/>
              </v:shape>
            </w:pict>
          </mc:Fallback>
        </mc:AlternateContent>
      </w:r>
    </w:p>
    <w:p w14:paraId="1CE11DCF" w14:textId="77777777" w:rsidR="00002EB8" w:rsidRPr="00C83F75" w:rsidRDefault="00CA29F2" w:rsidP="00AF1484">
      <w:pPr>
        <w:spacing w:after="0" w:line="240" w:lineRule="auto"/>
        <w:ind w:firstLine="720"/>
        <w:jc w:val="both"/>
        <w:rPr>
          <w:rFonts w:ascii="Times New Roman" w:hAnsi="Times New Roman"/>
          <w:b/>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66944" behindDoc="0" locked="0" layoutInCell="1" allowOverlap="1" wp14:anchorId="09D959FB" wp14:editId="02F486E4">
                <wp:simplePos x="0" y="0"/>
                <wp:positionH relativeFrom="column">
                  <wp:posOffset>4382218</wp:posOffset>
                </wp:positionH>
                <wp:positionV relativeFrom="paragraph">
                  <wp:posOffset>83005</wp:posOffset>
                </wp:positionV>
                <wp:extent cx="747395" cy="398613"/>
                <wp:effectExtent l="0" t="0" r="14605" b="20955"/>
                <wp:wrapNone/>
                <wp:docPr id="31" name="Oval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7395" cy="398613"/>
                        </a:xfrm>
                        <a:prstGeom prst="ellipse">
                          <a:avLst/>
                        </a:prstGeom>
                        <a:solidFill>
                          <a:srgbClr val="000000"/>
                        </a:solidFill>
                        <a:ln w="9525">
                          <a:solidFill>
                            <a:srgbClr val="000000"/>
                          </a:solidFill>
                          <a:round/>
                          <a:headEnd/>
                          <a:tailEnd/>
                        </a:ln>
                      </wps:spPr>
                      <wps:txbx>
                        <w:txbxContent>
                          <w:p w14:paraId="08153A6B"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D959FB" id="Oval 596" o:spid="_x0000_s1037" style="position:absolute;left:0;text-align:left;margin-left:345.05pt;margin-top:6.55pt;width:58.85pt;height:31.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" fillcolor="black">
                <v:textbox>
                  <w:txbxContent>
                    <w:p w14:paraId="08153A6B" w14:textId="77777777" w:rsidR="00CC617D" w:rsidRPr="00002EB8" w:rsidRDefault="00CC617D" w:rsidP="00002EB8">
                      <w:pPr>
                        <w:spacing w:after="0"/>
                        <w:rPr>
                          <w:rFonts w:ascii="Times New Roman" w:hAnsi="Times New Roman"/>
                          <w:b/>
                          <w:color w:val="FFFFFF"/>
                          <w:sz w:val="16"/>
                        </w:rPr>
                      </w:pPr>
                      <w:r w:rsidRPr="00002EB8">
                        <w:rPr>
                          <w:rFonts w:ascii="Times New Roman" w:hAnsi="Times New Roman"/>
                          <w:b/>
                          <w:color w:val="FFFFFF"/>
                          <w:sz w:val="16"/>
                        </w:rPr>
                        <w:t>100%</w:t>
                      </w:r>
                    </w:p>
                  </w:txbxContent>
                </v:textbox>
              </v:oval>
            </w:pict>
          </mc:Fallback>
        </mc:AlternateContent>
      </w:r>
    </w:p>
    <w:p w14:paraId="034142A7" w14:textId="77777777" w:rsidR="00002EB8" w:rsidRPr="00C83F75" w:rsidRDefault="00002EB8" w:rsidP="00AF1484">
      <w:pPr>
        <w:spacing w:after="0" w:line="240" w:lineRule="auto"/>
        <w:ind w:left="2160" w:hanging="1170"/>
        <w:jc w:val="both"/>
        <w:rPr>
          <w:rFonts w:ascii="Times New Roman" w:hAnsi="Times New Roman"/>
          <w:b/>
          <w:color w:val="000000" w:themeColor="text1"/>
          <w:sz w:val="24"/>
          <w:szCs w:val="24"/>
        </w:rPr>
      </w:pPr>
    </w:p>
    <w:p w14:paraId="79A6B9D6" w14:textId="77777777" w:rsidR="00774B5D" w:rsidRPr="00C83F75" w:rsidRDefault="00CA29F2" w:rsidP="00AF1484">
      <w:pPr>
        <w:spacing w:after="0" w:line="240" w:lineRule="auto"/>
        <w:ind w:left="2160" w:hanging="1170"/>
        <w:jc w:val="both"/>
        <w:rPr>
          <w:rFonts w:ascii="Times New Roman" w:hAnsi="Times New Roman"/>
          <w:b/>
          <w:color w:val="000000" w:themeColor="text1"/>
          <w:sz w:val="24"/>
          <w:szCs w:val="24"/>
        </w:rPr>
      </w:pPr>
      <w:r w:rsidRPr="00C83F75">
        <w:rPr>
          <w:rFonts w:ascii="Times New Roman" w:hAnsi="Times New Roman"/>
          <w:noProof/>
          <w:color w:val="000000" w:themeColor="text1"/>
          <w:sz w:val="24"/>
          <w:szCs w:val="24"/>
        </w:rPr>
        <mc:AlternateContent>
          <mc:Choice Requires="wps">
            <w:drawing>
              <wp:anchor distT="0" distB="0" distL="114300" distR="114300" simplePos="0" relativeHeight="251664896" behindDoc="0" locked="0" layoutInCell="1" allowOverlap="1" wp14:anchorId="0C7E2385" wp14:editId="5E255F16">
                <wp:simplePos x="0" y="0"/>
                <wp:positionH relativeFrom="column">
                  <wp:posOffset>3438525</wp:posOffset>
                </wp:positionH>
                <wp:positionV relativeFrom="paragraph">
                  <wp:posOffset>130175</wp:posOffset>
                </wp:positionV>
                <wp:extent cx="1812925" cy="561975"/>
                <wp:effectExtent l="19050" t="19050" r="0" b="9525"/>
                <wp:wrapNone/>
                <wp:docPr id="30"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925" cy="561975"/>
                        </a:xfrm>
                        <a:prstGeom prst="rect">
                          <a:avLst/>
                        </a:prstGeom>
                        <a:solidFill>
                          <a:srgbClr val="FFFFFF"/>
                        </a:solidFill>
                        <a:ln w="28575">
                          <a:solidFill>
                            <a:srgbClr val="000000"/>
                          </a:solidFill>
                          <a:miter lim="800000"/>
                          <a:headEnd/>
                          <a:tailEnd/>
                        </a:ln>
                      </wps:spPr>
                      <wps:txbx>
                        <w:txbxContent>
                          <w:p w14:paraId="0170AF35"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IS CONTROL</w:t>
                            </w:r>
                            <w:r>
                              <w:rPr>
                                <w:rFonts w:ascii="Times New Roman" w:hAnsi="Times New Roman"/>
                                <w:b/>
                                <w:sz w:val="18"/>
                              </w:rPr>
                              <w:t>LED INDIRECTLY BY“</w:t>
                            </w:r>
                            <w:r w:rsidRPr="00B70025">
                              <w:rPr>
                                <w:rFonts w:ascii="Times New Roman" w:hAnsi="Times New Roman"/>
                                <w:b/>
                                <w:sz w:val="18"/>
                              </w:rPr>
                              <w:t>BIDDER</w:t>
                            </w:r>
                            <w:r>
                              <w:rPr>
                                <w:rFonts w:ascii="Times New Roman" w:hAnsi="Times New Roman"/>
                                <w:b/>
                                <w:sz w:val="18"/>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7E2385" id="Rectangle 594" o:spid="_x0000_s1038" style="position:absolute;left:0;text-align:left;margin-left:270.75pt;margin-top:10.25pt;width:142.75pt;height:44.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" strokeweight="2.25pt">
                <v:textbox>
                  <w:txbxContent>
                    <w:p w14:paraId="0170AF35" w14:textId="77777777" w:rsidR="00CC617D" w:rsidRPr="00B70025" w:rsidRDefault="00CC617D" w:rsidP="00002EB8">
                      <w:pPr>
                        <w:spacing w:after="0"/>
                        <w:jc w:val="center"/>
                        <w:rPr>
                          <w:rFonts w:ascii="Times New Roman" w:hAnsi="Times New Roman"/>
                          <w:b/>
                          <w:sz w:val="18"/>
                        </w:rPr>
                      </w:pPr>
                      <w:r w:rsidRPr="00B70025">
                        <w:rPr>
                          <w:rFonts w:ascii="Times New Roman" w:hAnsi="Times New Roman"/>
                          <w:b/>
                          <w:sz w:val="18"/>
                        </w:rPr>
                        <w:t>IS CONTROL</w:t>
                      </w:r>
                      <w:r>
                        <w:rPr>
                          <w:rFonts w:ascii="Times New Roman" w:hAnsi="Times New Roman"/>
                          <w:b/>
                          <w:sz w:val="18"/>
                        </w:rPr>
                        <w:t>LED INDIRECTLY BY“</w:t>
                      </w:r>
                      <w:r w:rsidRPr="00B70025">
                        <w:rPr>
                          <w:rFonts w:ascii="Times New Roman" w:hAnsi="Times New Roman"/>
                          <w:b/>
                          <w:sz w:val="18"/>
                        </w:rPr>
                        <w:t>BIDDER</w:t>
                      </w:r>
                      <w:r>
                        <w:rPr>
                          <w:rFonts w:ascii="Times New Roman" w:hAnsi="Times New Roman"/>
                          <w:b/>
                          <w:sz w:val="18"/>
                        </w:rPr>
                        <w:t>”</w:t>
                      </w:r>
                    </w:p>
                  </w:txbxContent>
                </v:textbox>
              </v:rect>
            </w:pict>
          </mc:Fallback>
        </mc:AlternateContent>
      </w:r>
    </w:p>
    <w:p w14:paraId="0C34374A" w14:textId="77777777" w:rsidR="00774B5D" w:rsidRPr="00C83F75" w:rsidRDefault="00774B5D" w:rsidP="00AF1484">
      <w:pPr>
        <w:spacing w:after="0" w:line="240" w:lineRule="auto"/>
        <w:ind w:left="2160" w:hanging="1170"/>
        <w:jc w:val="both"/>
        <w:rPr>
          <w:rFonts w:ascii="Times New Roman" w:hAnsi="Times New Roman"/>
          <w:b/>
          <w:color w:val="000000" w:themeColor="text1"/>
          <w:sz w:val="24"/>
          <w:szCs w:val="24"/>
        </w:rPr>
      </w:pPr>
    </w:p>
    <w:p w14:paraId="4A39D5B1" w14:textId="77777777" w:rsidR="000A0F05" w:rsidRPr="00C83F75" w:rsidRDefault="000A0F05" w:rsidP="00AF1484">
      <w:pPr>
        <w:spacing w:after="0" w:line="240" w:lineRule="auto"/>
        <w:ind w:left="2160" w:hanging="1170"/>
        <w:jc w:val="both"/>
        <w:rPr>
          <w:rFonts w:ascii="Times New Roman" w:hAnsi="Times New Roman"/>
          <w:b/>
          <w:color w:val="000000" w:themeColor="text1"/>
          <w:sz w:val="24"/>
          <w:szCs w:val="24"/>
        </w:rPr>
      </w:pPr>
    </w:p>
    <w:p w14:paraId="27C7CFE7" w14:textId="77777777" w:rsidR="000A0F05" w:rsidRPr="00C83F75" w:rsidRDefault="000A0F05" w:rsidP="00AF1484">
      <w:pPr>
        <w:spacing w:after="0" w:line="240" w:lineRule="auto"/>
        <w:ind w:left="2160" w:hanging="1170"/>
        <w:jc w:val="both"/>
        <w:rPr>
          <w:rFonts w:ascii="Times New Roman" w:hAnsi="Times New Roman"/>
          <w:b/>
          <w:color w:val="000000" w:themeColor="text1"/>
          <w:sz w:val="24"/>
          <w:szCs w:val="24"/>
        </w:rPr>
      </w:pPr>
    </w:p>
    <w:p w14:paraId="377F9A46" w14:textId="77777777" w:rsidR="000A0F05" w:rsidRPr="00C83F75" w:rsidRDefault="000A0F05" w:rsidP="00AF1484">
      <w:pPr>
        <w:spacing w:after="0" w:line="240" w:lineRule="auto"/>
        <w:ind w:left="2160" w:hanging="1170"/>
        <w:jc w:val="both"/>
        <w:rPr>
          <w:rFonts w:ascii="Times New Roman" w:hAnsi="Times New Roman"/>
          <w:b/>
          <w:color w:val="000000" w:themeColor="text1"/>
          <w:sz w:val="24"/>
          <w:szCs w:val="24"/>
        </w:rPr>
      </w:pPr>
    </w:p>
    <w:p w14:paraId="354E429A" w14:textId="77777777" w:rsidR="000A0F05" w:rsidRPr="00C83F75" w:rsidRDefault="000A0F05" w:rsidP="00AF1484">
      <w:pPr>
        <w:spacing w:after="0" w:line="240" w:lineRule="auto"/>
        <w:ind w:left="2160" w:hanging="1170"/>
        <w:jc w:val="both"/>
        <w:rPr>
          <w:rFonts w:ascii="Times New Roman" w:hAnsi="Times New Roman"/>
          <w:b/>
          <w:color w:val="000000" w:themeColor="text1"/>
          <w:sz w:val="24"/>
          <w:szCs w:val="24"/>
        </w:rPr>
      </w:pPr>
    </w:p>
    <w:p w14:paraId="165DD940" w14:textId="77777777" w:rsidR="00002EB8" w:rsidRPr="00C83F75" w:rsidRDefault="00A06D80" w:rsidP="00AF1484">
      <w:pPr>
        <w:spacing w:after="0" w:line="240" w:lineRule="auto"/>
        <w:ind w:left="2160" w:hanging="117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 </w:t>
      </w:r>
      <w:r w:rsidRPr="00C83F75">
        <w:rPr>
          <w:rFonts w:ascii="Times New Roman" w:hAnsi="Times New Roman"/>
          <w:b/>
          <w:color w:val="000000" w:themeColor="text1"/>
          <w:sz w:val="24"/>
          <w:szCs w:val="24"/>
        </w:rPr>
        <w:tab/>
        <w:t>Bidder to provide the illustration, as applicable in their case, duly certified by the Company Secretary and supported by documentary evidence in this regard.</w:t>
      </w:r>
    </w:p>
    <w:p w14:paraId="296434C8" w14:textId="77777777" w:rsidR="00550756" w:rsidRPr="00C83F75" w:rsidRDefault="00A06D80" w:rsidP="00F10B89">
      <w:pPr>
        <w:pStyle w:val="Heading2"/>
        <w:ind w:left="0" w:firstLine="0"/>
        <w:jc w:val="left"/>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bCs/>
          <w:color w:val="000000" w:themeColor="text1"/>
          <w:sz w:val="24"/>
          <w:szCs w:val="24"/>
        </w:rPr>
        <w:lastRenderedPageBreak/>
        <w:t>4.12  Format for disclosure</w:t>
      </w:r>
    </w:p>
    <w:p w14:paraId="0449AFE8" w14:textId="77777777" w:rsidR="00550756" w:rsidRPr="00C83F75" w:rsidRDefault="00550756" w:rsidP="00F10B89">
      <w:pPr>
        <w:widowControl w:val="0"/>
        <w:autoSpaceDE w:val="0"/>
        <w:autoSpaceDN w:val="0"/>
        <w:adjustRightInd w:val="0"/>
        <w:spacing w:after="0" w:line="240" w:lineRule="auto"/>
        <w:rPr>
          <w:rFonts w:ascii="Times New Roman" w:hAnsi="Times New Roman"/>
          <w:color w:val="000000" w:themeColor="text1"/>
          <w:sz w:val="24"/>
          <w:szCs w:val="24"/>
        </w:rPr>
      </w:pPr>
    </w:p>
    <w:p w14:paraId="19EE0331" w14:textId="77777777" w:rsidR="00550756" w:rsidRPr="00C83F75" w:rsidRDefault="00A06D80" w:rsidP="00982158">
      <w:pPr>
        <w:widowControl w:val="0"/>
        <w:autoSpaceDE w:val="0"/>
        <w:autoSpaceDN w:val="0"/>
        <w:adjustRightInd w:val="0"/>
        <w:spacing w:after="0" w:line="240" w:lineRule="auto"/>
        <w:ind w:left="100"/>
        <w:jc w:val="center"/>
        <w:rPr>
          <w:rFonts w:ascii="Times New Roman" w:hAnsi="Times New Roman"/>
          <w:color w:val="000000" w:themeColor="text1"/>
          <w:sz w:val="24"/>
          <w:szCs w:val="24"/>
        </w:rPr>
      </w:pPr>
      <w:r w:rsidRPr="00C83F75">
        <w:rPr>
          <w:rFonts w:ascii="Times New Roman" w:hAnsi="Times New Roman"/>
          <w:b/>
          <w:bCs/>
          <w:color w:val="000000" w:themeColor="text1"/>
          <w:sz w:val="24"/>
          <w:szCs w:val="24"/>
        </w:rPr>
        <w:t>[On the letter head of Bidding Company / Each Member in a Bidding Consortium]</w:t>
      </w:r>
    </w:p>
    <w:p w14:paraId="5AFD3336" w14:textId="77777777" w:rsidR="00550756" w:rsidRPr="00C83F75" w:rsidRDefault="00550756" w:rsidP="001A38CA">
      <w:pPr>
        <w:widowControl w:val="0"/>
        <w:autoSpaceDE w:val="0"/>
        <w:autoSpaceDN w:val="0"/>
        <w:adjustRightInd w:val="0"/>
        <w:spacing w:after="0" w:line="240" w:lineRule="auto"/>
        <w:rPr>
          <w:rFonts w:ascii="Times New Roman" w:hAnsi="Times New Roman"/>
          <w:color w:val="000000" w:themeColor="text1"/>
          <w:sz w:val="24"/>
          <w:szCs w:val="24"/>
        </w:rPr>
      </w:pPr>
    </w:p>
    <w:p w14:paraId="3EA2723D" w14:textId="77777777" w:rsidR="00002EB8" w:rsidRPr="00C83F75" w:rsidRDefault="00A06D80" w:rsidP="00AF1484">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DISCLOSURE</w:t>
      </w:r>
    </w:p>
    <w:p w14:paraId="79055CE8" w14:textId="77777777" w:rsidR="00002EB8" w:rsidRPr="00C83F75" w:rsidRDefault="00002EB8" w:rsidP="00AF1484">
      <w:pPr>
        <w:spacing w:after="0" w:line="240" w:lineRule="auto"/>
        <w:rPr>
          <w:rFonts w:ascii="Times New Roman" w:hAnsi="Times New Roman"/>
          <w:color w:val="000000" w:themeColor="text1"/>
          <w:sz w:val="24"/>
          <w:szCs w:val="24"/>
        </w:rPr>
      </w:pPr>
    </w:p>
    <w:p w14:paraId="5DCA2CD0" w14:textId="77777777" w:rsidR="00002EB8" w:rsidRPr="001606F0" w:rsidRDefault="00A06D80" w:rsidP="00AF1484">
      <w:pPr>
        <w:spacing w:after="0" w:line="240" w:lineRule="auto"/>
        <w:jc w:val="both"/>
        <w:rPr>
          <w:rFonts w:ascii="Times New Roman" w:hAnsi="Times New Roman"/>
          <w:b/>
          <w:color w:val="000000" w:themeColor="text1"/>
          <w:sz w:val="24"/>
          <w:szCs w:val="24"/>
        </w:rPr>
      </w:pPr>
      <w:r w:rsidRPr="001606F0">
        <w:rPr>
          <w:rFonts w:ascii="Times New Roman" w:hAnsi="Times New Roman"/>
          <w:b/>
          <w:color w:val="000000" w:themeColor="text1"/>
          <w:sz w:val="24"/>
          <w:szCs w:val="24"/>
        </w:rPr>
        <w:t>We hereby declare that the following companies with which we/ have direct or indirect relationship are also separately participating in this Bid process as per following details</w:t>
      </w:r>
    </w:p>
    <w:p w14:paraId="3025FD35" w14:textId="77777777" w:rsidR="007F5CCF" w:rsidRPr="00C83F75" w:rsidRDefault="007F5CCF" w:rsidP="00AF1484">
      <w:pPr>
        <w:spacing w:after="0" w:line="240" w:lineRule="auto"/>
        <w:jc w:val="both"/>
        <w:rPr>
          <w:rFonts w:ascii="Times New Roman" w:hAnsi="Times New Roman"/>
          <w:color w:val="000000" w:themeColor="text1"/>
          <w:sz w:val="24"/>
          <w:szCs w:val="24"/>
        </w:rPr>
      </w:pPr>
    </w:p>
    <w:tbl>
      <w:tblPr>
        <w:tblW w:w="0" w:type="auto"/>
        <w:tblInd w:w="10" w:type="dxa"/>
        <w:tblLayout w:type="fixed"/>
        <w:tblCellMar>
          <w:left w:w="0" w:type="dxa"/>
          <w:right w:w="0" w:type="dxa"/>
        </w:tblCellMar>
        <w:tblLook w:val="0000" w:firstRow="0" w:lastRow="0" w:firstColumn="0" w:lastColumn="0" w:noHBand="0" w:noVBand="0"/>
      </w:tblPr>
      <w:tblGrid>
        <w:gridCol w:w="940"/>
        <w:gridCol w:w="3560"/>
        <w:gridCol w:w="3560"/>
      </w:tblGrid>
      <w:tr w:rsidR="00540F74" w:rsidRPr="00C83F75" w14:paraId="4F1CC820" w14:textId="77777777" w:rsidTr="00845454">
        <w:trPr>
          <w:trHeight w:val="249"/>
        </w:trPr>
        <w:tc>
          <w:tcPr>
            <w:tcW w:w="940" w:type="dxa"/>
            <w:tcBorders>
              <w:top w:val="single" w:sz="8" w:space="0" w:color="auto"/>
              <w:left w:val="single" w:sz="8" w:space="0" w:color="auto"/>
              <w:bottom w:val="single" w:sz="8" w:space="0" w:color="auto"/>
              <w:right w:val="single" w:sz="8" w:space="0" w:color="auto"/>
            </w:tcBorders>
            <w:vAlign w:val="bottom"/>
          </w:tcPr>
          <w:p w14:paraId="3C6FA555" w14:textId="77777777" w:rsidR="00540F74" w:rsidRPr="00C83F75" w:rsidRDefault="00A06D80" w:rsidP="00DA4B45">
            <w:pPr>
              <w:widowControl w:val="0"/>
              <w:autoSpaceDE w:val="0"/>
              <w:autoSpaceDN w:val="0"/>
              <w:adjustRightInd w:val="0"/>
              <w:spacing w:after="0" w:line="240" w:lineRule="auto"/>
              <w:ind w:right="147"/>
              <w:jc w:val="right"/>
              <w:rPr>
                <w:rFonts w:ascii="Times New Roman" w:hAnsi="Times New Roman"/>
                <w:color w:val="000000" w:themeColor="text1"/>
                <w:sz w:val="24"/>
                <w:szCs w:val="24"/>
              </w:rPr>
            </w:pPr>
            <w:r w:rsidRPr="00C83F75">
              <w:rPr>
                <w:rFonts w:ascii="Times New Roman" w:hAnsi="Times New Roman"/>
                <w:b/>
                <w:bCs/>
                <w:color w:val="000000" w:themeColor="text1"/>
                <w:sz w:val="24"/>
                <w:szCs w:val="24"/>
              </w:rPr>
              <w:t>S. No.</w:t>
            </w:r>
          </w:p>
        </w:tc>
        <w:tc>
          <w:tcPr>
            <w:tcW w:w="3560" w:type="dxa"/>
            <w:tcBorders>
              <w:top w:val="single" w:sz="8" w:space="0" w:color="auto"/>
              <w:left w:val="nil"/>
              <w:bottom w:val="single" w:sz="8" w:space="0" w:color="auto"/>
              <w:right w:val="single" w:sz="8" w:space="0" w:color="auto"/>
            </w:tcBorders>
            <w:vAlign w:val="bottom"/>
          </w:tcPr>
          <w:p w14:paraId="222687DF" w14:textId="77777777" w:rsidR="00540F74" w:rsidRPr="00C83F75" w:rsidRDefault="00A06D80" w:rsidP="00DA4B45">
            <w:pPr>
              <w:widowControl w:val="0"/>
              <w:autoSpaceDE w:val="0"/>
              <w:autoSpaceDN w:val="0"/>
              <w:adjustRightInd w:val="0"/>
              <w:spacing w:after="0" w:line="240" w:lineRule="auto"/>
              <w:ind w:left="100"/>
              <w:rPr>
                <w:rFonts w:ascii="Times New Roman" w:hAnsi="Times New Roman"/>
                <w:color w:val="000000" w:themeColor="text1"/>
                <w:sz w:val="24"/>
                <w:szCs w:val="24"/>
              </w:rPr>
            </w:pPr>
            <w:r w:rsidRPr="00C83F75">
              <w:rPr>
                <w:rFonts w:ascii="Times New Roman" w:hAnsi="Times New Roman"/>
                <w:b/>
                <w:bCs/>
                <w:color w:val="000000" w:themeColor="text1"/>
                <w:sz w:val="24"/>
                <w:szCs w:val="24"/>
              </w:rPr>
              <w:t>Name of the Company</w:t>
            </w:r>
          </w:p>
        </w:tc>
        <w:tc>
          <w:tcPr>
            <w:tcW w:w="3560" w:type="dxa"/>
            <w:tcBorders>
              <w:top w:val="single" w:sz="8" w:space="0" w:color="auto"/>
              <w:left w:val="nil"/>
              <w:bottom w:val="single" w:sz="8" w:space="0" w:color="auto"/>
              <w:right w:val="single" w:sz="8" w:space="0" w:color="auto"/>
            </w:tcBorders>
            <w:vAlign w:val="bottom"/>
          </w:tcPr>
          <w:p w14:paraId="3B372F42" w14:textId="77777777" w:rsidR="00540F74" w:rsidRPr="00C83F75" w:rsidRDefault="00A06D80" w:rsidP="00DA4B45">
            <w:pPr>
              <w:widowControl w:val="0"/>
              <w:autoSpaceDE w:val="0"/>
              <w:autoSpaceDN w:val="0"/>
              <w:adjustRightInd w:val="0"/>
              <w:spacing w:after="0" w:line="240" w:lineRule="auto"/>
              <w:ind w:left="100"/>
              <w:rPr>
                <w:rFonts w:ascii="Times New Roman" w:hAnsi="Times New Roman"/>
                <w:color w:val="000000" w:themeColor="text1"/>
                <w:sz w:val="24"/>
                <w:szCs w:val="24"/>
              </w:rPr>
            </w:pPr>
            <w:r w:rsidRPr="00C83F75">
              <w:rPr>
                <w:rFonts w:ascii="Times New Roman" w:hAnsi="Times New Roman"/>
                <w:b/>
                <w:bCs/>
                <w:color w:val="000000" w:themeColor="text1"/>
                <w:sz w:val="24"/>
                <w:szCs w:val="24"/>
              </w:rPr>
              <w:t>Relationship</w:t>
            </w:r>
          </w:p>
        </w:tc>
      </w:tr>
      <w:tr w:rsidR="00540F74" w:rsidRPr="00C83F75" w14:paraId="689D4985" w14:textId="77777777" w:rsidTr="00845454">
        <w:trPr>
          <w:trHeight w:val="251"/>
        </w:trPr>
        <w:tc>
          <w:tcPr>
            <w:tcW w:w="940" w:type="dxa"/>
            <w:tcBorders>
              <w:top w:val="nil"/>
              <w:left w:val="single" w:sz="8" w:space="0" w:color="auto"/>
              <w:bottom w:val="single" w:sz="8" w:space="0" w:color="auto"/>
              <w:right w:val="single" w:sz="8" w:space="0" w:color="auto"/>
            </w:tcBorders>
            <w:vAlign w:val="bottom"/>
          </w:tcPr>
          <w:p w14:paraId="1E36429A" w14:textId="77777777" w:rsidR="00540F74" w:rsidRPr="00C83F75" w:rsidRDefault="00A06D80" w:rsidP="00DA4B45">
            <w:pPr>
              <w:widowControl w:val="0"/>
              <w:autoSpaceDE w:val="0"/>
              <w:autoSpaceDN w:val="0"/>
              <w:adjustRightInd w:val="0"/>
              <w:spacing w:after="0" w:line="240" w:lineRule="auto"/>
              <w:ind w:right="207"/>
              <w:jc w:val="right"/>
              <w:rPr>
                <w:rFonts w:ascii="Times New Roman" w:hAnsi="Times New Roman"/>
                <w:color w:val="000000" w:themeColor="text1"/>
                <w:sz w:val="24"/>
                <w:szCs w:val="24"/>
              </w:rPr>
            </w:pPr>
            <w:r w:rsidRPr="00C83F75">
              <w:rPr>
                <w:rFonts w:ascii="Times New Roman" w:hAnsi="Times New Roman"/>
                <w:b/>
                <w:bCs/>
                <w:color w:val="000000" w:themeColor="text1"/>
                <w:sz w:val="24"/>
                <w:szCs w:val="24"/>
              </w:rPr>
              <w:t>1.</w:t>
            </w:r>
          </w:p>
        </w:tc>
        <w:tc>
          <w:tcPr>
            <w:tcW w:w="3560" w:type="dxa"/>
            <w:tcBorders>
              <w:top w:val="nil"/>
              <w:left w:val="nil"/>
              <w:bottom w:val="single" w:sz="8" w:space="0" w:color="auto"/>
              <w:right w:val="single" w:sz="8" w:space="0" w:color="auto"/>
            </w:tcBorders>
            <w:vAlign w:val="bottom"/>
          </w:tcPr>
          <w:p w14:paraId="22A5D2A8" w14:textId="77777777" w:rsidR="00540F74" w:rsidRPr="00C83F75" w:rsidRDefault="00540F74" w:rsidP="00DA4B45">
            <w:pPr>
              <w:widowControl w:val="0"/>
              <w:autoSpaceDE w:val="0"/>
              <w:autoSpaceDN w:val="0"/>
              <w:adjustRightInd w:val="0"/>
              <w:spacing w:after="0" w:line="240" w:lineRule="auto"/>
              <w:rPr>
                <w:rFonts w:ascii="Times New Roman" w:hAnsi="Times New Roman"/>
                <w:color w:val="000000" w:themeColor="text1"/>
                <w:sz w:val="24"/>
                <w:szCs w:val="24"/>
              </w:rPr>
            </w:pPr>
          </w:p>
        </w:tc>
        <w:tc>
          <w:tcPr>
            <w:tcW w:w="3560" w:type="dxa"/>
            <w:tcBorders>
              <w:top w:val="nil"/>
              <w:left w:val="nil"/>
              <w:bottom w:val="single" w:sz="8" w:space="0" w:color="auto"/>
              <w:right w:val="single" w:sz="8" w:space="0" w:color="auto"/>
            </w:tcBorders>
            <w:vAlign w:val="bottom"/>
          </w:tcPr>
          <w:p w14:paraId="4E8F4029" w14:textId="77777777" w:rsidR="00540F74" w:rsidRPr="00C83F75" w:rsidRDefault="00540F74" w:rsidP="00DA4B45">
            <w:pPr>
              <w:widowControl w:val="0"/>
              <w:autoSpaceDE w:val="0"/>
              <w:autoSpaceDN w:val="0"/>
              <w:adjustRightInd w:val="0"/>
              <w:spacing w:after="0" w:line="240" w:lineRule="auto"/>
              <w:rPr>
                <w:rFonts w:ascii="Times New Roman" w:hAnsi="Times New Roman"/>
                <w:color w:val="000000" w:themeColor="text1"/>
                <w:sz w:val="24"/>
                <w:szCs w:val="24"/>
              </w:rPr>
            </w:pPr>
          </w:p>
        </w:tc>
      </w:tr>
      <w:tr w:rsidR="00540F74" w:rsidRPr="00C83F75" w14:paraId="5CEE2F30" w14:textId="77777777" w:rsidTr="00845454">
        <w:trPr>
          <w:trHeight w:val="249"/>
        </w:trPr>
        <w:tc>
          <w:tcPr>
            <w:tcW w:w="940" w:type="dxa"/>
            <w:tcBorders>
              <w:top w:val="nil"/>
              <w:left w:val="single" w:sz="8" w:space="0" w:color="auto"/>
              <w:bottom w:val="single" w:sz="8" w:space="0" w:color="auto"/>
              <w:right w:val="single" w:sz="8" w:space="0" w:color="auto"/>
            </w:tcBorders>
            <w:vAlign w:val="bottom"/>
          </w:tcPr>
          <w:p w14:paraId="751A7158" w14:textId="77777777" w:rsidR="00540F74" w:rsidRPr="00C83F75" w:rsidRDefault="00A06D80" w:rsidP="00DA4B45">
            <w:pPr>
              <w:widowControl w:val="0"/>
              <w:autoSpaceDE w:val="0"/>
              <w:autoSpaceDN w:val="0"/>
              <w:adjustRightInd w:val="0"/>
              <w:spacing w:after="0" w:line="240" w:lineRule="auto"/>
              <w:ind w:right="207"/>
              <w:jc w:val="right"/>
              <w:rPr>
                <w:rFonts w:ascii="Times New Roman" w:hAnsi="Times New Roman"/>
                <w:color w:val="000000" w:themeColor="text1"/>
                <w:sz w:val="24"/>
                <w:szCs w:val="24"/>
              </w:rPr>
            </w:pPr>
            <w:r w:rsidRPr="00C83F75">
              <w:rPr>
                <w:rFonts w:ascii="Times New Roman" w:hAnsi="Times New Roman"/>
                <w:b/>
                <w:bCs/>
                <w:color w:val="000000" w:themeColor="text1"/>
                <w:sz w:val="24"/>
                <w:szCs w:val="24"/>
              </w:rPr>
              <w:t>2.</w:t>
            </w:r>
          </w:p>
        </w:tc>
        <w:tc>
          <w:tcPr>
            <w:tcW w:w="3560" w:type="dxa"/>
            <w:tcBorders>
              <w:top w:val="nil"/>
              <w:left w:val="nil"/>
              <w:bottom w:val="single" w:sz="8" w:space="0" w:color="auto"/>
              <w:right w:val="single" w:sz="8" w:space="0" w:color="auto"/>
            </w:tcBorders>
            <w:vAlign w:val="bottom"/>
          </w:tcPr>
          <w:p w14:paraId="127B2ABE" w14:textId="77777777" w:rsidR="00540F74" w:rsidRPr="00C83F75" w:rsidRDefault="00540F74" w:rsidP="00DA4B45">
            <w:pPr>
              <w:widowControl w:val="0"/>
              <w:autoSpaceDE w:val="0"/>
              <w:autoSpaceDN w:val="0"/>
              <w:adjustRightInd w:val="0"/>
              <w:spacing w:after="0" w:line="240" w:lineRule="auto"/>
              <w:rPr>
                <w:rFonts w:ascii="Times New Roman" w:hAnsi="Times New Roman"/>
                <w:color w:val="000000" w:themeColor="text1"/>
                <w:sz w:val="24"/>
                <w:szCs w:val="24"/>
              </w:rPr>
            </w:pPr>
          </w:p>
        </w:tc>
        <w:tc>
          <w:tcPr>
            <w:tcW w:w="3560" w:type="dxa"/>
            <w:tcBorders>
              <w:top w:val="nil"/>
              <w:left w:val="nil"/>
              <w:bottom w:val="single" w:sz="8" w:space="0" w:color="auto"/>
              <w:right w:val="single" w:sz="8" w:space="0" w:color="auto"/>
            </w:tcBorders>
            <w:vAlign w:val="bottom"/>
          </w:tcPr>
          <w:p w14:paraId="1A23728C" w14:textId="77777777" w:rsidR="00540F74" w:rsidRPr="00C83F75" w:rsidRDefault="00540F74" w:rsidP="00DA4B45">
            <w:pPr>
              <w:widowControl w:val="0"/>
              <w:autoSpaceDE w:val="0"/>
              <w:autoSpaceDN w:val="0"/>
              <w:adjustRightInd w:val="0"/>
              <w:spacing w:after="0" w:line="240" w:lineRule="auto"/>
              <w:rPr>
                <w:rFonts w:ascii="Times New Roman" w:hAnsi="Times New Roman"/>
                <w:color w:val="000000" w:themeColor="text1"/>
                <w:sz w:val="24"/>
                <w:szCs w:val="24"/>
              </w:rPr>
            </w:pPr>
          </w:p>
        </w:tc>
      </w:tr>
      <w:tr w:rsidR="00540F74" w:rsidRPr="00C83F75" w14:paraId="75E15E73" w14:textId="77777777" w:rsidTr="00845454">
        <w:trPr>
          <w:trHeight w:val="249"/>
        </w:trPr>
        <w:tc>
          <w:tcPr>
            <w:tcW w:w="940" w:type="dxa"/>
            <w:tcBorders>
              <w:top w:val="nil"/>
              <w:left w:val="single" w:sz="8" w:space="0" w:color="auto"/>
              <w:bottom w:val="single" w:sz="8" w:space="0" w:color="auto"/>
              <w:right w:val="single" w:sz="8" w:space="0" w:color="auto"/>
            </w:tcBorders>
            <w:vAlign w:val="bottom"/>
          </w:tcPr>
          <w:p w14:paraId="38952578" w14:textId="77777777" w:rsidR="00540F74" w:rsidRPr="00C83F75" w:rsidRDefault="00A06D80" w:rsidP="00DA4B45">
            <w:pPr>
              <w:widowControl w:val="0"/>
              <w:autoSpaceDE w:val="0"/>
              <w:autoSpaceDN w:val="0"/>
              <w:adjustRightInd w:val="0"/>
              <w:spacing w:after="0" w:line="240" w:lineRule="auto"/>
              <w:ind w:right="207"/>
              <w:jc w:val="right"/>
              <w:rPr>
                <w:rFonts w:ascii="Times New Roman" w:hAnsi="Times New Roman"/>
                <w:color w:val="000000" w:themeColor="text1"/>
                <w:sz w:val="24"/>
                <w:szCs w:val="24"/>
              </w:rPr>
            </w:pPr>
            <w:r w:rsidRPr="00C83F75">
              <w:rPr>
                <w:rFonts w:ascii="Times New Roman" w:hAnsi="Times New Roman"/>
                <w:b/>
                <w:bCs/>
                <w:color w:val="000000" w:themeColor="text1"/>
                <w:sz w:val="24"/>
                <w:szCs w:val="24"/>
              </w:rPr>
              <w:t>3.</w:t>
            </w:r>
          </w:p>
        </w:tc>
        <w:tc>
          <w:tcPr>
            <w:tcW w:w="3560" w:type="dxa"/>
            <w:tcBorders>
              <w:top w:val="nil"/>
              <w:left w:val="nil"/>
              <w:bottom w:val="single" w:sz="8" w:space="0" w:color="auto"/>
              <w:right w:val="single" w:sz="8" w:space="0" w:color="auto"/>
            </w:tcBorders>
            <w:vAlign w:val="bottom"/>
          </w:tcPr>
          <w:p w14:paraId="4CCB4F0D" w14:textId="77777777" w:rsidR="00540F74" w:rsidRPr="00C83F75" w:rsidRDefault="00540F74" w:rsidP="00DA4B45">
            <w:pPr>
              <w:widowControl w:val="0"/>
              <w:autoSpaceDE w:val="0"/>
              <w:autoSpaceDN w:val="0"/>
              <w:adjustRightInd w:val="0"/>
              <w:spacing w:after="0" w:line="240" w:lineRule="auto"/>
              <w:rPr>
                <w:rFonts w:ascii="Times New Roman" w:hAnsi="Times New Roman"/>
                <w:color w:val="000000" w:themeColor="text1"/>
                <w:sz w:val="24"/>
                <w:szCs w:val="24"/>
              </w:rPr>
            </w:pPr>
          </w:p>
        </w:tc>
        <w:tc>
          <w:tcPr>
            <w:tcW w:w="3560" w:type="dxa"/>
            <w:tcBorders>
              <w:top w:val="nil"/>
              <w:left w:val="nil"/>
              <w:bottom w:val="single" w:sz="8" w:space="0" w:color="auto"/>
              <w:right w:val="single" w:sz="8" w:space="0" w:color="auto"/>
            </w:tcBorders>
            <w:vAlign w:val="bottom"/>
          </w:tcPr>
          <w:p w14:paraId="2EA47320" w14:textId="77777777" w:rsidR="00540F74" w:rsidRPr="00C83F75" w:rsidRDefault="00540F74" w:rsidP="00DA4B45">
            <w:pPr>
              <w:widowControl w:val="0"/>
              <w:autoSpaceDE w:val="0"/>
              <w:autoSpaceDN w:val="0"/>
              <w:adjustRightInd w:val="0"/>
              <w:spacing w:after="0" w:line="240" w:lineRule="auto"/>
              <w:rPr>
                <w:rFonts w:ascii="Times New Roman" w:hAnsi="Times New Roman"/>
                <w:color w:val="000000" w:themeColor="text1"/>
                <w:sz w:val="24"/>
                <w:szCs w:val="24"/>
              </w:rPr>
            </w:pPr>
          </w:p>
        </w:tc>
      </w:tr>
    </w:tbl>
    <w:p w14:paraId="61F15B16" w14:textId="77777777" w:rsidR="00540F74" w:rsidRPr="00C83F75" w:rsidRDefault="00540F74" w:rsidP="00AF1484">
      <w:pPr>
        <w:spacing w:after="0" w:line="240" w:lineRule="auto"/>
        <w:jc w:val="both"/>
        <w:rPr>
          <w:rFonts w:ascii="Times New Roman" w:hAnsi="Times New Roman"/>
          <w:color w:val="000000" w:themeColor="text1"/>
          <w:sz w:val="24"/>
          <w:szCs w:val="24"/>
        </w:rPr>
      </w:pPr>
    </w:p>
    <w:p w14:paraId="034037D5" w14:textId="77777777" w:rsidR="00002EB8"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there is no such company please fill in the column “name of the company” as Nil.</w:t>
      </w:r>
    </w:p>
    <w:p w14:paraId="51AA9BE1" w14:textId="77777777" w:rsidR="007F5CCF" w:rsidRPr="00C83F75" w:rsidRDefault="007F5CCF" w:rsidP="00AF1484">
      <w:pPr>
        <w:spacing w:after="0" w:line="240" w:lineRule="auto"/>
        <w:jc w:val="both"/>
        <w:rPr>
          <w:rFonts w:ascii="Times New Roman" w:hAnsi="Times New Roman"/>
          <w:color w:val="000000" w:themeColor="text1"/>
          <w:sz w:val="24"/>
          <w:szCs w:val="24"/>
        </w:rPr>
      </w:pPr>
    </w:p>
    <w:p w14:paraId="192AD4BE" w14:textId="77777777" w:rsidR="00002EB8"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Further we confirm that we don’t have any Conflict of Interest with any other company participating in this bid process.</w:t>
      </w:r>
    </w:p>
    <w:p w14:paraId="1B304AE0" w14:textId="77777777" w:rsidR="00002EB8" w:rsidRPr="00C83F75" w:rsidRDefault="00002EB8" w:rsidP="00AF1484">
      <w:pPr>
        <w:spacing w:after="0" w:line="240" w:lineRule="auto"/>
        <w:jc w:val="both"/>
        <w:rPr>
          <w:rFonts w:ascii="Times New Roman" w:hAnsi="Times New Roman"/>
          <w:color w:val="000000" w:themeColor="text1"/>
          <w:sz w:val="24"/>
          <w:szCs w:val="24"/>
        </w:rPr>
      </w:pPr>
    </w:p>
    <w:p w14:paraId="26B542A7" w14:textId="77777777" w:rsidR="00103A3A"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Certified as True</w:t>
      </w:r>
    </w:p>
    <w:p w14:paraId="12CABAE4" w14:textId="77777777" w:rsidR="007F5CCF" w:rsidRPr="00C83F75" w:rsidRDefault="007F5CCF" w:rsidP="00AF1484">
      <w:pPr>
        <w:spacing w:after="0" w:line="240" w:lineRule="auto"/>
        <w:jc w:val="both"/>
        <w:rPr>
          <w:rFonts w:ascii="Times New Roman" w:hAnsi="Times New Roman"/>
          <w:color w:val="000000" w:themeColor="text1"/>
          <w:sz w:val="24"/>
          <w:szCs w:val="24"/>
        </w:rPr>
      </w:pPr>
    </w:p>
    <w:p w14:paraId="0670757A" w14:textId="77777777" w:rsidR="00103A3A" w:rsidRPr="00C83F75" w:rsidRDefault="00103A3A" w:rsidP="00AF1484">
      <w:pPr>
        <w:spacing w:after="0" w:line="240" w:lineRule="auto"/>
        <w:jc w:val="both"/>
        <w:rPr>
          <w:rFonts w:ascii="Times New Roman" w:hAnsi="Times New Roman"/>
          <w:color w:val="000000" w:themeColor="text1"/>
          <w:sz w:val="24"/>
          <w:szCs w:val="24"/>
        </w:rPr>
      </w:pPr>
    </w:p>
    <w:p w14:paraId="23578916" w14:textId="77777777" w:rsidR="00002EB8"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w:t>
      </w:r>
    </w:p>
    <w:p w14:paraId="7032DA92" w14:textId="77777777" w:rsidR="00002EB8" w:rsidRPr="00C83F75" w:rsidRDefault="00A06D80" w:rsidP="00AF1484">
      <w:pPr>
        <w:spacing w:after="0" w:line="240" w:lineRule="auto"/>
        <w:ind w:left="720" w:firstLine="720"/>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w:t>
      </w:r>
    </w:p>
    <w:p w14:paraId="69F7FB1D" w14:textId="77777777" w:rsidR="007F5CCF" w:rsidRPr="00C83F75" w:rsidRDefault="007F5CCF" w:rsidP="00AF1484">
      <w:pPr>
        <w:spacing w:after="0" w:line="240" w:lineRule="auto"/>
        <w:jc w:val="both"/>
        <w:rPr>
          <w:rFonts w:ascii="Times New Roman" w:hAnsi="Times New Roman"/>
          <w:b/>
          <w:color w:val="000000" w:themeColor="text1"/>
          <w:sz w:val="24"/>
          <w:szCs w:val="24"/>
        </w:rPr>
      </w:pPr>
    </w:p>
    <w:p w14:paraId="69696CE9" w14:textId="77777777" w:rsidR="00002EB8"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Name:</w:t>
      </w:r>
      <w:r w:rsidRPr="00C83F75">
        <w:rPr>
          <w:rFonts w:ascii="Times New Roman" w:hAnsi="Times New Roman"/>
          <w:b/>
          <w:color w:val="000000" w:themeColor="text1"/>
          <w:sz w:val="24"/>
          <w:szCs w:val="24"/>
        </w:rPr>
        <w:tab/>
      </w:r>
      <w:r w:rsidRPr="00C83F75">
        <w:rPr>
          <w:rFonts w:ascii="Times New Roman" w:hAnsi="Times New Roman"/>
          <w:b/>
          <w:color w:val="000000" w:themeColor="text1"/>
          <w:sz w:val="24"/>
          <w:szCs w:val="24"/>
        </w:rPr>
        <w:tab/>
      </w:r>
      <w:r w:rsidRPr="00C83F75">
        <w:rPr>
          <w:rFonts w:ascii="Times New Roman" w:hAnsi="Times New Roman"/>
          <w:color w:val="000000" w:themeColor="text1"/>
          <w:sz w:val="24"/>
          <w:szCs w:val="24"/>
        </w:rPr>
        <w:t>....................................................................</w:t>
      </w:r>
    </w:p>
    <w:p w14:paraId="0C841DA2" w14:textId="77777777" w:rsidR="007F5CCF" w:rsidRPr="00C83F75" w:rsidRDefault="007F5CCF" w:rsidP="00AF1484">
      <w:pPr>
        <w:spacing w:after="0" w:line="240" w:lineRule="auto"/>
        <w:jc w:val="both"/>
        <w:rPr>
          <w:rFonts w:ascii="Times New Roman" w:hAnsi="Times New Roman"/>
          <w:b/>
          <w:color w:val="000000" w:themeColor="text1"/>
          <w:sz w:val="24"/>
          <w:szCs w:val="24"/>
        </w:rPr>
      </w:pPr>
    </w:p>
    <w:p w14:paraId="43719469" w14:textId="2E65BFE2" w:rsidR="00002EB8"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Signature &amp; Name of any whole-time Director / Manager (supported by a specific Board Resolution)</w:t>
      </w:r>
    </w:p>
    <w:p w14:paraId="775761B3" w14:textId="77777777" w:rsidR="007F5CCF" w:rsidRPr="00C83F75" w:rsidRDefault="007F5CCF" w:rsidP="00AF1484">
      <w:pPr>
        <w:spacing w:after="0" w:line="240" w:lineRule="auto"/>
        <w:jc w:val="both"/>
        <w:rPr>
          <w:rFonts w:ascii="Times New Roman" w:hAnsi="Times New Roman"/>
          <w:color w:val="000000" w:themeColor="text1"/>
          <w:sz w:val="24"/>
          <w:szCs w:val="24"/>
        </w:rPr>
      </w:pPr>
    </w:p>
    <w:p w14:paraId="6E4BFCE5" w14:textId="74E09C40" w:rsidR="00002EB8" w:rsidRPr="00C83F75" w:rsidRDefault="00A06D80" w:rsidP="00AF1484">
      <w:pPr>
        <w:spacing w:after="0" w:line="240" w:lineRule="auto"/>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above disclosure should be signed and certified as true by the any whole-time Director  / Manager (supported by a specific Board Resolution) (refer Note below) of the Bidding Company or of the Member, in case of a Consortium).</w:t>
      </w:r>
    </w:p>
    <w:p w14:paraId="7431DA8B" w14:textId="77777777" w:rsidR="007F5CCF" w:rsidRPr="00C83F75" w:rsidRDefault="007F5CCF" w:rsidP="00AF1484">
      <w:pPr>
        <w:spacing w:after="0" w:line="240" w:lineRule="auto"/>
        <w:jc w:val="both"/>
        <w:rPr>
          <w:rFonts w:ascii="Times New Roman" w:hAnsi="Times New Roman"/>
          <w:b/>
          <w:color w:val="000000" w:themeColor="text1"/>
          <w:sz w:val="24"/>
          <w:szCs w:val="24"/>
        </w:rPr>
      </w:pPr>
    </w:p>
    <w:p w14:paraId="379A025A" w14:textId="77777777" w:rsidR="00002EB8" w:rsidRPr="00C83F75" w:rsidRDefault="00A06D80" w:rsidP="00AF1484">
      <w:pPr>
        <w:spacing w:after="0" w:line="240" w:lineRule="auto"/>
        <w:jc w:val="both"/>
        <w:rPr>
          <w:rFonts w:ascii="Times New Roman" w:hAnsi="Times New Roman"/>
          <w:b/>
          <w:color w:val="000000" w:themeColor="text1"/>
          <w:sz w:val="24"/>
          <w:szCs w:val="24"/>
        </w:rPr>
      </w:pPr>
      <w:r w:rsidRPr="00C83F75">
        <w:rPr>
          <w:rFonts w:ascii="Times New Roman" w:hAnsi="Times New Roman"/>
          <w:b/>
          <w:color w:val="000000" w:themeColor="text1"/>
          <w:sz w:val="24"/>
          <w:szCs w:val="24"/>
        </w:rPr>
        <w:t xml:space="preserve">Note: </w:t>
      </w:r>
    </w:p>
    <w:p w14:paraId="2A591A47" w14:textId="77777777" w:rsidR="00E21CF1" w:rsidRPr="00C83F75" w:rsidRDefault="00E21CF1" w:rsidP="00AF1484">
      <w:pPr>
        <w:spacing w:after="0" w:line="240" w:lineRule="auto"/>
        <w:jc w:val="both"/>
        <w:rPr>
          <w:rFonts w:ascii="Times New Roman" w:hAnsi="Times New Roman"/>
          <w:b/>
          <w:color w:val="000000" w:themeColor="text1"/>
          <w:sz w:val="24"/>
          <w:szCs w:val="24"/>
        </w:rPr>
      </w:pPr>
    </w:p>
    <w:p w14:paraId="3751D8A1" w14:textId="2F464ACD" w:rsidR="00002EB8" w:rsidRPr="00C83F75" w:rsidRDefault="00A06D80" w:rsidP="00AF1484">
      <w:pPr>
        <w:pStyle w:val="ListParagraph"/>
        <w:numPr>
          <w:ilvl w:val="0"/>
          <w:numId w:val="160"/>
        </w:numPr>
        <w:spacing w:after="0" w:line="240" w:lineRule="auto"/>
        <w:ind w:left="450" w:hanging="270"/>
        <w:contextualSpacing/>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In case of Manager, the Company should confirm through a copy of Board Resolution attested by Company Secretary that the concerned person is appointed as Manager as defined under the Companies Act, 1956/ Companies Act, 2013 (as the case may be) for the purpose in question.</w:t>
      </w:r>
    </w:p>
    <w:p w14:paraId="59F0733A" w14:textId="77777777" w:rsidR="002754E5" w:rsidRPr="00C83F75" w:rsidRDefault="002754E5" w:rsidP="002754E5">
      <w:pPr>
        <w:pStyle w:val="ListParagraph"/>
        <w:spacing w:after="0" w:line="240" w:lineRule="auto"/>
        <w:ind w:left="450"/>
        <w:contextualSpacing/>
        <w:jc w:val="both"/>
        <w:rPr>
          <w:rFonts w:ascii="Times New Roman" w:hAnsi="Times New Roman"/>
          <w:color w:val="000000" w:themeColor="text1"/>
          <w:sz w:val="24"/>
          <w:szCs w:val="24"/>
        </w:rPr>
      </w:pPr>
    </w:p>
    <w:p w14:paraId="788150A2" w14:textId="77777777" w:rsidR="00002EB8" w:rsidRPr="00C83F75" w:rsidRDefault="00A06D80" w:rsidP="00AF1484">
      <w:pPr>
        <w:spacing w:after="0" w:line="240" w:lineRule="auto"/>
        <w:ind w:left="450"/>
        <w:jc w:val="both"/>
        <w:rPr>
          <w:rFonts w:ascii="Times New Roman" w:hAnsi="Times New Roman"/>
          <w:color w:val="000000" w:themeColor="text1"/>
          <w:sz w:val="24"/>
          <w:szCs w:val="24"/>
        </w:rPr>
      </w:pPr>
      <w:r w:rsidRPr="00C83F75">
        <w:rPr>
          <w:rFonts w:ascii="Times New Roman" w:hAnsi="Times New Roman"/>
          <w:color w:val="000000" w:themeColor="text1"/>
          <w:sz w:val="24"/>
          <w:szCs w:val="24"/>
        </w:rPr>
        <w:t>The Company Secretary also certifies that the Company does not have any Managing Director.</w:t>
      </w:r>
    </w:p>
    <w:p w14:paraId="13FF4B85" w14:textId="77777777" w:rsidR="00002EB8" w:rsidRPr="00C83F75" w:rsidRDefault="00002EB8" w:rsidP="00002EB8">
      <w:pPr>
        <w:ind w:firstLine="450"/>
        <w:jc w:val="both"/>
        <w:rPr>
          <w:rFonts w:ascii="Times New Roman" w:hAnsi="Times New Roman"/>
          <w:color w:val="000000" w:themeColor="text1"/>
          <w:sz w:val="24"/>
          <w:szCs w:val="24"/>
        </w:rPr>
        <w:sectPr w:rsidR="00002EB8" w:rsidRPr="00C83F75" w:rsidSect="00AF1484">
          <w:headerReference w:type="default" r:id="rId8"/>
          <w:footerReference w:type="default" r:id="rId9"/>
          <w:headerReference w:type="first" r:id="rId10"/>
          <w:footerReference w:type="first" r:id="rId11"/>
          <w:type w:val="continuous"/>
          <w:pgSz w:w="11906" w:h="16838"/>
          <w:pgMar w:top="1096" w:right="1274" w:bottom="567" w:left="1440" w:header="720" w:footer="720" w:gutter="0"/>
          <w:cols w:space="720"/>
          <w:titlePg/>
          <w:docGrid w:linePitch="360"/>
        </w:sectPr>
      </w:pPr>
    </w:p>
    <w:p w14:paraId="4400D9C0" w14:textId="77777777" w:rsidR="0075087A" w:rsidRPr="00C83F75" w:rsidRDefault="0075087A" w:rsidP="009D7A07">
      <w:pPr>
        <w:widowControl w:val="0"/>
        <w:autoSpaceDE w:val="0"/>
        <w:autoSpaceDN w:val="0"/>
        <w:adjustRightInd w:val="0"/>
        <w:spacing w:after="0" w:line="240" w:lineRule="auto"/>
        <w:rPr>
          <w:rFonts w:ascii="Times New Roman" w:hAnsi="Times New Roman"/>
          <w:color w:val="000000" w:themeColor="text1"/>
          <w:sz w:val="24"/>
          <w:szCs w:val="24"/>
        </w:rPr>
      </w:pPr>
    </w:p>
    <w:p w14:paraId="6FAE6992" w14:textId="77777777" w:rsidR="00550756" w:rsidRPr="00C83F75" w:rsidRDefault="00A06D80" w:rsidP="00A61946">
      <w:pPr>
        <w:widowControl w:val="0"/>
        <w:autoSpaceDE w:val="0"/>
        <w:autoSpaceDN w:val="0"/>
        <w:adjustRightInd w:val="0"/>
        <w:spacing w:after="0" w:line="240" w:lineRule="auto"/>
        <w:jc w:val="center"/>
        <w:rPr>
          <w:rFonts w:ascii="Times New Roman" w:hAnsi="Times New Roman"/>
          <w:b/>
          <w:color w:val="000000" w:themeColor="text1"/>
          <w:sz w:val="24"/>
          <w:szCs w:val="24"/>
          <w:u w:val="single"/>
        </w:rPr>
      </w:pPr>
      <w:r w:rsidRPr="00C83F75">
        <w:rPr>
          <w:rFonts w:ascii="Times New Roman" w:hAnsi="Times New Roman"/>
          <w:b/>
          <w:color w:val="000000" w:themeColor="text1"/>
          <w:sz w:val="24"/>
          <w:szCs w:val="24"/>
          <w:u w:val="single"/>
        </w:rPr>
        <w:t>GRID MAP</w:t>
      </w:r>
    </w:p>
    <w:p w14:paraId="1115098B" w14:textId="40BEEDA1" w:rsidR="00B56E8D" w:rsidRDefault="00B56E8D" w:rsidP="00FB5E6A">
      <w:pPr>
        <w:widowControl w:val="0"/>
        <w:autoSpaceDE w:val="0"/>
        <w:autoSpaceDN w:val="0"/>
        <w:adjustRightInd w:val="0"/>
        <w:spacing w:after="0" w:line="240" w:lineRule="auto"/>
        <w:ind w:left="-284"/>
        <w:jc w:val="center"/>
        <w:rPr>
          <w:rFonts w:ascii="Times New Roman" w:hAnsi="Times New Roman"/>
          <w:b/>
          <w:color w:val="000000" w:themeColor="text1"/>
          <w:sz w:val="24"/>
          <w:szCs w:val="24"/>
          <w:u w:val="single"/>
        </w:rPr>
      </w:pPr>
    </w:p>
    <w:p w14:paraId="77AF1160" w14:textId="78EA3D40" w:rsidR="005A747A" w:rsidRPr="00C83F75" w:rsidRDefault="005A747A" w:rsidP="00FB5E6A">
      <w:pPr>
        <w:widowControl w:val="0"/>
        <w:autoSpaceDE w:val="0"/>
        <w:autoSpaceDN w:val="0"/>
        <w:adjustRightInd w:val="0"/>
        <w:spacing w:after="0" w:line="240" w:lineRule="auto"/>
        <w:ind w:left="-284"/>
        <w:jc w:val="center"/>
        <w:rPr>
          <w:rFonts w:ascii="Times New Roman" w:hAnsi="Times New Roman"/>
          <w:b/>
          <w:color w:val="000000" w:themeColor="text1"/>
          <w:sz w:val="24"/>
          <w:szCs w:val="24"/>
          <w:u w:val="single"/>
        </w:rPr>
      </w:pPr>
      <w:r>
        <w:rPr>
          <w:noProof/>
        </w:rPr>
        <w:drawing>
          <wp:inline distT="0" distB="0" distL="0" distR="0" wp14:anchorId="05632CB0" wp14:editId="23465F04">
            <wp:extent cx="5926455" cy="44424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6455" cy="4442460"/>
                    </a:xfrm>
                    <a:prstGeom prst="rect">
                      <a:avLst/>
                    </a:prstGeom>
                    <a:noFill/>
                    <a:ln>
                      <a:noFill/>
                    </a:ln>
                  </pic:spPr>
                </pic:pic>
              </a:graphicData>
            </a:graphic>
          </wp:inline>
        </w:drawing>
      </w:r>
    </w:p>
    <w:p w14:paraId="6F1BC494" w14:textId="77777777" w:rsidR="00090738" w:rsidRPr="00C83F75" w:rsidRDefault="00090738">
      <w:pPr>
        <w:spacing w:after="0" w:line="240" w:lineRule="auto"/>
        <w:rPr>
          <w:rFonts w:ascii="Times New Roman" w:hAnsi="Times New Roman"/>
          <w:color w:val="000000" w:themeColor="text1"/>
          <w:sz w:val="24"/>
          <w:szCs w:val="24"/>
        </w:rPr>
      </w:pPr>
    </w:p>
    <w:p w14:paraId="17514C9E" w14:textId="07998E3D" w:rsidR="00A06D80" w:rsidRPr="00C83F75" w:rsidRDefault="00A06D80">
      <w:pPr>
        <w:spacing w:after="0" w:line="240" w:lineRule="auto"/>
        <w:jc w:val="center"/>
        <w:rPr>
          <w:rFonts w:ascii="Times New Roman" w:hAnsi="Times New Roman"/>
          <w:color w:val="000000" w:themeColor="text1"/>
          <w:sz w:val="24"/>
          <w:szCs w:val="24"/>
        </w:rPr>
      </w:pPr>
      <w:r w:rsidRPr="00C83F75">
        <w:rPr>
          <w:rFonts w:ascii="Times New Roman" w:hAnsi="Times New Roman"/>
          <w:color w:val="000000" w:themeColor="text1"/>
          <w:sz w:val="24"/>
          <w:szCs w:val="24"/>
        </w:rPr>
        <w:br w:type="page"/>
      </w:r>
      <w:r w:rsidRPr="00C83F75">
        <w:rPr>
          <w:rFonts w:ascii="Times New Roman" w:hAnsi="Times New Roman"/>
          <w:b/>
          <w:color w:val="000000" w:themeColor="text1"/>
          <w:sz w:val="24"/>
          <w:szCs w:val="24"/>
        </w:rPr>
        <w:lastRenderedPageBreak/>
        <w:t>ANNEXURE A</w:t>
      </w:r>
    </w:p>
    <w:p w14:paraId="24F4FDC6" w14:textId="77777777" w:rsidR="008B048D" w:rsidRPr="00C83F75" w:rsidRDefault="00A06D80" w:rsidP="008B048D">
      <w:pPr>
        <w:spacing w:after="0" w:line="240" w:lineRule="auto"/>
        <w:jc w:val="center"/>
        <w:rPr>
          <w:rFonts w:ascii="Times New Roman" w:hAnsi="Times New Roman"/>
          <w:b/>
          <w:color w:val="000000" w:themeColor="text1"/>
          <w:sz w:val="24"/>
          <w:szCs w:val="24"/>
        </w:rPr>
      </w:pPr>
      <w:r w:rsidRPr="00C83F75">
        <w:rPr>
          <w:rFonts w:ascii="Times New Roman" w:hAnsi="Times New Roman"/>
          <w:b/>
          <w:color w:val="000000" w:themeColor="text1"/>
          <w:sz w:val="24"/>
          <w:szCs w:val="24"/>
        </w:rPr>
        <w:t>Technical Details with respect to Electronic Bidding</w:t>
      </w:r>
    </w:p>
    <w:p w14:paraId="65B86D7E" w14:textId="77777777" w:rsidR="008B048D" w:rsidRPr="00C83F75" w:rsidRDefault="008B048D" w:rsidP="008B048D">
      <w:pPr>
        <w:spacing w:after="0" w:line="240" w:lineRule="auto"/>
        <w:jc w:val="center"/>
        <w:rPr>
          <w:rFonts w:ascii="Times New Roman" w:hAnsi="Times New Roman"/>
          <w:b/>
          <w:color w:val="000000" w:themeColor="text1"/>
          <w:sz w:val="24"/>
          <w:szCs w:val="24"/>
        </w:rPr>
      </w:pPr>
    </w:p>
    <w:p w14:paraId="6F4D6F6F" w14:textId="77777777" w:rsidR="008B048D" w:rsidRPr="00C83F75" w:rsidRDefault="00A06D80" w:rsidP="008B048D">
      <w:pPr>
        <w:spacing w:after="0" w:line="240" w:lineRule="auto"/>
        <w:jc w:val="center"/>
        <w:rPr>
          <w:rFonts w:ascii="Times New Roman" w:hAnsi="Times New Roman"/>
          <w:b/>
          <w:color w:val="000000" w:themeColor="text1"/>
          <w:sz w:val="24"/>
          <w:szCs w:val="24"/>
          <w:u w:val="single"/>
        </w:rPr>
      </w:pPr>
      <w:r w:rsidRPr="00C83F75">
        <w:rPr>
          <w:rFonts w:ascii="Times New Roman" w:hAnsi="Times New Roman"/>
          <w:b/>
          <w:color w:val="000000" w:themeColor="text1"/>
          <w:sz w:val="24"/>
          <w:szCs w:val="24"/>
          <w:u w:val="single"/>
        </w:rPr>
        <w:t>Registration Methodology</w:t>
      </w:r>
    </w:p>
    <w:p w14:paraId="08B8EE69" w14:textId="77777777" w:rsidR="008B048D" w:rsidRPr="00C83F75" w:rsidRDefault="008B048D" w:rsidP="008B048D">
      <w:pPr>
        <w:spacing w:after="0" w:line="240" w:lineRule="auto"/>
        <w:rPr>
          <w:rFonts w:ascii="Times New Roman" w:hAnsi="Times New Roman"/>
          <w:b/>
          <w:color w:val="000000" w:themeColor="text1"/>
          <w:sz w:val="24"/>
          <w:szCs w:val="24"/>
          <w:u w:val="single"/>
        </w:rPr>
      </w:pPr>
    </w:p>
    <w:p w14:paraId="6DE6CFE4" w14:textId="77777777" w:rsidR="00EE59EC" w:rsidRPr="00EE59EC" w:rsidRDefault="00EE59EC" w:rsidP="00EE59EC">
      <w:pPr>
        <w:spacing w:after="160" w:line="259" w:lineRule="auto"/>
        <w:jc w:val="both"/>
        <w:rPr>
          <w:rFonts w:ascii="Times New Roman" w:eastAsia="Calibri" w:hAnsi="Times New Roman"/>
          <w:sz w:val="24"/>
          <w:szCs w:val="24"/>
        </w:rPr>
      </w:pPr>
      <w:bookmarkStart w:id="131" w:name="_Hlk7005195"/>
      <w:r w:rsidRPr="00EE59EC">
        <w:rPr>
          <w:rFonts w:ascii="Times New Roman" w:eastAsia="Calibri" w:hAnsi="Times New Roman"/>
          <w:sz w:val="24"/>
          <w:szCs w:val="24"/>
        </w:rPr>
        <w:t xml:space="preserve">In order to submit online bids in the e-Bidding process for selection of Intra-State Transmission Service Provider, interested Bidders are required to register themselves with the e-procurement website of MSTC Limited namely </w:t>
      </w:r>
      <w:hyperlink r:id="rId13" w:history="1">
        <w:r w:rsidRPr="00EE59EC">
          <w:rPr>
            <w:rFonts w:ascii="Times New Roman" w:eastAsia="Calibri" w:hAnsi="Times New Roman"/>
            <w:color w:val="0563C1"/>
            <w:sz w:val="24"/>
            <w:szCs w:val="24"/>
            <w:u w:val="single"/>
          </w:rPr>
          <w:t>https://www.mstcecommerce.com/eprochome/stbcb/index.jsp</w:t>
        </w:r>
      </w:hyperlink>
      <w:r w:rsidRPr="00EE59EC">
        <w:rPr>
          <w:rFonts w:ascii="Times New Roman" w:eastAsia="Calibri" w:hAnsi="Times New Roman"/>
          <w:sz w:val="24"/>
          <w:szCs w:val="24"/>
        </w:rPr>
        <w:t xml:space="preserve">. </w:t>
      </w:r>
    </w:p>
    <w:p w14:paraId="4AC24681" w14:textId="68B2638B" w:rsidR="00EE59EC" w:rsidRPr="00EE59EC" w:rsidRDefault="00123E03" w:rsidP="00EE59EC">
      <w:pPr>
        <w:spacing w:after="160" w:line="259" w:lineRule="auto"/>
        <w:jc w:val="both"/>
        <w:rPr>
          <w:rFonts w:ascii="Times New Roman" w:eastAsia="Calibri" w:hAnsi="Times New Roman"/>
          <w:sz w:val="24"/>
          <w:szCs w:val="24"/>
        </w:rPr>
      </w:pPr>
      <w:r>
        <w:rPr>
          <w:noProof/>
        </w:rPr>
        <w:drawing>
          <wp:inline distT="0" distB="0" distL="0" distR="0" wp14:anchorId="1EA1B1A0" wp14:editId="46EB26FA">
            <wp:extent cx="5926455" cy="36042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26455" cy="3604260"/>
                    </a:xfrm>
                    <a:prstGeom prst="rect">
                      <a:avLst/>
                    </a:prstGeom>
                  </pic:spPr>
                </pic:pic>
              </a:graphicData>
            </a:graphic>
          </wp:inline>
        </w:drawing>
      </w:r>
    </w:p>
    <w:p w14:paraId="1A179344" w14:textId="77777777" w:rsidR="00EE59EC" w:rsidRPr="00EE59EC" w:rsidRDefault="00EE59EC" w:rsidP="00EE59EC">
      <w:pPr>
        <w:spacing w:after="160" w:line="259" w:lineRule="auto"/>
        <w:jc w:val="both"/>
        <w:rPr>
          <w:rFonts w:ascii="Times New Roman" w:eastAsia="Calibri" w:hAnsi="Times New Roman"/>
          <w:sz w:val="24"/>
          <w:szCs w:val="24"/>
        </w:rPr>
      </w:pPr>
    </w:p>
    <w:p w14:paraId="1579475C" w14:textId="77777777" w:rsidR="00EE59EC" w:rsidRPr="00EE59EC" w:rsidRDefault="00EE59EC" w:rsidP="00EE59EC">
      <w:pPr>
        <w:spacing w:after="160" w:line="259" w:lineRule="auto"/>
        <w:jc w:val="both"/>
        <w:rPr>
          <w:rFonts w:ascii="Times New Roman" w:eastAsia="Calibri" w:hAnsi="Times New Roman"/>
          <w:sz w:val="24"/>
          <w:szCs w:val="24"/>
        </w:rPr>
      </w:pPr>
      <w:r w:rsidRPr="00EE59EC">
        <w:rPr>
          <w:rFonts w:ascii="Times New Roman" w:eastAsia="Calibri" w:hAnsi="Times New Roman"/>
          <w:sz w:val="24"/>
          <w:szCs w:val="24"/>
        </w:rPr>
        <w:t xml:space="preserve">To register with the website, the Bidder is required to fill up the online form available on clicking the button </w:t>
      </w:r>
      <w:r w:rsidRPr="00EE59EC">
        <w:rPr>
          <w:rFonts w:ascii="Times New Roman" w:eastAsia="Calibri" w:hAnsi="Times New Roman"/>
          <w:b/>
          <w:sz w:val="24"/>
          <w:szCs w:val="24"/>
        </w:rPr>
        <w:t>Register as Bidder</w:t>
      </w:r>
      <w:r w:rsidRPr="00EE59EC">
        <w:rPr>
          <w:rFonts w:ascii="Times New Roman" w:eastAsia="Calibri" w:hAnsi="Times New Roman"/>
          <w:sz w:val="24"/>
          <w:szCs w:val="24"/>
        </w:rPr>
        <w:t xml:space="preserve"> in the above website and fill up the same and click on Submit. During this process, the bidder shall create his user id and password and keep note of the same. </w:t>
      </w:r>
    </w:p>
    <w:p w14:paraId="68B35BFA" w14:textId="77777777" w:rsidR="00EE59EC" w:rsidRPr="00EE59EC" w:rsidRDefault="00EE59EC" w:rsidP="00EE59EC">
      <w:pPr>
        <w:spacing w:after="160" w:line="259" w:lineRule="auto"/>
        <w:jc w:val="both"/>
        <w:rPr>
          <w:rFonts w:ascii="Times New Roman" w:eastAsia="Calibri" w:hAnsi="Times New Roman"/>
          <w:sz w:val="24"/>
          <w:szCs w:val="24"/>
        </w:rPr>
      </w:pPr>
      <w:r w:rsidRPr="00EE59EC">
        <w:rPr>
          <w:rFonts w:ascii="Times New Roman" w:eastAsia="Calibri" w:hAnsi="Times New Roman"/>
          <w:sz w:val="24"/>
          <w:szCs w:val="24"/>
        </w:rPr>
        <w:t>The bidder shall ensure that the secrecy of his user id and password is maintained at all time and he/she shall alone be responsible for any misuse of the user id and password. The bidder may check the details entered by it before final submission. On successful submission of the online registration Form, the bidder shall receive a confirmation mail in the registered email address advising the bidder to submit a non-refundable registration fee of Rs 10,000/- plus applicable GST.</w:t>
      </w:r>
    </w:p>
    <w:p w14:paraId="43DC7191" w14:textId="77777777" w:rsidR="00EE59EC" w:rsidRPr="00EE59EC" w:rsidRDefault="00EE59EC" w:rsidP="00EE59EC">
      <w:pPr>
        <w:spacing w:after="160" w:line="259" w:lineRule="auto"/>
        <w:jc w:val="both"/>
        <w:rPr>
          <w:rFonts w:ascii="Times New Roman" w:eastAsia="Calibri" w:hAnsi="Times New Roman"/>
          <w:sz w:val="24"/>
          <w:szCs w:val="24"/>
        </w:rPr>
      </w:pPr>
      <w:r w:rsidRPr="00EE59EC">
        <w:rPr>
          <w:rFonts w:ascii="Times New Roman" w:eastAsia="Calibri" w:hAnsi="Times New Roman"/>
          <w:sz w:val="24"/>
          <w:szCs w:val="24"/>
        </w:rPr>
        <w:t xml:space="preserve">The bidder shall provide details of payment made like UTR No, remitting bank name, date of payment and amount in the covering letter to the designated email id only i.e. </w:t>
      </w:r>
      <w:hyperlink r:id="rId15" w:history="1">
        <w:r w:rsidRPr="00EE59EC">
          <w:rPr>
            <w:rFonts w:ascii="Times New Roman" w:eastAsia="Calibri" w:hAnsi="Times New Roman"/>
            <w:color w:val="0563C1"/>
            <w:sz w:val="24"/>
            <w:szCs w:val="24"/>
            <w:u w:val="single"/>
          </w:rPr>
          <w:t>tsp@mstcindia.co.in</w:t>
        </w:r>
      </w:hyperlink>
      <w:r w:rsidRPr="00EE59EC">
        <w:rPr>
          <w:rFonts w:ascii="Times New Roman" w:eastAsia="Calibri" w:hAnsi="Times New Roman"/>
          <w:sz w:val="24"/>
          <w:szCs w:val="24"/>
        </w:rPr>
        <w:t xml:space="preserve">. </w:t>
      </w:r>
    </w:p>
    <w:p w14:paraId="7AFDA927" w14:textId="77777777" w:rsidR="00EE59EC" w:rsidRPr="00EE59EC" w:rsidRDefault="00EE59EC" w:rsidP="00EE59EC">
      <w:pPr>
        <w:spacing w:after="160" w:line="259" w:lineRule="auto"/>
        <w:jc w:val="both"/>
        <w:rPr>
          <w:rFonts w:ascii="Times New Roman" w:eastAsia="Calibri" w:hAnsi="Times New Roman"/>
          <w:sz w:val="24"/>
          <w:szCs w:val="24"/>
        </w:rPr>
      </w:pPr>
      <w:r w:rsidRPr="00EE59EC">
        <w:rPr>
          <w:rFonts w:ascii="Times New Roman" w:eastAsia="Calibri" w:hAnsi="Times New Roman"/>
          <w:sz w:val="24"/>
          <w:szCs w:val="24"/>
        </w:rPr>
        <w:t>It may be noted that bidders need not visit any of the offices of MSTC Limited for submission of any document.</w:t>
      </w:r>
    </w:p>
    <w:p w14:paraId="704F496E" w14:textId="77777777" w:rsidR="00EE59EC" w:rsidRPr="00EE59EC" w:rsidRDefault="00EE59EC" w:rsidP="00EE59EC">
      <w:pPr>
        <w:spacing w:after="160" w:line="259" w:lineRule="auto"/>
        <w:jc w:val="both"/>
        <w:rPr>
          <w:rFonts w:ascii="Times New Roman" w:eastAsia="Calibri" w:hAnsi="Times New Roman"/>
          <w:sz w:val="24"/>
          <w:szCs w:val="24"/>
        </w:rPr>
      </w:pPr>
      <w:r w:rsidRPr="00EE59EC">
        <w:rPr>
          <w:rFonts w:ascii="Times New Roman" w:eastAsia="Calibri" w:hAnsi="Times New Roman"/>
          <w:sz w:val="24"/>
          <w:szCs w:val="24"/>
        </w:rPr>
        <w:lastRenderedPageBreak/>
        <w:t>Once the requisite registration fee is received from a bidder, MSTC shall activate the bidder’s login. MSTC Limited reserves the right to call for additional documents from the bidder if needed and the bidder shall be obliged to submit the same. On completion of the above stated registration process, a bidder shall be able to login to MSTC’s website using a Class 3 signing type Digital Signature. The Digital Signature used to login the first time, will be mapped to bidder’s user ID and will be required in all subsequent logins and to submit bids in e-Bidding process.</w:t>
      </w:r>
    </w:p>
    <w:p w14:paraId="2CC1025D" w14:textId="77777777" w:rsidR="00EE59EC" w:rsidRPr="00EE59EC" w:rsidRDefault="00EE59EC" w:rsidP="00EE59EC">
      <w:pPr>
        <w:spacing w:after="160" w:line="259" w:lineRule="auto"/>
        <w:jc w:val="both"/>
        <w:rPr>
          <w:rFonts w:ascii="Times New Roman" w:eastAsia="Calibri" w:hAnsi="Times New Roman"/>
          <w:sz w:val="24"/>
          <w:szCs w:val="24"/>
        </w:rPr>
      </w:pPr>
      <w:r w:rsidRPr="00EE59EC">
        <w:rPr>
          <w:rFonts w:ascii="Times New Roman" w:eastAsia="Calibri" w:hAnsi="Times New Roman"/>
          <w:sz w:val="24"/>
          <w:szCs w:val="24"/>
        </w:rPr>
        <w:t>For any assistance the bidder may contact MSTC helpdesk:</w:t>
      </w:r>
    </w:p>
    <w:tbl>
      <w:tblPr>
        <w:tblStyle w:val="TableGrid1"/>
        <w:tblW w:w="0" w:type="auto"/>
        <w:tblLook w:val="04A0" w:firstRow="1" w:lastRow="0" w:firstColumn="1" w:lastColumn="0" w:noHBand="0" w:noVBand="1"/>
      </w:tblPr>
      <w:tblGrid>
        <w:gridCol w:w="9350"/>
      </w:tblGrid>
      <w:tr w:rsidR="00EE59EC" w:rsidRPr="00EE59EC" w14:paraId="3AA3EA81" w14:textId="77777777" w:rsidTr="00791372">
        <w:tc>
          <w:tcPr>
            <w:tcW w:w="9350" w:type="dxa"/>
          </w:tcPr>
          <w:p w14:paraId="038477F0" w14:textId="77777777" w:rsidR="00EE59EC" w:rsidRPr="00EE59EC" w:rsidRDefault="00EE59EC" w:rsidP="00EE59EC">
            <w:pPr>
              <w:spacing w:after="0" w:line="240" w:lineRule="auto"/>
              <w:jc w:val="both"/>
              <w:rPr>
                <w:rFonts w:ascii="Times New Roman" w:hAnsi="Times New Roman"/>
                <w:b/>
                <w:bCs/>
                <w:sz w:val="24"/>
                <w:szCs w:val="24"/>
              </w:rPr>
            </w:pPr>
            <w:r w:rsidRPr="00EE59EC">
              <w:rPr>
                <w:rFonts w:ascii="Times New Roman" w:hAnsi="Times New Roman"/>
                <w:b/>
                <w:bCs/>
                <w:sz w:val="24"/>
                <w:szCs w:val="24"/>
              </w:rPr>
              <w:t>MSTC Help Desk</w:t>
            </w:r>
          </w:p>
          <w:p w14:paraId="0BF9F6FA" w14:textId="77777777" w:rsidR="00EE59EC" w:rsidRPr="00EE59EC" w:rsidRDefault="00063659" w:rsidP="00EE59EC">
            <w:pPr>
              <w:spacing w:after="0" w:line="240" w:lineRule="auto"/>
              <w:jc w:val="both"/>
              <w:rPr>
                <w:rFonts w:ascii="Times New Roman" w:hAnsi="Times New Roman"/>
                <w:sz w:val="24"/>
                <w:szCs w:val="24"/>
              </w:rPr>
            </w:pPr>
            <w:r>
              <w:rPr>
                <w:rFonts w:ascii="Times New Roman" w:eastAsia="Times New Roman" w:hAnsi="Times New Roman"/>
                <w:sz w:val="24"/>
                <w:szCs w:val="24"/>
              </w:rPr>
              <w:pict w14:anchorId="02B4C824">
                <v:rect id="_x0000_i1025" style="width:0;height:1.5pt" o:hralign="center" o:hrstd="t" o:hr="t" fillcolor="#a0a0a0" stroked="f"/>
              </w:pict>
            </w:r>
          </w:p>
          <w:p w14:paraId="0F847E8F" w14:textId="77777777" w:rsidR="00EE59EC" w:rsidRPr="00EE59EC" w:rsidRDefault="00EE59EC" w:rsidP="00EE59EC">
            <w:pPr>
              <w:spacing w:after="0" w:line="240" w:lineRule="auto"/>
              <w:jc w:val="both"/>
              <w:rPr>
                <w:rFonts w:ascii="Times New Roman" w:hAnsi="Times New Roman"/>
                <w:b/>
                <w:bCs/>
                <w:sz w:val="24"/>
                <w:szCs w:val="24"/>
              </w:rPr>
            </w:pPr>
            <w:r w:rsidRPr="00EE59EC">
              <w:rPr>
                <w:rFonts w:ascii="Times New Roman" w:hAnsi="Times New Roman"/>
                <w:b/>
                <w:bCs/>
                <w:sz w:val="24"/>
                <w:szCs w:val="24"/>
              </w:rPr>
              <w:t>Phone Numbers</w:t>
            </w:r>
          </w:p>
          <w:p w14:paraId="68F7EE17" w14:textId="77777777" w:rsidR="00EE59EC" w:rsidRPr="00EE59EC" w:rsidRDefault="00EE59EC" w:rsidP="00EE59EC">
            <w:pPr>
              <w:spacing w:after="0" w:line="240" w:lineRule="auto"/>
              <w:jc w:val="both"/>
              <w:rPr>
                <w:rFonts w:ascii="Times New Roman" w:hAnsi="Times New Roman"/>
                <w:sz w:val="24"/>
                <w:szCs w:val="24"/>
              </w:rPr>
            </w:pPr>
            <w:r w:rsidRPr="00EE59EC">
              <w:rPr>
                <w:rFonts w:ascii="Times New Roman" w:hAnsi="Times New Roman"/>
                <w:sz w:val="24"/>
                <w:szCs w:val="24"/>
              </w:rPr>
              <w:t xml:space="preserve">033-22901004, 01123212357, 01123215163, 01123217850 </w:t>
            </w:r>
          </w:p>
          <w:p w14:paraId="0A75E6C3" w14:textId="77777777" w:rsidR="00EE59EC" w:rsidRPr="00EE59EC" w:rsidRDefault="00EE59EC" w:rsidP="00EE59EC">
            <w:pPr>
              <w:spacing w:after="0" w:line="240" w:lineRule="auto"/>
              <w:jc w:val="both"/>
              <w:rPr>
                <w:rFonts w:ascii="Times New Roman" w:hAnsi="Times New Roman"/>
                <w:b/>
                <w:bCs/>
                <w:sz w:val="24"/>
                <w:szCs w:val="24"/>
              </w:rPr>
            </w:pPr>
            <w:r w:rsidRPr="00EE59EC">
              <w:rPr>
                <w:rFonts w:ascii="Times New Roman" w:hAnsi="Times New Roman"/>
                <w:b/>
                <w:bCs/>
                <w:sz w:val="24"/>
                <w:szCs w:val="24"/>
              </w:rPr>
              <w:t>Email</w:t>
            </w:r>
          </w:p>
          <w:p w14:paraId="68228AB9" w14:textId="77777777" w:rsidR="00EE59EC" w:rsidRPr="00EE59EC" w:rsidRDefault="00063659" w:rsidP="00EE59EC">
            <w:pPr>
              <w:spacing w:after="0" w:line="240" w:lineRule="auto"/>
              <w:jc w:val="both"/>
              <w:rPr>
                <w:rFonts w:ascii="Times New Roman" w:hAnsi="Times New Roman"/>
                <w:sz w:val="24"/>
                <w:szCs w:val="24"/>
              </w:rPr>
            </w:pPr>
            <w:hyperlink r:id="rId16" w:history="1">
              <w:r w:rsidR="00EE59EC" w:rsidRPr="00EE59EC">
                <w:rPr>
                  <w:rFonts w:ascii="Times New Roman" w:hAnsi="Times New Roman"/>
                  <w:color w:val="0563C1"/>
                  <w:sz w:val="24"/>
                  <w:szCs w:val="24"/>
                  <w:u w:val="single"/>
                </w:rPr>
                <w:t>tsp@mstcindia.co.in</w:t>
              </w:r>
            </w:hyperlink>
            <w:r w:rsidR="00EE59EC" w:rsidRPr="00EE59EC">
              <w:rPr>
                <w:rFonts w:ascii="Times New Roman" w:hAnsi="Times New Roman"/>
                <w:sz w:val="24"/>
                <w:szCs w:val="24"/>
              </w:rPr>
              <w:t xml:space="preserve"> </w:t>
            </w:r>
            <w:r w:rsidR="00EE59EC" w:rsidRPr="00EE59EC">
              <w:rPr>
                <w:rFonts w:ascii="Times New Roman" w:hAnsi="Times New Roman"/>
                <w:sz w:val="24"/>
                <w:szCs w:val="24"/>
              </w:rPr>
              <w:br/>
              <w:t xml:space="preserve">Please mention “Project Name” as subject while sending emails </w:t>
            </w:r>
          </w:p>
          <w:p w14:paraId="1030CAC7" w14:textId="77777777" w:rsidR="00EE59EC" w:rsidRPr="00EE59EC" w:rsidRDefault="00063659" w:rsidP="00EE59EC">
            <w:pPr>
              <w:spacing w:after="0" w:line="240" w:lineRule="auto"/>
              <w:jc w:val="both"/>
              <w:rPr>
                <w:rFonts w:ascii="Times New Roman" w:hAnsi="Times New Roman"/>
                <w:sz w:val="24"/>
                <w:szCs w:val="24"/>
              </w:rPr>
            </w:pPr>
            <w:r>
              <w:rPr>
                <w:rFonts w:ascii="Times New Roman" w:eastAsia="Times New Roman" w:hAnsi="Times New Roman"/>
                <w:sz w:val="24"/>
                <w:szCs w:val="24"/>
              </w:rPr>
              <w:pict w14:anchorId="6C6EB370">
                <v:rect id="_x0000_i1026" style="width:0;height:1.5pt" o:hralign="center" o:hrstd="t" o:hr="t" fillcolor="#a0a0a0" stroked="f"/>
              </w:pict>
            </w:r>
          </w:p>
          <w:p w14:paraId="3ADFF987" w14:textId="77777777" w:rsidR="00EE59EC" w:rsidRPr="00EE59EC" w:rsidRDefault="00EE59EC" w:rsidP="00EE59EC">
            <w:pPr>
              <w:spacing w:after="0" w:line="240" w:lineRule="auto"/>
              <w:jc w:val="both"/>
              <w:rPr>
                <w:rFonts w:ascii="Times New Roman" w:hAnsi="Times New Roman"/>
                <w:b/>
                <w:bCs/>
                <w:sz w:val="24"/>
                <w:szCs w:val="24"/>
              </w:rPr>
            </w:pPr>
            <w:r w:rsidRPr="00EE59EC">
              <w:rPr>
                <w:rFonts w:ascii="Times New Roman" w:hAnsi="Times New Roman"/>
                <w:b/>
                <w:bCs/>
                <w:sz w:val="24"/>
                <w:szCs w:val="24"/>
              </w:rPr>
              <w:t>Availability</w:t>
            </w:r>
          </w:p>
          <w:p w14:paraId="3D748397" w14:textId="77777777" w:rsidR="00EE59EC" w:rsidRPr="00EE59EC" w:rsidRDefault="00EE59EC" w:rsidP="00EE59EC">
            <w:pPr>
              <w:spacing w:after="0" w:line="240" w:lineRule="auto"/>
              <w:jc w:val="both"/>
              <w:rPr>
                <w:rFonts w:ascii="Times New Roman" w:hAnsi="Times New Roman"/>
                <w:sz w:val="24"/>
                <w:szCs w:val="24"/>
              </w:rPr>
            </w:pPr>
            <w:r w:rsidRPr="00EE59EC">
              <w:rPr>
                <w:rFonts w:ascii="Times New Roman" w:hAnsi="Times New Roman"/>
                <w:sz w:val="24"/>
                <w:szCs w:val="24"/>
              </w:rPr>
              <w:t>10 AM to 5:30 PM on all working days.</w:t>
            </w:r>
          </w:p>
          <w:p w14:paraId="39E8FFA3" w14:textId="77777777" w:rsidR="00EE59EC" w:rsidRPr="00EE59EC" w:rsidRDefault="00EE59EC" w:rsidP="00EE59EC">
            <w:pPr>
              <w:spacing w:after="0" w:line="240" w:lineRule="auto"/>
              <w:jc w:val="both"/>
              <w:rPr>
                <w:rFonts w:ascii="Times New Roman" w:hAnsi="Times New Roman"/>
                <w:sz w:val="24"/>
                <w:szCs w:val="24"/>
              </w:rPr>
            </w:pPr>
          </w:p>
        </w:tc>
      </w:tr>
      <w:bookmarkEnd w:id="131"/>
    </w:tbl>
    <w:p w14:paraId="0E000CAE" w14:textId="3DC401D3" w:rsidR="008B048D" w:rsidRPr="00C83F75" w:rsidRDefault="008B048D" w:rsidP="008B048D">
      <w:pPr>
        <w:spacing w:after="0" w:line="240" w:lineRule="auto"/>
        <w:ind w:right="657"/>
        <w:jc w:val="both"/>
        <w:rPr>
          <w:rFonts w:ascii="Times New Roman" w:hAnsi="Times New Roman"/>
          <w:color w:val="000000" w:themeColor="text1"/>
          <w:sz w:val="24"/>
          <w:szCs w:val="24"/>
        </w:rPr>
      </w:pPr>
    </w:p>
    <w:p w14:paraId="32F31FC4" w14:textId="77777777" w:rsidR="008B048D" w:rsidRPr="00C83F75" w:rsidRDefault="008B048D" w:rsidP="008B048D">
      <w:pPr>
        <w:spacing w:after="0" w:line="240" w:lineRule="auto"/>
        <w:ind w:right="837"/>
        <w:rPr>
          <w:rFonts w:ascii="Times New Roman" w:hAnsi="Times New Roman"/>
          <w:color w:val="000000" w:themeColor="text1"/>
          <w:sz w:val="24"/>
          <w:szCs w:val="24"/>
        </w:rPr>
      </w:pPr>
    </w:p>
    <w:p w14:paraId="341670A7" w14:textId="77777777" w:rsidR="008B048D" w:rsidRPr="00C83F75" w:rsidRDefault="008B048D" w:rsidP="008B048D">
      <w:pPr>
        <w:rPr>
          <w:rFonts w:ascii="Times New Roman" w:hAnsi="Times New Roman"/>
          <w:color w:val="000000" w:themeColor="text1"/>
          <w:sz w:val="24"/>
          <w:szCs w:val="24"/>
        </w:rPr>
      </w:pPr>
    </w:p>
    <w:p w14:paraId="5BEC9753" w14:textId="77777777" w:rsidR="00516E23" w:rsidRPr="00C83F75" w:rsidRDefault="00516E23" w:rsidP="008B048D">
      <w:pPr>
        <w:spacing w:after="0" w:line="240" w:lineRule="auto"/>
        <w:jc w:val="center"/>
        <w:rPr>
          <w:rFonts w:ascii="Times New Roman" w:hAnsi="Times New Roman"/>
          <w:color w:val="000000" w:themeColor="text1"/>
          <w:sz w:val="24"/>
          <w:szCs w:val="24"/>
        </w:rPr>
      </w:pPr>
    </w:p>
    <w:sectPr w:rsidR="00516E23" w:rsidRPr="00C83F75" w:rsidSect="00FB5E6A">
      <w:headerReference w:type="default" r:id="rId17"/>
      <w:footerReference w:type="even" r:id="rId18"/>
      <w:footerReference w:type="default" r:id="rId19"/>
      <w:pgSz w:w="11907" w:h="16839" w:code="9"/>
      <w:pgMar w:top="1440" w:right="1440" w:bottom="1440" w:left="1134" w:header="720" w:footer="720" w:gutter="0"/>
      <w:cols w:space="720" w:equalWidth="0">
        <w:col w:w="9837"/>
      </w:cols>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754067" w14:textId="77777777" w:rsidR="00063659" w:rsidRDefault="00063659" w:rsidP="00B810E9">
      <w:pPr>
        <w:spacing w:after="0" w:line="240" w:lineRule="auto"/>
      </w:pPr>
      <w:r>
        <w:separator/>
      </w:r>
    </w:p>
  </w:endnote>
  <w:endnote w:type="continuationSeparator" w:id="0">
    <w:p w14:paraId="48E7161F" w14:textId="77777777" w:rsidR="00063659" w:rsidRDefault="00063659" w:rsidP="00B810E9">
      <w:pPr>
        <w:spacing w:after="0" w:line="240" w:lineRule="auto"/>
      </w:pPr>
      <w:r>
        <w:continuationSeparator/>
      </w:r>
    </w:p>
  </w:endnote>
  <w:endnote w:type="continuationNotice" w:id="1">
    <w:p w14:paraId="4D4470FC" w14:textId="77777777" w:rsidR="00063659" w:rsidRDefault="0006365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Italic">
    <w:altName w:val="Cambria"/>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7F723D" w14:textId="0AFB6FE1" w:rsidR="00CC617D" w:rsidRDefault="00CC617D">
    <w:pPr>
      <w:pStyle w:val="Footer"/>
    </w:pPr>
    <w:r>
      <w:rPr>
        <w:noProof/>
      </w:rPr>
      <mc:AlternateContent>
        <mc:Choice Requires="wps">
          <w:drawing>
            <wp:anchor distT="0" distB="0" distL="114300" distR="114300" simplePos="0" relativeHeight="251657728" behindDoc="0" locked="0" layoutInCell="1" allowOverlap="1" wp14:anchorId="4F802856" wp14:editId="49ED60E7">
              <wp:simplePos x="0" y="0"/>
              <wp:positionH relativeFrom="column">
                <wp:posOffset>133350</wp:posOffset>
              </wp:positionH>
              <wp:positionV relativeFrom="paragraph">
                <wp:posOffset>67310</wp:posOffset>
              </wp:positionV>
              <wp:extent cx="5724525" cy="304800"/>
              <wp:effectExtent l="0" t="0" r="28575" b="19050"/>
              <wp:wrapSquare wrapText="bothSides"/>
              <wp:docPr id="2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304800"/>
                      </a:xfrm>
                      <a:prstGeom prst="rect">
                        <a:avLst/>
                      </a:prstGeom>
                      <a:solidFill>
                        <a:srgbClr val="FFFFFF"/>
                      </a:solidFill>
                      <a:ln w="9525">
                        <a:solidFill>
                          <a:srgbClr val="000000"/>
                        </a:solidFill>
                        <a:miter lim="800000"/>
                        <a:headEnd/>
                        <a:tailEnd/>
                      </a:ln>
                    </wps:spPr>
                    <wps:txbx>
                      <w:txbxContent>
                        <w:p w14:paraId="6EE0BBBE" w14:textId="385EB2F0" w:rsidR="00CC617D" w:rsidRPr="00582954" w:rsidRDefault="00CC617D" w:rsidP="00CD2161">
                          <w:pPr>
                            <w:spacing w:after="0"/>
                            <w:rPr>
                              <w:rFonts w:ascii="Times New Roman" w:hAnsi="Times New Roman"/>
                              <w:sz w:val="20"/>
                              <w:szCs w:val="20"/>
                            </w:rPr>
                          </w:pPr>
                          <w:r w:rsidRPr="00842FF0">
                            <w:rPr>
                              <w:rStyle w:val="PageNumber"/>
                              <w:rFonts w:ascii="Times New Roman" w:hAnsi="Times New Roman"/>
                              <w:b/>
                              <w:bCs/>
                              <w:sz w:val="20"/>
                              <w:szCs w:val="20"/>
                            </w:rPr>
                            <w:t>Maharashtra State Electricity Transmission Company Limited</w:t>
                          </w:r>
                          <w:r>
                            <w:rPr>
                              <w:rStyle w:val="PageNumber"/>
                              <w:rFonts w:ascii="Times New Roman" w:hAnsi="Times New Roman"/>
                              <w:b/>
                              <w:bCs/>
                              <w:sz w:val="20"/>
                              <w:szCs w:val="20"/>
                            </w:rPr>
                            <w:t xml:space="preserve"> </w:t>
                          </w:r>
                          <w:r w:rsidRPr="00582954">
                            <w:rPr>
                              <w:rStyle w:val="PageNumber"/>
                              <w:rFonts w:ascii="Times New Roman" w:hAnsi="Times New Roman"/>
                              <w:b/>
                              <w:bCs/>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fldChar w:fldCharType="begin"/>
                          </w:r>
                          <w:r w:rsidRPr="00582954">
                            <w:rPr>
                              <w:rStyle w:val="PageNumber"/>
                              <w:rFonts w:ascii="Times New Roman" w:hAnsi="Times New Roman"/>
                              <w:sz w:val="20"/>
                              <w:szCs w:val="20"/>
                            </w:rPr>
                            <w:instrText xml:space="preserve"> PAGE </w:instrText>
                          </w:r>
                          <w:r w:rsidRPr="00582954">
                            <w:rPr>
                              <w:rStyle w:val="PageNumber"/>
                              <w:rFonts w:ascii="Times New Roman" w:hAnsi="Times New Roman"/>
                              <w:sz w:val="20"/>
                              <w:szCs w:val="20"/>
                            </w:rPr>
                            <w:fldChar w:fldCharType="separate"/>
                          </w:r>
                          <w:r>
                            <w:rPr>
                              <w:rStyle w:val="PageNumber"/>
                              <w:rFonts w:ascii="Times New Roman" w:hAnsi="Times New Roman"/>
                              <w:noProof/>
                              <w:sz w:val="20"/>
                              <w:szCs w:val="20"/>
                            </w:rPr>
                            <w:t>62</w:t>
                          </w:r>
                          <w:r w:rsidRPr="00582954">
                            <w:rPr>
                              <w:rStyle w:val="PageNumber"/>
                              <w:rFonts w:ascii="Times New Roman" w:hAnsi="Times New Roman"/>
                              <w:sz w:val="20"/>
                              <w:szCs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802856" id="_x0000_t202" coordsize="21600,21600" o:spt="202" path="m,l,21600r21600,l21600,xe">
              <v:stroke joinstyle="miter"/>
              <v:path gradientshapeok="t" o:connecttype="rect"/>
            </v:shapetype>
            <v:shape id="Text Box 3" o:spid="_x0000_s1039" type="#_x0000_t202" style="position:absolute;margin-left:10.5pt;margin-top:5.3pt;width:450.75pt;height:2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">
              <v:textbox>
                <w:txbxContent>
                  <w:p w14:paraId="6EE0BBBE" w14:textId="385EB2F0" w:rsidR="00CC617D" w:rsidRPr="00582954" w:rsidRDefault="00CC617D" w:rsidP="00CD2161">
                    <w:pPr>
                      <w:spacing w:after="0"/>
                      <w:rPr>
                        <w:rFonts w:ascii="Times New Roman" w:hAnsi="Times New Roman"/>
                        <w:sz w:val="20"/>
                        <w:szCs w:val="20"/>
                      </w:rPr>
                    </w:pPr>
                    <w:r w:rsidRPr="00842FF0">
                      <w:rPr>
                        <w:rStyle w:val="PageNumber"/>
                        <w:rFonts w:ascii="Times New Roman" w:hAnsi="Times New Roman"/>
                        <w:b/>
                        <w:bCs/>
                        <w:sz w:val="20"/>
                        <w:szCs w:val="20"/>
                      </w:rPr>
                      <w:t>Maharashtra State Electricity Transmission Company Limited</w:t>
                    </w:r>
                    <w:r>
                      <w:rPr>
                        <w:rStyle w:val="PageNumber"/>
                        <w:rFonts w:ascii="Times New Roman" w:hAnsi="Times New Roman"/>
                        <w:b/>
                        <w:bCs/>
                        <w:sz w:val="20"/>
                        <w:szCs w:val="20"/>
                      </w:rPr>
                      <w:t xml:space="preserve"> </w:t>
                    </w:r>
                    <w:r w:rsidRPr="00582954">
                      <w:rPr>
                        <w:rStyle w:val="PageNumber"/>
                        <w:rFonts w:ascii="Times New Roman" w:hAnsi="Times New Roman"/>
                        <w:b/>
                        <w:bCs/>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fldChar w:fldCharType="begin"/>
                    </w:r>
                    <w:r w:rsidRPr="00582954">
                      <w:rPr>
                        <w:rStyle w:val="PageNumber"/>
                        <w:rFonts w:ascii="Times New Roman" w:hAnsi="Times New Roman"/>
                        <w:sz w:val="20"/>
                        <w:szCs w:val="20"/>
                      </w:rPr>
                      <w:instrText xml:space="preserve"> PAGE </w:instrText>
                    </w:r>
                    <w:r w:rsidRPr="00582954">
                      <w:rPr>
                        <w:rStyle w:val="PageNumber"/>
                        <w:rFonts w:ascii="Times New Roman" w:hAnsi="Times New Roman"/>
                        <w:sz w:val="20"/>
                        <w:szCs w:val="20"/>
                      </w:rPr>
                      <w:fldChar w:fldCharType="separate"/>
                    </w:r>
                    <w:r>
                      <w:rPr>
                        <w:rStyle w:val="PageNumber"/>
                        <w:rFonts w:ascii="Times New Roman" w:hAnsi="Times New Roman"/>
                        <w:noProof/>
                        <w:sz w:val="20"/>
                        <w:szCs w:val="20"/>
                      </w:rPr>
                      <w:t>62</w:t>
                    </w:r>
                    <w:r w:rsidRPr="00582954">
                      <w:rPr>
                        <w:rStyle w:val="PageNumber"/>
                        <w:rFonts w:ascii="Times New Roman" w:hAnsi="Times New Roman"/>
                        <w:sz w:val="20"/>
                        <w:szCs w:val="20"/>
                      </w:rPr>
                      <w:fldChar w:fldCharType="end"/>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F64AE4" w14:textId="77777777" w:rsidR="00CC617D" w:rsidRDefault="00CC617D">
    <w:pPr>
      <w:pStyle w:val="Footer"/>
    </w:pPr>
    <w:r>
      <w:rPr>
        <w:noProof/>
      </w:rPr>
      <mc:AlternateContent>
        <mc:Choice Requires="wps">
          <w:drawing>
            <wp:anchor distT="0" distB="0" distL="114300" distR="114300" simplePos="0" relativeHeight="251658752" behindDoc="0" locked="0" layoutInCell="1" allowOverlap="1" wp14:anchorId="24CD5D41" wp14:editId="5933AC3D">
              <wp:simplePos x="0" y="0"/>
              <wp:positionH relativeFrom="column">
                <wp:posOffset>285750</wp:posOffset>
              </wp:positionH>
              <wp:positionV relativeFrom="paragraph">
                <wp:posOffset>-138430</wp:posOffset>
              </wp:positionV>
              <wp:extent cx="5724525" cy="295275"/>
              <wp:effectExtent l="0" t="0" r="28575" b="28575"/>
              <wp:wrapSquare wrapText="bothSides"/>
              <wp:docPr id="2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295275"/>
                      </a:xfrm>
                      <a:prstGeom prst="rect">
                        <a:avLst/>
                      </a:prstGeom>
                      <a:solidFill>
                        <a:srgbClr val="FFFFFF"/>
                      </a:solidFill>
                      <a:ln w="9525">
                        <a:solidFill>
                          <a:srgbClr val="000000"/>
                        </a:solidFill>
                        <a:miter lim="800000"/>
                        <a:headEnd/>
                        <a:tailEnd/>
                      </a:ln>
                    </wps:spPr>
                    <wps:txbx>
                      <w:txbxContent>
                        <w:p w14:paraId="1DD7F3D1" w14:textId="4A086B60" w:rsidR="00CC617D" w:rsidRPr="00582954" w:rsidRDefault="00CC617D" w:rsidP="008C0AC8">
                          <w:pPr>
                            <w:spacing w:after="0"/>
                            <w:rPr>
                              <w:rFonts w:ascii="Times New Roman" w:hAnsi="Times New Roman"/>
                              <w:sz w:val="20"/>
                              <w:szCs w:val="20"/>
                            </w:rPr>
                          </w:pPr>
                          <w:r w:rsidRPr="00842FF0">
                            <w:rPr>
                              <w:rStyle w:val="PageNumber"/>
                              <w:rFonts w:ascii="Times New Roman" w:hAnsi="Times New Roman"/>
                              <w:b/>
                              <w:bCs/>
                              <w:sz w:val="20"/>
                              <w:szCs w:val="20"/>
                            </w:rPr>
                            <w:t>Maharashtra State Electricity Transmission Company Limited</w:t>
                          </w:r>
                          <w:r>
                            <w:rPr>
                              <w:rStyle w:val="PageNumber"/>
                              <w:rFonts w:ascii="Times New Roman" w:hAnsi="Times New Roman"/>
                              <w:b/>
                              <w:bCs/>
                              <w:sz w:val="20"/>
                              <w:szCs w:val="20"/>
                            </w:rPr>
                            <w:t xml:space="preserve"> </w:t>
                          </w:r>
                          <w:r w:rsidRPr="00582954">
                            <w:rPr>
                              <w:rStyle w:val="PageNumber"/>
                              <w:rFonts w:ascii="Times New Roman" w:hAnsi="Times New Roman"/>
                              <w:b/>
                              <w:bCs/>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fldChar w:fldCharType="begin"/>
                          </w:r>
                          <w:r w:rsidRPr="00582954">
                            <w:rPr>
                              <w:rStyle w:val="PageNumber"/>
                              <w:rFonts w:ascii="Times New Roman" w:hAnsi="Times New Roman"/>
                              <w:sz w:val="20"/>
                              <w:szCs w:val="20"/>
                            </w:rPr>
                            <w:instrText xml:space="preserve"> PAGE </w:instrText>
                          </w:r>
                          <w:r w:rsidRPr="00582954">
                            <w:rPr>
                              <w:rStyle w:val="PageNumber"/>
                              <w:rFonts w:ascii="Times New Roman" w:hAnsi="Times New Roman"/>
                              <w:sz w:val="20"/>
                              <w:szCs w:val="20"/>
                            </w:rPr>
                            <w:fldChar w:fldCharType="separate"/>
                          </w:r>
                          <w:r>
                            <w:rPr>
                              <w:rStyle w:val="PageNumber"/>
                              <w:rFonts w:ascii="Times New Roman" w:hAnsi="Times New Roman"/>
                              <w:noProof/>
                              <w:sz w:val="20"/>
                              <w:szCs w:val="20"/>
                            </w:rPr>
                            <w:t>70</w:t>
                          </w:r>
                          <w:r w:rsidRPr="00582954">
                            <w:rPr>
                              <w:rStyle w:val="PageNumber"/>
                              <w:rFonts w:ascii="Times New Roman" w:hAnsi="Times New Roman"/>
                              <w:sz w:val="20"/>
                              <w:szCs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CD5D41" id="_x0000_t202" coordsize="21600,21600" o:spt="202" path="m,l,21600r21600,l21600,xe">
              <v:stroke joinstyle="miter"/>
              <v:path gradientshapeok="t" o:connecttype="rect"/>
            </v:shapetype>
            <v:shape id="Text Box 4" o:spid="_x0000_s1040" type="#_x0000_t202" style="position:absolute;margin-left:22.5pt;margin-top:-10.9pt;width:450.75pt;height:23.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">
              <v:textbox>
                <w:txbxContent>
                  <w:p w14:paraId="1DD7F3D1" w14:textId="4A086B60" w:rsidR="00CC617D" w:rsidRPr="00582954" w:rsidRDefault="00CC617D" w:rsidP="008C0AC8">
                    <w:pPr>
                      <w:spacing w:after="0"/>
                      <w:rPr>
                        <w:rFonts w:ascii="Times New Roman" w:hAnsi="Times New Roman"/>
                        <w:sz w:val="20"/>
                        <w:szCs w:val="20"/>
                      </w:rPr>
                    </w:pPr>
                    <w:r w:rsidRPr="00842FF0">
                      <w:rPr>
                        <w:rStyle w:val="PageNumber"/>
                        <w:rFonts w:ascii="Times New Roman" w:hAnsi="Times New Roman"/>
                        <w:b/>
                        <w:bCs/>
                        <w:sz w:val="20"/>
                        <w:szCs w:val="20"/>
                      </w:rPr>
                      <w:t>Maharashtra State Electricity Transmission Company Limited</w:t>
                    </w:r>
                    <w:r>
                      <w:rPr>
                        <w:rStyle w:val="PageNumber"/>
                        <w:rFonts w:ascii="Times New Roman" w:hAnsi="Times New Roman"/>
                        <w:b/>
                        <w:bCs/>
                        <w:sz w:val="20"/>
                        <w:szCs w:val="20"/>
                      </w:rPr>
                      <w:t xml:space="preserve"> </w:t>
                    </w:r>
                    <w:r w:rsidRPr="00582954">
                      <w:rPr>
                        <w:rStyle w:val="PageNumber"/>
                        <w:rFonts w:ascii="Times New Roman" w:hAnsi="Times New Roman"/>
                        <w:b/>
                        <w:bCs/>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tab/>
                    </w:r>
                    <w:r w:rsidRPr="00582954">
                      <w:rPr>
                        <w:rStyle w:val="PageNumber"/>
                        <w:rFonts w:ascii="Times New Roman" w:hAnsi="Times New Roman"/>
                        <w:sz w:val="20"/>
                        <w:szCs w:val="20"/>
                      </w:rPr>
                      <w:fldChar w:fldCharType="begin"/>
                    </w:r>
                    <w:r w:rsidRPr="00582954">
                      <w:rPr>
                        <w:rStyle w:val="PageNumber"/>
                        <w:rFonts w:ascii="Times New Roman" w:hAnsi="Times New Roman"/>
                        <w:sz w:val="20"/>
                        <w:szCs w:val="20"/>
                      </w:rPr>
                      <w:instrText xml:space="preserve"> PAGE </w:instrText>
                    </w:r>
                    <w:r w:rsidRPr="00582954">
                      <w:rPr>
                        <w:rStyle w:val="PageNumber"/>
                        <w:rFonts w:ascii="Times New Roman" w:hAnsi="Times New Roman"/>
                        <w:sz w:val="20"/>
                        <w:szCs w:val="20"/>
                      </w:rPr>
                      <w:fldChar w:fldCharType="separate"/>
                    </w:r>
                    <w:r>
                      <w:rPr>
                        <w:rStyle w:val="PageNumber"/>
                        <w:rFonts w:ascii="Times New Roman" w:hAnsi="Times New Roman"/>
                        <w:noProof/>
                        <w:sz w:val="20"/>
                        <w:szCs w:val="20"/>
                      </w:rPr>
                      <w:t>70</w:t>
                    </w:r>
                    <w:r w:rsidRPr="00582954">
                      <w:rPr>
                        <w:rStyle w:val="PageNumber"/>
                        <w:rFonts w:ascii="Times New Roman" w:hAnsi="Times New Roman"/>
                        <w:sz w:val="20"/>
                        <w:szCs w:val="20"/>
                      </w:rPr>
                      <w:fldChar w:fldCharType="end"/>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EE5C9" w14:textId="77777777" w:rsidR="00CC617D" w:rsidRDefault="00CC617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6724A01" w14:textId="77777777" w:rsidR="00CC617D" w:rsidRDefault="00CC617D">
    <w:pPr>
      <w:pStyle w:val="Footer"/>
    </w:pPr>
  </w:p>
  <w:p w14:paraId="298DD71D" w14:textId="77777777" w:rsidR="00CC617D" w:rsidRDefault="00CC617D"/>
  <w:p w14:paraId="418249B4" w14:textId="77777777" w:rsidR="00CC617D" w:rsidRDefault="00CC617D"/>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68E89A" w14:textId="77777777" w:rsidR="00CC617D" w:rsidRDefault="00CC617D">
    <w:pPr>
      <w:pStyle w:val="Footer"/>
    </w:pPr>
    <w:r>
      <w:rPr>
        <w:noProof/>
      </w:rPr>
      <mc:AlternateContent>
        <mc:Choice Requires="wps">
          <w:drawing>
            <wp:anchor distT="0" distB="0" distL="114300" distR="114300" simplePos="0" relativeHeight="251656704" behindDoc="0" locked="0" layoutInCell="1" allowOverlap="1" wp14:anchorId="2F23532B" wp14:editId="793A566F">
              <wp:simplePos x="0" y="0"/>
              <wp:positionH relativeFrom="column">
                <wp:posOffset>133350</wp:posOffset>
              </wp:positionH>
              <wp:positionV relativeFrom="paragraph">
                <wp:posOffset>17780</wp:posOffset>
              </wp:positionV>
              <wp:extent cx="5724525" cy="228600"/>
              <wp:effectExtent l="0" t="0" r="9525" b="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228600"/>
                      </a:xfrm>
                      <a:prstGeom prst="rect">
                        <a:avLst/>
                      </a:prstGeom>
                      <a:solidFill>
                        <a:srgbClr val="FFFFFF"/>
                      </a:solidFill>
                      <a:ln w="9525">
                        <a:solidFill>
                          <a:srgbClr val="000000"/>
                        </a:solidFill>
                        <a:miter lim="800000"/>
                        <a:headEnd/>
                        <a:tailEnd/>
                      </a:ln>
                    </wps:spPr>
                    <wps:txbx>
                      <w:txbxContent>
                        <w:p w14:paraId="3130CA86" w14:textId="388D28D7" w:rsidR="00CC617D" w:rsidRDefault="00CC617D" w:rsidP="005D166F">
                          <w:pPr>
                            <w:spacing w:after="0"/>
                          </w:pPr>
                          <w:r w:rsidRPr="00842FF0">
                            <w:rPr>
                              <w:rStyle w:val="PageNumber"/>
                              <w:rFonts w:ascii="Times New Roman" w:hAnsi="Times New Roman"/>
                              <w:b/>
                              <w:bCs/>
                              <w:sz w:val="20"/>
                              <w:szCs w:val="20"/>
                            </w:rPr>
                            <w:t>Maharashtra State Electricity Transmission Company Limited</w:t>
                          </w:r>
                          <w:r>
                            <w:rPr>
                              <w:rStyle w:val="PageNumber"/>
                              <w:sz w:val="20"/>
                            </w:rPr>
                            <w:tab/>
                          </w:r>
                          <w:r>
                            <w:rPr>
                              <w:rStyle w:val="PageNumber"/>
                              <w:sz w:val="20"/>
                            </w:rPr>
                            <w:tab/>
                          </w:r>
                          <w:r>
                            <w:rPr>
                              <w:rStyle w:val="PageNumber"/>
                              <w:sz w:val="20"/>
                            </w:rPr>
                            <w:tab/>
                          </w:r>
                          <w:r>
                            <w:rPr>
                              <w:rStyle w:val="PageNumber"/>
                              <w:sz w:val="20"/>
                            </w:rPr>
                            <w:tab/>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71</w:t>
                          </w:r>
                          <w:r>
                            <w:rPr>
                              <w:rStyle w:val="PageNumber"/>
                              <w:sz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23532B" id="_x0000_t202" coordsize="21600,21600" o:spt="202" path="m,l,21600r21600,l21600,xe">
              <v:stroke joinstyle="miter"/>
              <v:path gradientshapeok="t" o:connecttype="rect"/>
            </v:shapetype>
            <v:shape id="Text Box 2" o:spid="_x0000_s1041" type="#_x0000_t202" style="position:absolute;margin-left:10.5pt;margin-top:1.4pt;width:450.75pt;height:1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">
              <v:textbox>
                <w:txbxContent>
                  <w:p w14:paraId="3130CA86" w14:textId="388D28D7" w:rsidR="00CC617D" w:rsidRDefault="00CC617D" w:rsidP="005D166F">
                    <w:pPr>
                      <w:spacing w:after="0"/>
                    </w:pPr>
                    <w:r w:rsidRPr="00842FF0">
                      <w:rPr>
                        <w:rStyle w:val="PageNumber"/>
                        <w:rFonts w:ascii="Times New Roman" w:hAnsi="Times New Roman"/>
                        <w:b/>
                        <w:bCs/>
                        <w:sz w:val="20"/>
                        <w:szCs w:val="20"/>
                      </w:rPr>
                      <w:t>Maharashtra State Electricity Transmission Company Limited</w:t>
                    </w:r>
                    <w:r>
                      <w:rPr>
                        <w:rStyle w:val="PageNumber"/>
                        <w:sz w:val="20"/>
                      </w:rPr>
                      <w:tab/>
                    </w:r>
                    <w:r>
                      <w:rPr>
                        <w:rStyle w:val="PageNumber"/>
                        <w:sz w:val="20"/>
                      </w:rPr>
                      <w:tab/>
                    </w:r>
                    <w:r>
                      <w:rPr>
                        <w:rStyle w:val="PageNumber"/>
                        <w:sz w:val="20"/>
                      </w:rPr>
                      <w:tab/>
                    </w:r>
                    <w:r>
                      <w:rPr>
                        <w:rStyle w:val="PageNumber"/>
                        <w:sz w:val="20"/>
                      </w:rPr>
                      <w:tab/>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71</w:t>
                    </w:r>
                    <w:r>
                      <w:rPr>
                        <w:rStyle w:val="PageNumber"/>
                        <w:sz w:val="20"/>
                      </w:rPr>
                      <w:fldChar w:fldCharType="end"/>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8B17B2" w14:textId="77777777" w:rsidR="00063659" w:rsidRDefault="00063659" w:rsidP="00B810E9">
      <w:pPr>
        <w:spacing w:after="0" w:line="240" w:lineRule="auto"/>
      </w:pPr>
      <w:r>
        <w:separator/>
      </w:r>
    </w:p>
  </w:footnote>
  <w:footnote w:type="continuationSeparator" w:id="0">
    <w:p w14:paraId="0162111E" w14:textId="77777777" w:rsidR="00063659" w:rsidRDefault="00063659" w:rsidP="00B810E9">
      <w:pPr>
        <w:spacing w:after="0" w:line="240" w:lineRule="auto"/>
      </w:pPr>
      <w:r>
        <w:continuationSeparator/>
      </w:r>
    </w:p>
  </w:footnote>
  <w:footnote w:type="continuationNotice" w:id="1">
    <w:p w14:paraId="2ADC85D5" w14:textId="77777777" w:rsidR="00063659" w:rsidRDefault="00063659">
      <w:pPr>
        <w:spacing w:after="0" w:line="240" w:lineRule="auto"/>
      </w:pPr>
    </w:p>
  </w:footnote>
  <w:footnote w:id="2">
    <w:p w14:paraId="4E12DAE8" w14:textId="77777777" w:rsidR="00CC617D" w:rsidRPr="00663521" w:rsidRDefault="00CC617D" w:rsidP="002E1184">
      <w:pPr>
        <w:pStyle w:val="FootnoteText"/>
        <w:numPr>
          <w:ilvl w:val="0"/>
          <w:numId w:val="106"/>
        </w:numPr>
        <w:jc w:val="both"/>
        <w:rPr>
          <w:rFonts w:ascii="Times New Roman" w:hAnsi="Times New Roman"/>
          <w:b w:val="0"/>
        </w:rPr>
      </w:pPr>
      <w:r w:rsidRPr="00663521">
        <w:rPr>
          <w:rStyle w:val="FootnoteReference"/>
          <w:rFonts w:ascii="Times New Roman" w:hAnsi="Times New Roman"/>
          <w:b w:val="0"/>
        </w:rPr>
        <w:footnoteRef/>
      </w:r>
      <w:r w:rsidRPr="00663521">
        <w:rPr>
          <w:rFonts w:ascii="Times New Roman" w:hAnsi="Times New Roman"/>
          <w:b w:val="0"/>
        </w:rPr>
        <w:t xml:space="preserve"> The company should confirm through a copy of Board Resolution attested by Company Secretary that the concerned person is appointed as Manager as defined under the Companies Act, 1956/ Companies Act, 2013 (as the case may be) for the purpose in question.</w:t>
      </w:r>
    </w:p>
    <w:p w14:paraId="4464D66A" w14:textId="24613C40" w:rsidR="00CC617D" w:rsidRPr="007747F6" w:rsidRDefault="00CC617D" w:rsidP="008D023C">
      <w:pPr>
        <w:pStyle w:val="FootnoteText"/>
        <w:numPr>
          <w:ilvl w:val="0"/>
          <w:numId w:val="106"/>
        </w:numPr>
        <w:jc w:val="both"/>
        <w:rPr>
          <w:rFonts w:ascii="Times New Roman" w:hAnsi="Times New Roman"/>
        </w:rPr>
      </w:pPr>
      <w:r w:rsidRPr="00663521">
        <w:rPr>
          <w:rFonts w:ascii="Times New Roman" w:hAnsi="Times New Roman"/>
          <w:b w:val="0"/>
        </w:rPr>
        <w:t>The Company Secretary also certifies that the company does not have a Managing Director.</w:t>
      </w:r>
    </w:p>
  </w:footnote>
  <w:footnote w:id="3">
    <w:p w14:paraId="6B827C11" w14:textId="77777777" w:rsidR="00CC617D" w:rsidRPr="00845454" w:rsidRDefault="00CC617D" w:rsidP="002E1184">
      <w:pPr>
        <w:pStyle w:val="FootnoteText"/>
        <w:numPr>
          <w:ilvl w:val="0"/>
          <w:numId w:val="126"/>
        </w:numPr>
        <w:jc w:val="both"/>
        <w:rPr>
          <w:rFonts w:ascii="Times New Roman" w:hAnsi="Times New Roman"/>
          <w:b w:val="0"/>
        </w:rPr>
      </w:pPr>
      <w:r w:rsidRPr="00845454">
        <w:rPr>
          <w:rStyle w:val="FootnoteReference"/>
          <w:rFonts w:ascii="Times New Roman" w:hAnsi="Times New Roman"/>
          <w:b w:val="0"/>
        </w:rPr>
        <w:footnoteRef/>
      </w:r>
      <w:r w:rsidRPr="00845454">
        <w:rPr>
          <w:rFonts w:ascii="Times New Roman" w:hAnsi="Times New Roman"/>
          <w:b w:val="0"/>
        </w:rPr>
        <w:t xml:space="preserve"> The company should confirm through a copy of Board Resolution attested by Company Secretary that the concerned person is appointed as Manager as defined under the Companies Act, 1956/ Companies Act, 2013 (as the case may be) for the purpose in question.</w:t>
      </w:r>
    </w:p>
    <w:p w14:paraId="07DE9708" w14:textId="76909A66" w:rsidR="00CC617D" w:rsidRPr="007747F6" w:rsidRDefault="00CC617D" w:rsidP="008D023C">
      <w:pPr>
        <w:pStyle w:val="FootnoteText"/>
        <w:numPr>
          <w:ilvl w:val="0"/>
          <w:numId w:val="126"/>
        </w:numPr>
        <w:jc w:val="both"/>
        <w:rPr>
          <w:rFonts w:ascii="Times New Roman" w:hAnsi="Times New Roman"/>
        </w:rPr>
      </w:pPr>
      <w:r w:rsidRPr="00845454">
        <w:rPr>
          <w:rFonts w:ascii="Times New Roman" w:hAnsi="Times New Roman"/>
          <w:b w:val="0"/>
        </w:rPr>
        <w:t>The Company Secretary also certifies that the company does not have a Managing Director.</w:t>
      </w:r>
    </w:p>
  </w:footnote>
  <w:footnote w:id="4">
    <w:p w14:paraId="0154D551" w14:textId="77777777" w:rsidR="00CC617D" w:rsidRPr="00DE3CD5" w:rsidRDefault="00CC617D" w:rsidP="00EC7C3B">
      <w:pPr>
        <w:pStyle w:val="FootnoteText"/>
        <w:rPr>
          <w:rFonts w:ascii="Times New Roman" w:hAnsi="Times New Roman"/>
        </w:rPr>
      </w:pPr>
      <w:r w:rsidRPr="00DE3CD5">
        <w:rPr>
          <w:rStyle w:val="FootnoteReference"/>
          <w:rFonts w:ascii="Times New Roman" w:hAnsi="Times New Roman"/>
          <w:sz w:val="18"/>
        </w:rPr>
        <w:footnoteRef/>
      </w:r>
      <w:r w:rsidRPr="00DE3CD5">
        <w:rPr>
          <w:rFonts w:ascii="Times New Roman" w:hAnsi="Times New Roman"/>
          <w:sz w:val="18"/>
        </w:rPr>
        <w:t xml:space="preserve"> Separate witness for each Consortium Member should fill in the details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90CFE" w14:textId="77777777" w:rsidR="00CC617D" w:rsidRDefault="00CC617D" w:rsidP="00AF1484">
    <w:pPr>
      <w:pStyle w:val="Header"/>
      <w:pBdr>
        <w:bottom w:val="single" w:sz="4" w:space="1" w:color="auto"/>
      </w:pBdr>
      <w:tabs>
        <w:tab w:val="clear" w:pos="9360"/>
        <w:tab w:val="right" w:pos="9810"/>
      </w:tabs>
      <w:jc w:val="right"/>
    </w:pPr>
    <w:r w:rsidRPr="00A467A9">
      <w:rPr>
        <w:rStyle w:val="PageNumber"/>
        <w:rFonts w:ascii="Arial" w:hAnsi="Arial" w:cs="Arial"/>
        <w:b/>
        <w:bCs/>
        <w:sz w:val="16"/>
      </w:rPr>
      <w:t xml:space="preserve">RFQ for Selection of Transmission Service Provider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76BD09" w14:textId="77777777" w:rsidR="00CC617D" w:rsidRDefault="00CC617D" w:rsidP="008C0AC8">
    <w:pPr>
      <w:pStyle w:val="Header"/>
      <w:pBdr>
        <w:bottom w:val="single" w:sz="4" w:space="1" w:color="auto"/>
      </w:pBdr>
      <w:tabs>
        <w:tab w:val="clear" w:pos="9360"/>
        <w:tab w:val="right" w:pos="9810"/>
      </w:tabs>
      <w:jc w:val="right"/>
    </w:pPr>
    <w:r w:rsidRPr="00A467A9">
      <w:rPr>
        <w:rStyle w:val="PageNumber"/>
        <w:rFonts w:ascii="Arial" w:hAnsi="Arial" w:cs="Arial"/>
        <w:b/>
        <w:bCs/>
        <w:sz w:val="16"/>
      </w:rPr>
      <w:t xml:space="preserve">RFQ </w:t>
    </w:r>
    <w:r w:rsidRPr="00E57C4F">
      <w:rPr>
        <w:rStyle w:val="PageNumber"/>
        <w:rFonts w:ascii="Arial" w:hAnsi="Arial" w:cs="Arial"/>
        <w:b/>
        <w:bCs/>
        <w:sz w:val="16"/>
      </w:rPr>
      <w:t xml:space="preserve">for </w:t>
    </w:r>
    <w:r w:rsidRPr="00845454">
      <w:rPr>
        <w:rStyle w:val="PageNumber"/>
        <w:rFonts w:ascii="Arial" w:hAnsi="Arial"/>
        <w:b/>
        <w:sz w:val="16"/>
      </w:rPr>
      <w:t>Selection</w:t>
    </w:r>
    <w:r w:rsidRPr="00A467A9">
      <w:rPr>
        <w:rStyle w:val="PageNumber"/>
        <w:rFonts w:ascii="Arial" w:hAnsi="Arial" w:cs="Arial"/>
        <w:b/>
        <w:bCs/>
        <w:sz w:val="16"/>
      </w:rPr>
      <w:t xml:space="preserve"> of Transmission Service Provider </w:t>
    </w:r>
  </w:p>
  <w:p w14:paraId="743EE878" w14:textId="77777777" w:rsidR="00CC617D" w:rsidRDefault="00CC617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67F55" w14:textId="77777777" w:rsidR="00CC617D" w:rsidRDefault="00CC617D" w:rsidP="009D7A07">
    <w:pPr>
      <w:pStyle w:val="Header"/>
      <w:pBdr>
        <w:bottom w:val="single" w:sz="4" w:space="1" w:color="auto"/>
      </w:pBdr>
      <w:tabs>
        <w:tab w:val="clear" w:pos="9360"/>
        <w:tab w:val="right" w:pos="9810"/>
      </w:tabs>
      <w:jc w:val="right"/>
      <w:rPr>
        <w:rStyle w:val="PageNumber"/>
        <w:rFonts w:ascii="Arial" w:hAnsi="Arial" w:cs="Arial"/>
        <w:b/>
        <w:bCs/>
        <w:sz w:val="16"/>
      </w:rPr>
    </w:pPr>
    <w:r w:rsidRPr="009D7A07">
      <w:rPr>
        <w:rStyle w:val="PageNumber"/>
        <w:rFonts w:ascii="Arial" w:hAnsi="Arial" w:cs="Arial"/>
        <w:b/>
        <w:bCs/>
        <w:sz w:val="16"/>
      </w:rPr>
      <w:t xml:space="preserve"> RFQ for Selection of Transmission Service Provider </w:t>
    </w:r>
  </w:p>
  <w:p w14:paraId="096FBAB2" w14:textId="77777777" w:rsidR="00CC617D" w:rsidRPr="009D7A07" w:rsidRDefault="00CC617D" w:rsidP="009D7A07">
    <w:pPr>
      <w:pStyle w:val="Header"/>
      <w:jc w:val="right"/>
      <w:rPr>
        <w:rFonts w:ascii="Arial" w:hAnsi="Arial" w:cs="Arial"/>
      </w:rPr>
    </w:pPr>
  </w:p>
  <w:p w14:paraId="1E59F7D6" w14:textId="77777777" w:rsidR="00CC617D" w:rsidRDefault="00CC617D"/>
  <w:p w14:paraId="7C8596EB" w14:textId="77777777" w:rsidR="00CC617D" w:rsidRDefault="00CC617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29"/>
    <w:multiLevelType w:val="hybridMultilevel"/>
    <w:tmpl w:val="00004823"/>
    <w:lvl w:ilvl="0" w:tplc="000018BE">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000099"/>
    <w:multiLevelType w:val="hybridMultilevel"/>
    <w:tmpl w:val="00000124"/>
    <w:lvl w:ilvl="0" w:tplc="0000305E">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0000120"/>
    <w:multiLevelType w:val="hybridMultilevel"/>
    <w:tmpl w:val="0000759A"/>
    <w:lvl w:ilvl="0" w:tplc="00002350">
      <w:start w:val="1"/>
      <w:numFmt w:val="decimal"/>
      <w:lvlText w:val="%1"/>
      <w:lvlJc w:val="left"/>
      <w:pPr>
        <w:tabs>
          <w:tab w:val="num" w:pos="720"/>
        </w:tabs>
        <w:ind w:left="720" w:hanging="360"/>
      </w:pPr>
      <w:rPr>
        <w:rFonts w:cs="Times New Roman"/>
      </w:rPr>
    </w:lvl>
    <w:lvl w:ilvl="1" w:tplc="000022EE">
      <w:start w:val="1"/>
      <w:numFmt w:val="decimal"/>
      <w:lvlText w:val="%2"/>
      <w:lvlJc w:val="left"/>
      <w:pPr>
        <w:tabs>
          <w:tab w:val="num" w:pos="1440"/>
        </w:tabs>
        <w:ind w:left="1440" w:hanging="360"/>
      </w:pPr>
      <w:rPr>
        <w:rFonts w:cs="Times New Roman"/>
      </w:rPr>
    </w:lvl>
    <w:lvl w:ilvl="2" w:tplc="00004B40">
      <w:start w:val="2"/>
      <w:numFmt w:val="lowerLetter"/>
      <w:lvlText w:val="%3)"/>
      <w:lvlJc w:val="left"/>
      <w:pPr>
        <w:tabs>
          <w:tab w:val="num" w:pos="2160"/>
        </w:tabs>
        <w:ind w:left="2160" w:hanging="360"/>
      </w:pPr>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00000588"/>
    <w:multiLevelType w:val="hybridMultilevel"/>
    <w:tmpl w:val="00005579"/>
    <w:lvl w:ilvl="0" w:tplc="00007CFE">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15:restartNumberingAfterBreak="0">
    <w:nsid w:val="00000633"/>
    <w:multiLevelType w:val="hybridMultilevel"/>
    <w:tmpl w:val="00007282"/>
    <w:lvl w:ilvl="0" w:tplc="0000251F">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15:restartNumberingAfterBreak="0">
    <w:nsid w:val="000007CF"/>
    <w:multiLevelType w:val="hybridMultilevel"/>
    <w:tmpl w:val="00006732"/>
    <w:lvl w:ilvl="0" w:tplc="00006D22">
      <w:start w:val="1"/>
      <w:numFmt w:val="decimal"/>
      <w:lvlText w:val="%1"/>
      <w:lvlJc w:val="left"/>
      <w:pPr>
        <w:tabs>
          <w:tab w:val="num" w:pos="720"/>
        </w:tabs>
        <w:ind w:left="720" w:hanging="360"/>
      </w:pPr>
      <w:rPr>
        <w:rFonts w:cs="Times New Roman"/>
      </w:rPr>
    </w:lvl>
    <w:lvl w:ilvl="1" w:tplc="00001AF4">
      <w:start w:val="3"/>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15:restartNumberingAfterBreak="0">
    <w:nsid w:val="00000940"/>
    <w:multiLevelType w:val="hybridMultilevel"/>
    <w:tmpl w:val="00007014"/>
    <w:lvl w:ilvl="0" w:tplc="000053B1">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 w15:restartNumberingAfterBreak="0">
    <w:nsid w:val="00000BDB"/>
    <w:multiLevelType w:val="hybridMultilevel"/>
    <w:tmpl w:val="000056AE"/>
    <w:lvl w:ilvl="0" w:tplc="00000732">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15:restartNumberingAfterBreak="0">
    <w:nsid w:val="00000C15"/>
    <w:multiLevelType w:val="hybridMultilevel"/>
    <w:tmpl w:val="00003807"/>
    <w:lvl w:ilvl="0" w:tplc="0000773B">
      <w:start w:val="4"/>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15:restartNumberingAfterBreak="0">
    <w:nsid w:val="00000DDC"/>
    <w:multiLevelType w:val="hybridMultilevel"/>
    <w:tmpl w:val="00004CAD"/>
    <w:lvl w:ilvl="0" w:tplc="0000314F">
      <w:start w:val="1"/>
      <w:numFmt w:val="decimal"/>
      <w:lvlText w:val="%1"/>
      <w:lvlJc w:val="left"/>
      <w:pPr>
        <w:tabs>
          <w:tab w:val="num" w:pos="720"/>
        </w:tabs>
        <w:ind w:left="720" w:hanging="360"/>
      </w:pPr>
      <w:rPr>
        <w:rFonts w:cs="Times New Roman"/>
      </w:rPr>
    </w:lvl>
    <w:lvl w:ilvl="1" w:tplc="00005E14">
      <w:start w:val="2"/>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 w15:restartNumberingAfterBreak="0">
    <w:nsid w:val="00000ECC"/>
    <w:multiLevelType w:val="hybridMultilevel"/>
    <w:tmpl w:val="000046CF"/>
    <w:lvl w:ilvl="0" w:tplc="000001D3">
      <w:start w:val="1"/>
      <w:numFmt w:val="decimal"/>
      <w:lvlText w:val="3.%1"/>
      <w:lvlJc w:val="left"/>
      <w:pPr>
        <w:tabs>
          <w:tab w:val="num" w:pos="720"/>
        </w:tabs>
        <w:ind w:left="720" w:hanging="360"/>
      </w:pPr>
      <w:rPr>
        <w:rFonts w:cs="Times New Roman"/>
      </w:rPr>
    </w:lvl>
    <w:lvl w:ilvl="1" w:tplc="00000E90">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 w15:restartNumberingAfterBreak="0">
    <w:nsid w:val="00001049"/>
    <w:multiLevelType w:val="hybridMultilevel"/>
    <w:tmpl w:val="0000086A"/>
    <w:lvl w:ilvl="0" w:tplc="00006479">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 w15:restartNumberingAfterBreak="0">
    <w:nsid w:val="000010D9"/>
    <w:multiLevelType w:val="hybridMultilevel"/>
    <w:tmpl w:val="00005F23"/>
    <w:lvl w:ilvl="0" w:tplc="000079D1">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 w15:restartNumberingAfterBreak="0">
    <w:nsid w:val="0000121F"/>
    <w:multiLevelType w:val="hybridMultilevel"/>
    <w:tmpl w:val="000073DA"/>
    <w:lvl w:ilvl="0" w:tplc="000058B0">
      <w:start w:val="2"/>
      <w:numFmt w:val="upperLetter"/>
      <w:lvlText w:val="%1."/>
      <w:lvlJc w:val="left"/>
      <w:pPr>
        <w:tabs>
          <w:tab w:val="num" w:pos="720"/>
        </w:tabs>
        <w:ind w:left="720" w:hanging="360"/>
      </w:pPr>
      <w:rPr>
        <w:rFonts w:cs="Times New Roman"/>
      </w:rPr>
    </w:lvl>
    <w:lvl w:ilvl="1" w:tplc="000026CA">
      <w:start w:val="1"/>
      <w:numFmt w:val="bullet"/>
      <w:lvlText w:val="="/>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 w15:restartNumberingAfterBreak="0">
    <w:nsid w:val="000013E9"/>
    <w:multiLevelType w:val="hybridMultilevel"/>
    <w:tmpl w:val="00004080"/>
    <w:lvl w:ilvl="0" w:tplc="00005DB2">
      <w:start w:val="1"/>
      <w:numFmt w:val="decimal"/>
      <w:lvlText w:val="2.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 w15:restartNumberingAfterBreak="0">
    <w:nsid w:val="00001643"/>
    <w:multiLevelType w:val="hybridMultilevel"/>
    <w:tmpl w:val="00000DE5"/>
    <w:lvl w:ilvl="0" w:tplc="00006F3C">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6" w15:restartNumberingAfterBreak="0">
    <w:nsid w:val="000016C5"/>
    <w:multiLevelType w:val="hybridMultilevel"/>
    <w:tmpl w:val="00006899"/>
    <w:lvl w:ilvl="0" w:tplc="00003CD5">
      <w:start w:val="5"/>
      <w:numFmt w:val="decimal"/>
      <w:lvlText w:val="2.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7" w15:restartNumberingAfterBreak="0">
    <w:nsid w:val="000016D4"/>
    <w:multiLevelType w:val="hybridMultilevel"/>
    <w:tmpl w:val="00007F61"/>
    <w:lvl w:ilvl="0" w:tplc="00003A8D">
      <w:start w:val="2"/>
      <w:numFmt w:val="decimal"/>
      <w:lvlText w:val="3.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8" w15:restartNumberingAfterBreak="0">
    <w:nsid w:val="00001796"/>
    <w:multiLevelType w:val="hybridMultilevel"/>
    <w:tmpl w:val="00005E73"/>
    <w:lvl w:ilvl="0" w:tplc="0000470E">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 w15:restartNumberingAfterBreak="0">
    <w:nsid w:val="000019D9"/>
    <w:multiLevelType w:val="hybridMultilevel"/>
    <w:tmpl w:val="0000591D"/>
    <w:lvl w:ilvl="0" w:tplc="0000252A">
      <w:start w:val="3"/>
      <w:numFmt w:val="decimal"/>
      <w:lvlText w:val="3.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 w15:restartNumberingAfterBreak="0">
    <w:nsid w:val="000019DA"/>
    <w:multiLevelType w:val="hybridMultilevel"/>
    <w:tmpl w:val="00005064"/>
    <w:lvl w:ilvl="0" w:tplc="00004D54">
      <w:start w:val="1"/>
      <w:numFmt w:val="decimal"/>
      <w:lvlText w:val="(%1)"/>
      <w:lvlJc w:val="left"/>
      <w:pPr>
        <w:tabs>
          <w:tab w:val="num" w:pos="720"/>
        </w:tabs>
        <w:ind w:left="720" w:hanging="360"/>
      </w:pPr>
      <w:rPr>
        <w:rFonts w:cs="Times New Roman"/>
      </w:rPr>
    </w:lvl>
    <w:lvl w:ilvl="1" w:tplc="000039CE">
      <w:start w:val="2"/>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1" w15:restartNumberingAfterBreak="0">
    <w:nsid w:val="00001CD0"/>
    <w:multiLevelType w:val="hybridMultilevel"/>
    <w:tmpl w:val="0000366B"/>
    <w:lvl w:ilvl="0" w:tplc="000066C4">
      <w:start w:val="1"/>
      <w:numFmt w:val="decimal"/>
      <w:lvlText w:val="2.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 w15:restartNumberingAfterBreak="0">
    <w:nsid w:val="00001D11"/>
    <w:multiLevelType w:val="hybridMultilevel"/>
    <w:tmpl w:val="00002528"/>
    <w:lvl w:ilvl="0" w:tplc="000075C1">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 w15:restartNumberingAfterBreak="0">
    <w:nsid w:val="00001D18"/>
    <w:multiLevelType w:val="hybridMultilevel"/>
    <w:tmpl w:val="00006270"/>
    <w:lvl w:ilvl="0" w:tplc="00003492">
      <w:start w:val="5"/>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 w15:restartNumberingAfterBreak="0">
    <w:nsid w:val="00001E1F"/>
    <w:multiLevelType w:val="hybridMultilevel"/>
    <w:tmpl w:val="5E44EB92"/>
    <w:lvl w:ilvl="0" w:tplc="058E8D16">
      <w:start w:val="1"/>
      <w:numFmt w:val="decimal"/>
      <w:lvlText w:val="%1."/>
      <w:lvlJc w:val="left"/>
      <w:pPr>
        <w:tabs>
          <w:tab w:val="num" w:pos="720"/>
        </w:tabs>
        <w:ind w:left="720" w:hanging="360"/>
      </w:pPr>
      <w:rPr>
        <w:rFonts w:hint="default"/>
        <w:b/>
        <w:bCs/>
        <w:sz w:val="22"/>
        <w:szCs w:val="20"/>
      </w:rPr>
    </w:lvl>
    <w:lvl w:ilvl="1" w:tplc="000063CB">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5" w15:restartNumberingAfterBreak="0">
    <w:nsid w:val="00002059"/>
    <w:multiLevelType w:val="hybridMultilevel"/>
    <w:tmpl w:val="58C616FA"/>
    <w:lvl w:ilvl="0" w:tplc="EEA020FE">
      <w:start w:val="9"/>
      <w:numFmt w:val="decimal"/>
      <w:lvlText w:val="2.%1"/>
      <w:lvlJc w:val="left"/>
      <w:pPr>
        <w:tabs>
          <w:tab w:val="num" w:pos="720"/>
        </w:tabs>
        <w:ind w:left="720" w:hanging="360"/>
      </w:pPr>
      <w:rPr>
        <w:rFonts w:cs="Times New Roman"/>
        <w:b/>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6" w15:restartNumberingAfterBreak="0">
    <w:nsid w:val="000022CD"/>
    <w:multiLevelType w:val="hybridMultilevel"/>
    <w:tmpl w:val="00007DD1"/>
    <w:lvl w:ilvl="0" w:tplc="0000261E">
      <w:start w:val="2"/>
      <w:numFmt w:val="decimal"/>
      <w:lvlText w:val="2.2.6.%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 w15:restartNumberingAfterBreak="0">
    <w:nsid w:val="0000249E"/>
    <w:multiLevelType w:val="hybridMultilevel"/>
    <w:tmpl w:val="00002B0C"/>
    <w:lvl w:ilvl="0" w:tplc="000011F4">
      <w:start w:val="1"/>
      <w:numFmt w:val="decimal"/>
      <w:lvlText w:val="%1"/>
      <w:lvlJc w:val="left"/>
      <w:pPr>
        <w:tabs>
          <w:tab w:val="num" w:pos="720"/>
        </w:tabs>
        <w:ind w:left="720" w:hanging="360"/>
      </w:pPr>
      <w:rPr>
        <w:rFonts w:cs="Times New Roman"/>
      </w:rPr>
    </w:lvl>
    <w:lvl w:ilvl="1" w:tplc="00005DD5">
      <w:start w:val="2"/>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8" w15:restartNumberingAfterBreak="0">
    <w:nsid w:val="000026E9"/>
    <w:multiLevelType w:val="hybridMultilevel"/>
    <w:tmpl w:val="000001EB"/>
    <w:lvl w:ilvl="0" w:tplc="00000BB3">
      <w:start w:val="8"/>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9" w15:restartNumberingAfterBreak="0">
    <w:nsid w:val="00002852"/>
    <w:multiLevelType w:val="hybridMultilevel"/>
    <w:tmpl w:val="000048DB"/>
    <w:lvl w:ilvl="0" w:tplc="00002725">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0" w15:restartNumberingAfterBreak="0">
    <w:nsid w:val="0000293B"/>
    <w:multiLevelType w:val="hybridMultilevel"/>
    <w:tmpl w:val="00000D6A"/>
    <w:lvl w:ilvl="0" w:tplc="000040A5">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1" w15:restartNumberingAfterBreak="0">
    <w:nsid w:val="00002959"/>
    <w:multiLevelType w:val="hybridMultilevel"/>
    <w:tmpl w:val="00005E76"/>
    <w:lvl w:ilvl="0" w:tplc="0000282D">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2" w15:restartNumberingAfterBreak="0">
    <w:nsid w:val="000029D8"/>
    <w:multiLevelType w:val="hybridMultilevel"/>
    <w:tmpl w:val="00000A28"/>
    <w:lvl w:ilvl="0" w:tplc="000009CE">
      <w:start w:val="7"/>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3" w15:restartNumberingAfterBreak="0">
    <w:nsid w:val="00002C3B"/>
    <w:multiLevelType w:val="hybridMultilevel"/>
    <w:tmpl w:val="000015A1"/>
    <w:lvl w:ilvl="0" w:tplc="00005422">
      <w:start w:val="1"/>
      <w:numFmt w:val="decimal"/>
      <w:lvlText w:val="2.1.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4" w15:restartNumberingAfterBreak="0">
    <w:nsid w:val="00002C49"/>
    <w:multiLevelType w:val="hybridMultilevel"/>
    <w:tmpl w:val="00003C61"/>
    <w:lvl w:ilvl="0" w:tplc="00002FFF">
      <w:start w:val="1"/>
      <w:numFmt w:val="decimal"/>
      <w:lvlText w:val="2.2.6.1.%1"/>
      <w:lvlJc w:val="left"/>
      <w:pPr>
        <w:tabs>
          <w:tab w:val="num" w:pos="720"/>
        </w:tabs>
        <w:ind w:left="720" w:hanging="360"/>
      </w:pPr>
      <w:rPr>
        <w:rFonts w:cs="Times New Roman"/>
      </w:rPr>
    </w:lvl>
    <w:lvl w:ilvl="1" w:tplc="00006C69">
      <w:start w:val="1"/>
      <w:numFmt w:val="decimal"/>
      <w:lvlText w:val="%2"/>
      <w:lvlJc w:val="left"/>
      <w:pPr>
        <w:tabs>
          <w:tab w:val="num" w:pos="1440"/>
        </w:tabs>
        <w:ind w:left="1440" w:hanging="360"/>
      </w:pPr>
      <w:rPr>
        <w:rFonts w:cs="Times New Roman"/>
      </w:rPr>
    </w:lvl>
    <w:lvl w:ilvl="2" w:tplc="0000288F">
      <w:start w:val="1"/>
      <w:numFmt w:val="lowerRoman"/>
      <w:lvlText w:val="%3."/>
      <w:lvlJc w:val="left"/>
      <w:pPr>
        <w:tabs>
          <w:tab w:val="num" w:pos="2160"/>
        </w:tabs>
        <w:ind w:left="2160" w:hanging="360"/>
      </w:pPr>
      <w:rPr>
        <w:rFonts w:cs="Times New Roman"/>
      </w:rPr>
    </w:lvl>
    <w:lvl w:ilvl="3" w:tplc="00003A61">
      <w:start w:val="1"/>
      <w:numFmt w:val="lowerLetter"/>
      <w:lvlText w:val="%4)"/>
      <w:lvlJc w:val="left"/>
      <w:pPr>
        <w:tabs>
          <w:tab w:val="num" w:pos="2880"/>
        </w:tabs>
        <w:ind w:left="2880" w:hanging="360"/>
      </w:pPr>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5" w15:restartNumberingAfterBreak="0">
    <w:nsid w:val="00002CF7"/>
    <w:multiLevelType w:val="hybridMultilevel"/>
    <w:tmpl w:val="00003F4A"/>
    <w:lvl w:ilvl="0" w:tplc="00000A4A">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6" w15:restartNumberingAfterBreak="0">
    <w:nsid w:val="00002EA6"/>
    <w:multiLevelType w:val="hybridMultilevel"/>
    <w:tmpl w:val="43D00610"/>
    <w:lvl w:ilvl="0" w:tplc="A09C23E8">
      <w:start w:val="1"/>
      <w:numFmt w:val="decimal"/>
      <w:lvlText w:val="%1."/>
      <w:lvlJc w:val="left"/>
      <w:pPr>
        <w:tabs>
          <w:tab w:val="num" w:pos="720"/>
        </w:tabs>
        <w:ind w:left="720" w:hanging="360"/>
      </w:pPr>
      <w:rPr>
        <w:rFonts w:hint="default"/>
        <w:b w:val="0"/>
        <w:bCs/>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7" w15:restartNumberingAfterBreak="0">
    <w:nsid w:val="0000323B"/>
    <w:multiLevelType w:val="hybridMultilevel"/>
    <w:tmpl w:val="00002213"/>
    <w:lvl w:ilvl="0" w:tplc="0000260D">
      <w:start w:val="1"/>
      <w:numFmt w:val="decimal"/>
      <w:lvlText w:val="1.6.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8" w15:restartNumberingAfterBreak="0">
    <w:nsid w:val="00003295"/>
    <w:multiLevelType w:val="hybridMultilevel"/>
    <w:tmpl w:val="000000C1"/>
    <w:lvl w:ilvl="0" w:tplc="00005A9B">
      <w:start w:val="1"/>
      <w:numFmt w:val="lowerRoman"/>
      <w:lvlText w:val="%1."/>
      <w:lvlJc w:val="left"/>
      <w:pPr>
        <w:tabs>
          <w:tab w:val="num" w:pos="720"/>
        </w:tabs>
        <w:ind w:left="720" w:hanging="360"/>
      </w:pPr>
      <w:rPr>
        <w:rFonts w:cs="Times New Roman"/>
      </w:rPr>
    </w:lvl>
    <w:lvl w:ilvl="1" w:tplc="00000CE1">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9" w15:restartNumberingAfterBreak="0">
    <w:nsid w:val="000033EA"/>
    <w:multiLevelType w:val="hybridMultilevel"/>
    <w:tmpl w:val="000023C9"/>
    <w:lvl w:ilvl="0" w:tplc="000048CC">
      <w:start w:val="1"/>
      <w:numFmt w:val="decimal"/>
      <w:lvlText w:val="2.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0" w15:restartNumberingAfterBreak="0">
    <w:nsid w:val="00003699"/>
    <w:multiLevelType w:val="hybridMultilevel"/>
    <w:tmpl w:val="00000902"/>
    <w:lvl w:ilvl="0" w:tplc="00007BB9">
      <w:start w:val="3"/>
      <w:numFmt w:val="decimal"/>
      <w:lvlText w:val="2.1.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1" w15:restartNumberingAfterBreak="0">
    <w:nsid w:val="000037E5"/>
    <w:multiLevelType w:val="hybridMultilevel"/>
    <w:tmpl w:val="00001DC0"/>
    <w:lvl w:ilvl="0" w:tplc="000049F7">
      <w:start w:val="4"/>
      <w:numFmt w:val="decimal"/>
      <w:lvlText w:val="3.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2" w15:restartNumberingAfterBreak="0">
    <w:nsid w:val="00003960"/>
    <w:multiLevelType w:val="hybridMultilevel"/>
    <w:tmpl w:val="00003459"/>
    <w:lvl w:ilvl="0" w:tplc="0000263D">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3" w15:restartNumberingAfterBreak="0">
    <w:nsid w:val="000039B3"/>
    <w:multiLevelType w:val="hybridMultilevel"/>
    <w:tmpl w:val="00002D12"/>
    <w:lvl w:ilvl="0" w:tplc="0000074D">
      <w:start w:val="1"/>
      <w:numFmt w:val="decimal"/>
      <w:lvlText w:val="%1"/>
      <w:lvlJc w:val="left"/>
      <w:pPr>
        <w:tabs>
          <w:tab w:val="num" w:pos="720"/>
        </w:tabs>
        <w:ind w:left="720" w:hanging="360"/>
      </w:pPr>
      <w:rPr>
        <w:rFonts w:cs="Times New Roman"/>
      </w:rPr>
    </w:lvl>
    <w:lvl w:ilvl="1" w:tplc="00004DC8">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4" w15:restartNumberingAfterBreak="0">
    <w:nsid w:val="00003A2D"/>
    <w:multiLevelType w:val="hybridMultilevel"/>
    <w:tmpl w:val="00006048"/>
    <w:lvl w:ilvl="0" w:tplc="000057D3">
      <w:start w:val="1"/>
      <w:numFmt w:val="decimal"/>
      <w:lvlText w:val="3.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5" w15:restartNumberingAfterBreak="0">
    <w:nsid w:val="00003B97"/>
    <w:multiLevelType w:val="hybridMultilevel"/>
    <w:tmpl w:val="00004027"/>
    <w:lvl w:ilvl="0" w:tplc="0000138A">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6" w15:restartNumberingAfterBreak="0">
    <w:nsid w:val="00003BB1"/>
    <w:multiLevelType w:val="hybridMultilevel"/>
    <w:tmpl w:val="00004C85"/>
    <w:lvl w:ilvl="0" w:tplc="0000513E">
      <w:start w:val="4"/>
      <w:numFmt w:val="decimal"/>
      <w:lvlText w:val="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7" w15:restartNumberingAfterBreak="0">
    <w:nsid w:val="00003CD6"/>
    <w:multiLevelType w:val="hybridMultilevel"/>
    <w:tmpl w:val="00000FBF"/>
    <w:lvl w:ilvl="0" w:tplc="00002F14">
      <w:start w:val="3"/>
      <w:numFmt w:val="decimal"/>
      <w:lvlText w:val="2.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8" w15:restartNumberingAfterBreak="0">
    <w:nsid w:val="00003EF6"/>
    <w:multiLevelType w:val="hybridMultilevel"/>
    <w:tmpl w:val="00000822"/>
    <w:lvl w:ilvl="0" w:tplc="00005991">
      <w:start w:val="2"/>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9" w15:restartNumberingAfterBreak="0">
    <w:nsid w:val="00003F0B"/>
    <w:multiLevelType w:val="hybridMultilevel"/>
    <w:tmpl w:val="00003087"/>
    <w:lvl w:ilvl="0" w:tplc="00003F97">
      <w:start w:val="4"/>
      <w:numFmt w:val="upp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0" w15:restartNumberingAfterBreak="0">
    <w:nsid w:val="0000401D"/>
    <w:multiLevelType w:val="hybridMultilevel"/>
    <w:tmpl w:val="000071F0"/>
    <w:lvl w:ilvl="0" w:tplc="00000384">
      <w:start w:val="3"/>
      <w:numFmt w:val="decimal"/>
      <w:lvlText w:val="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1" w15:restartNumberingAfterBreak="0">
    <w:nsid w:val="00004087"/>
    <w:multiLevelType w:val="hybridMultilevel"/>
    <w:tmpl w:val="00007B44"/>
    <w:lvl w:ilvl="0" w:tplc="0000590E">
      <w:start w:val="1"/>
      <w:numFmt w:val="decimal"/>
      <w:lvlText w:val="3.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2" w15:restartNumberingAfterBreak="0">
    <w:nsid w:val="0000409D"/>
    <w:multiLevelType w:val="hybridMultilevel"/>
    <w:tmpl w:val="000012E1"/>
    <w:lvl w:ilvl="0" w:tplc="0000798B">
      <w:start w:val="2"/>
      <w:numFmt w:val="decimal"/>
      <w:lvlText w:val="2.1.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3" w15:restartNumberingAfterBreak="0">
    <w:nsid w:val="00004230"/>
    <w:multiLevelType w:val="hybridMultilevel"/>
    <w:tmpl w:val="00007EB7"/>
    <w:lvl w:ilvl="0" w:tplc="00006032">
      <w:start w:val="3"/>
      <w:numFmt w:val="decimal"/>
      <w:lvlText w:val="2.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4" w15:restartNumberingAfterBreak="0">
    <w:nsid w:val="00004325"/>
    <w:multiLevelType w:val="hybridMultilevel"/>
    <w:tmpl w:val="00004E08"/>
    <w:lvl w:ilvl="0" w:tplc="00007A61">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5" w15:restartNumberingAfterBreak="0">
    <w:nsid w:val="00004402"/>
    <w:multiLevelType w:val="hybridMultilevel"/>
    <w:tmpl w:val="000018D7"/>
    <w:lvl w:ilvl="0" w:tplc="00006BE8">
      <w:start w:val="5"/>
      <w:numFmt w:val="decimal"/>
      <w:lvlText w:val="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6" w15:restartNumberingAfterBreak="0">
    <w:nsid w:val="0000440D"/>
    <w:multiLevelType w:val="hybridMultilevel"/>
    <w:tmpl w:val="0000491C"/>
    <w:lvl w:ilvl="0" w:tplc="00004D06">
      <w:start w:val="2"/>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7" w15:restartNumberingAfterBreak="0">
    <w:nsid w:val="0000442B"/>
    <w:multiLevelType w:val="hybridMultilevel"/>
    <w:tmpl w:val="00005078"/>
    <w:lvl w:ilvl="0" w:tplc="00001481">
      <w:start w:val="2"/>
      <w:numFmt w:val="decimal"/>
      <w:lvlText w:val="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8" w15:restartNumberingAfterBreak="0">
    <w:nsid w:val="0000458F"/>
    <w:multiLevelType w:val="hybridMultilevel"/>
    <w:tmpl w:val="00000975"/>
    <w:lvl w:ilvl="0" w:tplc="000037E6">
      <w:start w:val="2"/>
      <w:numFmt w:val="decimal"/>
      <w:lvlText w:val="3.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9" w15:restartNumberingAfterBreak="0">
    <w:nsid w:val="0000468C"/>
    <w:multiLevelType w:val="hybridMultilevel"/>
    <w:tmpl w:val="000054D6"/>
    <w:lvl w:ilvl="0" w:tplc="00000EA9">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0" w15:restartNumberingAfterBreak="0">
    <w:nsid w:val="000046C2"/>
    <w:multiLevelType w:val="hybridMultilevel"/>
    <w:tmpl w:val="EC0E7582"/>
    <w:lvl w:ilvl="0" w:tplc="75C694F6">
      <w:start w:val="8"/>
      <w:numFmt w:val="decimal"/>
      <w:lvlText w:val="4.%1"/>
      <w:lvlJc w:val="left"/>
      <w:pPr>
        <w:tabs>
          <w:tab w:val="num" w:pos="2472"/>
        </w:tabs>
        <w:ind w:left="2472" w:hanging="360"/>
      </w:pPr>
      <w:rPr>
        <w:rFonts w:cs="Times New Roman"/>
        <w:b/>
        <w:bCs/>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1" w15:restartNumberingAfterBreak="0">
    <w:nsid w:val="00004D67"/>
    <w:multiLevelType w:val="hybridMultilevel"/>
    <w:tmpl w:val="00005968"/>
    <w:lvl w:ilvl="0" w:tplc="00004AD4">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2" w15:restartNumberingAfterBreak="0">
    <w:nsid w:val="00004DB7"/>
    <w:multiLevelType w:val="hybridMultilevel"/>
    <w:tmpl w:val="00001547"/>
    <w:lvl w:ilvl="0" w:tplc="000054DE">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3" w15:restartNumberingAfterBreak="0">
    <w:nsid w:val="00004DF2"/>
    <w:multiLevelType w:val="hybridMultilevel"/>
    <w:tmpl w:val="00004944"/>
    <w:lvl w:ilvl="0" w:tplc="00002E40">
      <w:start w:val="1"/>
      <w:numFmt w:val="decimal"/>
      <w:lvlText w:val="2.%1"/>
      <w:lvlJc w:val="left"/>
      <w:pPr>
        <w:tabs>
          <w:tab w:val="num" w:pos="720"/>
        </w:tabs>
        <w:ind w:left="720" w:hanging="360"/>
      </w:pPr>
      <w:rPr>
        <w:rFonts w:cs="Times New Roman"/>
      </w:rPr>
    </w:lvl>
    <w:lvl w:ilvl="1" w:tplc="00001366">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4" w15:restartNumberingAfterBreak="0">
    <w:nsid w:val="00004FC0"/>
    <w:multiLevelType w:val="hybridMultilevel"/>
    <w:tmpl w:val="00006E7E"/>
    <w:lvl w:ilvl="0" w:tplc="00003EE9">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5" w15:restartNumberingAfterBreak="0">
    <w:nsid w:val="00005039"/>
    <w:multiLevelType w:val="hybridMultilevel"/>
    <w:tmpl w:val="0000542C"/>
    <w:lvl w:ilvl="0" w:tplc="00001953">
      <w:start w:val="5"/>
      <w:numFmt w:val="decimal"/>
      <w:lvlText w:val="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6" w15:restartNumberingAfterBreak="0">
    <w:nsid w:val="000050BF"/>
    <w:multiLevelType w:val="hybridMultilevel"/>
    <w:tmpl w:val="0000169A"/>
    <w:lvl w:ilvl="0" w:tplc="00002FE7">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7" w15:restartNumberingAfterBreak="0">
    <w:nsid w:val="0000520B"/>
    <w:multiLevelType w:val="hybridMultilevel"/>
    <w:tmpl w:val="000068F5"/>
    <w:lvl w:ilvl="0" w:tplc="000045C5">
      <w:start w:val="1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8" w15:restartNumberingAfterBreak="0">
    <w:nsid w:val="000054DC"/>
    <w:multiLevelType w:val="hybridMultilevel"/>
    <w:tmpl w:val="0000368E"/>
    <w:lvl w:ilvl="0" w:tplc="00000D66">
      <w:start w:val="1"/>
      <w:numFmt w:val="decimal"/>
      <w:lvlText w:val="%1"/>
      <w:lvlJc w:val="left"/>
      <w:pPr>
        <w:tabs>
          <w:tab w:val="num" w:pos="720"/>
        </w:tabs>
        <w:ind w:left="720" w:hanging="360"/>
      </w:pPr>
      <w:rPr>
        <w:rFonts w:cs="Times New Roman"/>
      </w:rPr>
    </w:lvl>
    <w:lvl w:ilvl="1" w:tplc="00007983">
      <w:start w:val="1"/>
      <w:numFmt w:val="decimal"/>
      <w:lvlText w:val="2.2.6.%2"/>
      <w:lvlJc w:val="left"/>
      <w:pPr>
        <w:tabs>
          <w:tab w:val="num" w:pos="1440"/>
        </w:tabs>
        <w:ind w:left="1440" w:hanging="360"/>
      </w:pPr>
      <w:rPr>
        <w:rFonts w:cs="Times New Roman"/>
      </w:rPr>
    </w:lvl>
    <w:lvl w:ilvl="2" w:tplc="000075EF">
      <w:start w:val="1"/>
      <w:numFmt w:val="lowerRoman"/>
      <w:lvlText w:val="%3"/>
      <w:lvlJc w:val="left"/>
      <w:pPr>
        <w:tabs>
          <w:tab w:val="num" w:pos="2160"/>
        </w:tabs>
        <w:ind w:left="2160" w:hanging="360"/>
      </w:pPr>
      <w:rPr>
        <w:rFonts w:cs="Times New Roman"/>
      </w:rPr>
    </w:lvl>
    <w:lvl w:ilvl="3" w:tplc="00004657">
      <w:start w:val="1"/>
      <w:numFmt w:val="lowerLetter"/>
      <w:lvlText w:val="%4"/>
      <w:lvlJc w:val="left"/>
      <w:pPr>
        <w:tabs>
          <w:tab w:val="num" w:pos="2880"/>
        </w:tabs>
        <w:ind w:left="2880" w:hanging="360"/>
      </w:pPr>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9" w15:restartNumberingAfterBreak="0">
    <w:nsid w:val="00005753"/>
    <w:multiLevelType w:val="hybridMultilevel"/>
    <w:tmpl w:val="000060BF"/>
    <w:lvl w:ilvl="0" w:tplc="00005C67">
      <w:start w:val="2"/>
      <w:numFmt w:val="decimal"/>
      <w:lvlText w:val="2.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0" w15:restartNumberingAfterBreak="0">
    <w:nsid w:val="00005772"/>
    <w:multiLevelType w:val="hybridMultilevel"/>
    <w:tmpl w:val="0000139D"/>
    <w:lvl w:ilvl="0" w:tplc="00007049">
      <w:start w:val="4"/>
      <w:numFmt w:val="decimal"/>
      <w:lvlText w:val="2.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1" w15:restartNumberingAfterBreak="0">
    <w:nsid w:val="00005815"/>
    <w:multiLevelType w:val="hybridMultilevel"/>
    <w:tmpl w:val="0000441D"/>
    <w:lvl w:ilvl="0" w:tplc="00004D9A">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2" w15:restartNumberingAfterBreak="0">
    <w:nsid w:val="00005878"/>
    <w:multiLevelType w:val="hybridMultilevel"/>
    <w:tmpl w:val="00006B36"/>
    <w:lvl w:ilvl="0" w:tplc="00005CFD">
      <w:start w:val="1"/>
      <w:numFmt w:val="decimal"/>
      <w:lvlText w:val="%1"/>
      <w:lvlJc w:val="left"/>
      <w:pPr>
        <w:tabs>
          <w:tab w:val="num" w:pos="720"/>
        </w:tabs>
        <w:ind w:left="720" w:hanging="360"/>
      </w:pPr>
      <w:rPr>
        <w:rFonts w:cs="Times New Roman"/>
      </w:rPr>
    </w:lvl>
    <w:lvl w:ilvl="1" w:tplc="00003E12">
      <w:start w:val="3"/>
      <w:numFmt w:val="decimal"/>
      <w:lvlText w:val="1.6.2.%2"/>
      <w:lvlJc w:val="left"/>
      <w:pPr>
        <w:tabs>
          <w:tab w:val="num" w:pos="1440"/>
        </w:tabs>
        <w:ind w:left="1440" w:hanging="360"/>
      </w:pPr>
      <w:rPr>
        <w:rFonts w:cs="Times New Roman"/>
      </w:rPr>
    </w:lvl>
    <w:lvl w:ilvl="2" w:tplc="00001A49">
      <w:start w:val="1"/>
      <w:numFmt w:val="lowerLetter"/>
      <w:lvlText w:val="%3"/>
      <w:lvlJc w:val="left"/>
      <w:pPr>
        <w:tabs>
          <w:tab w:val="num" w:pos="2160"/>
        </w:tabs>
        <w:ind w:left="2160" w:hanging="360"/>
      </w:pPr>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3" w15:restartNumberingAfterBreak="0">
    <w:nsid w:val="00005C46"/>
    <w:multiLevelType w:val="hybridMultilevel"/>
    <w:tmpl w:val="0000486A"/>
    <w:lvl w:ilvl="0" w:tplc="00003004">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4" w15:restartNumberingAfterBreak="0">
    <w:nsid w:val="00005CCD"/>
    <w:multiLevelType w:val="hybridMultilevel"/>
    <w:tmpl w:val="00002668"/>
    <w:lvl w:ilvl="0" w:tplc="000078D4">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5" w15:restartNumberingAfterBreak="0">
    <w:nsid w:val="00005E9D"/>
    <w:multiLevelType w:val="hybridMultilevel"/>
    <w:tmpl w:val="0000489C"/>
    <w:lvl w:ilvl="0" w:tplc="00001916">
      <w:start w:val="8"/>
      <w:numFmt w:val="decimal"/>
      <w:lvlText w:val="2.2.6.%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6" w15:restartNumberingAfterBreak="0">
    <w:nsid w:val="00005ED0"/>
    <w:multiLevelType w:val="hybridMultilevel"/>
    <w:tmpl w:val="00004E57"/>
    <w:lvl w:ilvl="0" w:tplc="00004F68">
      <w:start w:val="2"/>
      <w:numFmt w:val="lowerLetter"/>
      <w:lvlText w:val="%1)"/>
      <w:lvlJc w:val="left"/>
      <w:pPr>
        <w:tabs>
          <w:tab w:val="num" w:pos="720"/>
        </w:tabs>
        <w:ind w:left="720" w:hanging="360"/>
      </w:pPr>
      <w:rPr>
        <w:rFonts w:cs="Times New Roman"/>
      </w:rPr>
    </w:lvl>
    <w:lvl w:ilvl="1" w:tplc="00005876">
      <w:start w:val="1"/>
      <w:numFmt w:val="lowerRoman"/>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7" w15:restartNumberingAfterBreak="0">
    <w:nsid w:val="00005F1E"/>
    <w:multiLevelType w:val="hybridMultilevel"/>
    <w:tmpl w:val="00002833"/>
    <w:lvl w:ilvl="0" w:tplc="00007874">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8" w15:restartNumberingAfterBreak="0">
    <w:nsid w:val="00005F32"/>
    <w:multiLevelType w:val="hybridMultilevel"/>
    <w:tmpl w:val="00003BF6"/>
    <w:lvl w:ilvl="0" w:tplc="00003A9E">
      <w:start w:val="7"/>
      <w:numFmt w:val="decimal"/>
      <w:lvlText w:val="1.%1"/>
      <w:lvlJc w:val="left"/>
      <w:pPr>
        <w:tabs>
          <w:tab w:val="num" w:pos="720"/>
        </w:tabs>
        <w:ind w:left="720" w:hanging="360"/>
      </w:pPr>
      <w:rPr>
        <w:rFonts w:cs="Times New Roman"/>
      </w:rPr>
    </w:lvl>
    <w:lvl w:ilvl="1" w:tplc="0000797D">
      <w:start w:val="1"/>
      <w:numFmt w:val="decimal"/>
      <w:lvlText w:val="%2"/>
      <w:lvlJc w:val="left"/>
      <w:pPr>
        <w:tabs>
          <w:tab w:val="num" w:pos="1440"/>
        </w:tabs>
        <w:ind w:left="1440" w:hanging="360"/>
      </w:pPr>
      <w:rPr>
        <w:rFonts w:cs="Times New Roman"/>
      </w:rPr>
    </w:lvl>
    <w:lvl w:ilvl="2" w:tplc="00005F49">
      <w:start w:val="1"/>
      <w:numFmt w:val="lowerLetter"/>
      <w:lvlText w:val="%3"/>
      <w:lvlJc w:val="left"/>
      <w:pPr>
        <w:tabs>
          <w:tab w:val="num" w:pos="2160"/>
        </w:tabs>
        <w:ind w:left="2160" w:hanging="360"/>
      </w:pPr>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9" w15:restartNumberingAfterBreak="0">
    <w:nsid w:val="00005FA8"/>
    <w:multiLevelType w:val="hybridMultilevel"/>
    <w:tmpl w:val="00003F9A"/>
    <w:lvl w:ilvl="0" w:tplc="000030A7">
      <w:start w:val="35"/>
      <w:numFmt w:val="lowerLetter"/>
      <w:lvlText w:val="%1."/>
      <w:lvlJc w:val="left"/>
      <w:pPr>
        <w:tabs>
          <w:tab w:val="num" w:pos="720"/>
        </w:tabs>
        <w:ind w:left="720" w:hanging="360"/>
      </w:pPr>
      <w:rPr>
        <w:rFonts w:cs="Times New Roman"/>
      </w:rPr>
    </w:lvl>
    <w:lvl w:ilvl="1" w:tplc="00006486">
      <w:start w:val="1"/>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0" w15:restartNumberingAfterBreak="0">
    <w:nsid w:val="00006172"/>
    <w:multiLevelType w:val="hybridMultilevel"/>
    <w:tmpl w:val="00006B72"/>
    <w:lvl w:ilvl="0" w:tplc="000032E6">
      <w:start w:val="10"/>
      <w:numFmt w:val="decimal"/>
      <w:lvlText w:val="2.2.6.%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1" w15:restartNumberingAfterBreak="0">
    <w:nsid w:val="00006443"/>
    <w:multiLevelType w:val="hybridMultilevel"/>
    <w:tmpl w:val="000066BB"/>
    <w:lvl w:ilvl="0" w:tplc="0000428B">
      <w:start w:val="1"/>
      <w:numFmt w:val="decimal"/>
      <w:lvlText w:val="1.%1"/>
      <w:lvlJc w:val="left"/>
      <w:pPr>
        <w:tabs>
          <w:tab w:val="num" w:pos="720"/>
        </w:tabs>
        <w:ind w:left="720" w:hanging="360"/>
      </w:pPr>
      <w:rPr>
        <w:rFonts w:cs="Times New Roman"/>
      </w:rPr>
    </w:lvl>
    <w:lvl w:ilvl="1" w:tplc="000026A6">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2" w15:restartNumberingAfterBreak="0">
    <w:nsid w:val="0000658C"/>
    <w:multiLevelType w:val="hybridMultilevel"/>
    <w:tmpl w:val="0000412F"/>
    <w:lvl w:ilvl="0" w:tplc="000030F1">
      <w:start w:val="2"/>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3" w15:restartNumberingAfterBreak="0">
    <w:nsid w:val="000066FA"/>
    <w:multiLevelType w:val="hybridMultilevel"/>
    <w:tmpl w:val="00001316"/>
    <w:lvl w:ilvl="0" w:tplc="000049BB">
      <w:start w:val="6"/>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4" w15:restartNumberingAfterBreak="0">
    <w:nsid w:val="00006784"/>
    <w:multiLevelType w:val="hybridMultilevel"/>
    <w:tmpl w:val="00004AE1"/>
    <w:lvl w:ilvl="0" w:tplc="00003D6C">
      <w:start w:val="1"/>
      <w:numFmt w:val="decimal"/>
      <w:lvlText w:val="%1"/>
      <w:lvlJc w:val="left"/>
      <w:pPr>
        <w:tabs>
          <w:tab w:val="num" w:pos="720"/>
        </w:tabs>
        <w:ind w:left="720" w:hanging="360"/>
      </w:pPr>
      <w:rPr>
        <w:rFonts w:cs="Times New Roman"/>
      </w:rPr>
    </w:lvl>
    <w:lvl w:ilvl="1" w:tplc="00002CD6">
      <w:start w:val="22"/>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5" w15:restartNumberingAfterBreak="0">
    <w:nsid w:val="0000692C"/>
    <w:multiLevelType w:val="hybridMultilevel"/>
    <w:tmpl w:val="00004A80"/>
    <w:lvl w:ilvl="0" w:tplc="0000187E">
      <w:start w:val="2"/>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6" w15:restartNumberingAfterBreak="0">
    <w:nsid w:val="000069D0"/>
    <w:multiLevelType w:val="hybridMultilevel"/>
    <w:tmpl w:val="00007AC2"/>
    <w:lvl w:ilvl="0" w:tplc="00006FC9">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7" w15:restartNumberingAfterBreak="0">
    <w:nsid w:val="00006AD4"/>
    <w:multiLevelType w:val="hybridMultilevel"/>
    <w:tmpl w:val="00005A9F"/>
    <w:lvl w:ilvl="0" w:tplc="00004CD4">
      <w:start w:val="8"/>
      <w:numFmt w:val="decimal"/>
      <w:lvlText w:val="2.%1"/>
      <w:lvlJc w:val="left"/>
      <w:pPr>
        <w:tabs>
          <w:tab w:val="num" w:pos="720"/>
        </w:tabs>
        <w:ind w:left="720" w:hanging="360"/>
      </w:pPr>
      <w:rPr>
        <w:rFonts w:cs="Times New Roman"/>
      </w:rPr>
    </w:lvl>
    <w:lvl w:ilvl="1" w:tplc="00005FA4">
      <w:start w:val="1"/>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8" w15:restartNumberingAfterBreak="0">
    <w:nsid w:val="00006AD6"/>
    <w:multiLevelType w:val="hybridMultilevel"/>
    <w:tmpl w:val="0000047E"/>
    <w:lvl w:ilvl="0" w:tplc="0000422D">
      <w:start w:val="1"/>
      <w:numFmt w:val="decimal"/>
      <w:lvlText w:val="2.2.5.%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9" w15:restartNumberingAfterBreak="0">
    <w:nsid w:val="00006B89"/>
    <w:multiLevelType w:val="hybridMultilevel"/>
    <w:tmpl w:val="0000030A"/>
    <w:lvl w:ilvl="0" w:tplc="0000301C">
      <w:start w:val="1"/>
      <w:numFmt w:val="decimal"/>
      <w:lvlText w:val="1.6.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0" w15:restartNumberingAfterBreak="0">
    <w:nsid w:val="00006BCB"/>
    <w:multiLevelType w:val="hybridMultilevel"/>
    <w:tmpl w:val="00000FC9"/>
    <w:lvl w:ilvl="0" w:tplc="00000E12">
      <w:start w:val="7"/>
      <w:numFmt w:val="decimal"/>
      <w:lvlText w:val="2.%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1" w15:restartNumberingAfterBreak="0">
    <w:nsid w:val="00006BFC"/>
    <w:multiLevelType w:val="hybridMultilevel"/>
    <w:tmpl w:val="00007F96"/>
    <w:lvl w:ilvl="0" w:tplc="00007FF5">
      <w:start w:val="5"/>
      <w:numFmt w:val="decimal"/>
      <w:lvlText w:val="1.%1"/>
      <w:lvlJc w:val="left"/>
      <w:pPr>
        <w:tabs>
          <w:tab w:val="num" w:pos="720"/>
        </w:tabs>
        <w:ind w:left="720" w:hanging="360"/>
      </w:pPr>
      <w:rPr>
        <w:rFonts w:cs="Times New Roman"/>
      </w:rPr>
    </w:lvl>
    <w:lvl w:ilvl="1" w:tplc="00004E45">
      <w:start w:val="1"/>
      <w:numFmt w:val="decimal"/>
      <w:lvlText w:val="1.6.%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2" w15:restartNumberingAfterBreak="0">
    <w:nsid w:val="00006CF4"/>
    <w:multiLevelType w:val="hybridMultilevel"/>
    <w:tmpl w:val="00005F45"/>
    <w:lvl w:ilvl="0" w:tplc="000013D3">
      <w:start w:val="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3" w15:restartNumberingAfterBreak="0">
    <w:nsid w:val="00006D69"/>
    <w:multiLevelType w:val="hybridMultilevel"/>
    <w:tmpl w:val="00006A15"/>
    <w:lvl w:ilvl="0" w:tplc="00004FF8">
      <w:start w:val="2"/>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4" w15:restartNumberingAfterBreak="0">
    <w:nsid w:val="00006DF1"/>
    <w:multiLevelType w:val="hybridMultilevel"/>
    <w:tmpl w:val="00005AF1"/>
    <w:lvl w:ilvl="0" w:tplc="000041BB">
      <w:start w:val="5"/>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5" w15:restartNumberingAfterBreak="0">
    <w:nsid w:val="00006F11"/>
    <w:multiLevelType w:val="hybridMultilevel"/>
    <w:tmpl w:val="000074AD"/>
    <w:lvl w:ilvl="0" w:tplc="00004EAE">
      <w:start w:val="9"/>
      <w:numFmt w:val="lowerLetter"/>
      <w:lvlText w:val="%1)"/>
      <w:lvlJc w:val="left"/>
      <w:pPr>
        <w:tabs>
          <w:tab w:val="num" w:pos="720"/>
        </w:tabs>
        <w:ind w:left="720" w:hanging="360"/>
      </w:pPr>
      <w:rPr>
        <w:rFonts w:cs="Times New Roman"/>
      </w:rPr>
    </w:lvl>
    <w:lvl w:ilvl="1" w:tplc="00005D24">
      <w:start w:val="1"/>
      <w:numFmt w:val="lowerRoman"/>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6" w15:restartNumberingAfterBreak="0">
    <w:nsid w:val="0000701F"/>
    <w:multiLevelType w:val="hybridMultilevel"/>
    <w:tmpl w:val="00005D03"/>
    <w:lvl w:ilvl="0" w:tplc="00007A5A">
      <w:start w:val="2"/>
      <w:numFmt w:val="decimal"/>
      <w:lvlText w:val="1.%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7" w15:restartNumberingAfterBreak="0">
    <w:nsid w:val="000072AE"/>
    <w:multiLevelType w:val="hybridMultilevel"/>
    <w:tmpl w:val="00006952"/>
    <w:lvl w:ilvl="0" w:tplc="00005F90">
      <w:start w:val="3"/>
      <w:numFmt w:val="decimal"/>
      <w:lvlText w:val="%1."/>
      <w:lvlJc w:val="left"/>
      <w:pPr>
        <w:tabs>
          <w:tab w:val="num" w:pos="720"/>
        </w:tabs>
        <w:ind w:left="720" w:hanging="360"/>
      </w:pPr>
      <w:rPr>
        <w:rFonts w:cs="Times New Roman"/>
      </w:rPr>
    </w:lvl>
    <w:lvl w:ilvl="1" w:tplc="00001649">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8" w15:restartNumberingAfterBreak="0">
    <w:nsid w:val="000073D9"/>
    <w:multiLevelType w:val="hybridMultilevel"/>
    <w:tmpl w:val="00001F16"/>
    <w:lvl w:ilvl="0" w:tplc="0000182F">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9" w15:restartNumberingAfterBreak="0">
    <w:nsid w:val="0000765F"/>
    <w:multiLevelType w:val="hybridMultilevel"/>
    <w:tmpl w:val="00001850"/>
    <w:lvl w:ilvl="0" w:tplc="00002B00">
      <w:start w:val="1"/>
      <w:numFmt w:val="bullet"/>
      <w:lvlText w:val="₃₃"/>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0" w15:restartNumberingAfterBreak="0">
    <w:nsid w:val="0000767D"/>
    <w:multiLevelType w:val="hybridMultilevel"/>
    <w:tmpl w:val="00004509"/>
    <w:lvl w:ilvl="0" w:tplc="00001238">
      <w:start w:val="1"/>
      <w:numFmt w:val="decimal"/>
      <w:lvlText w:val="%1"/>
      <w:lvlJc w:val="left"/>
      <w:pPr>
        <w:tabs>
          <w:tab w:val="num" w:pos="720"/>
        </w:tabs>
        <w:ind w:left="720" w:hanging="360"/>
      </w:pPr>
      <w:rPr>
        <w:rFonts w:cs="Times New Roman"/>
      </w:rPr>
    </w:lvl>
    <w:lvl w:ilvl="1" w:tplc="00003B25">
      <w:start w:val="22"/>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1" w15:restartNumberingAfterBreak="0">
    <w:nsid w:val="00007E87"/>
    <w:multiLevelType w:val="hybridMultilevel"/>
    <w:tmpl w:val="0000390C"/>
    <w:lvl w:ilvl="0" w:tplc="00000F3E">
      <w:start w:val="8"/>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2" w15:restartNumberingAfterBreak="0">
    <w:nsid w:val="00007F4F"/>
    <w:multiLevelType w:val="hybridMultilevel"/>
    <w:tmpl w:val="0000494A"/>
    <w:lvl w:ilvl="0" w:tplc="00000677">
      <w:start w:val="1"/>
      <w:numFmt w:val="decimal"/>
      <w:lvlText w:val="2.4.%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3" w15:restartNumberingAfterBreak="0">
    <w:nsid w:val="00007FBE"/>
    <w:multiLevelType w:val="hybridMultilevel"/>
    <w:tmpl w:val="00000C7B"/>
    <w:lvl w:ilvl="0" w:tplc="00005005">
      <w:start w:val="4"/>
      <w:numFmt w:val="decimal"/>
      <w:lvlText w:val="3.%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4" w15:restartNumberingAfterBreak="0">
    <w:nsid w:val="006A1A24"/>
    <w:multiLevelType w:val="hybridMultilevel"/>
    <w:tmpl w:val="A1664A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5" w15:restartNumberingAfterBreak="0">
    <w:nsid w:val="01166A68"/>
    <w:multiLevelType w:val="hybridMultilevel"/>
    <w:tmpl w:val="70A837C4"/>
    <w:lvl w:ilvl="0" w:tplc="F766A91E">
      <w:start w:val="1"/>
      <w:numFmt w:val="decimal"/>
      <w:lvlText w:val="(%1)"/>
      <w:lvlJc w:val="left"/>
      <w:pPr>
        <w:tabs>
          <w:tab w:val="num" w:pos="335"/>
        </w:tabs>
        <w:ind w:left="335" w:hanging="360"/>
      </w:pPr>
      <w:rPr>
        <w:rFonts w:hint="default"/>
      </w:rPr>
    </w:lvl>
    <w:lvl w:ilvl="1" w:tplc="40090019" w:tentative="1">
      <w:start w:val="1"/>
      <w:numFmt w:val="lowerLetter"/>
      <w:lvlText w:val="%2."/>
      <w:lvlJc w:val="left"/>
      <w:pPr>
        <w:tabs>
          <w:tab w:val="num" w:pos="1055"/>
        </w:tabs>
        <w:ind w:left="1055" w:hanging="360"/>
      </w:pPr>
    </w:lvl>
    <w:lvl w:ilvl="2" w:tplc="4009001B" w:tentative="1">
      <w:start w:val="1"/>
      <w:numFmt w:val="lowerRoman"/>
      <w:lvlText w:val="%3."/>
      <w:lvlJc w:val="right"/>
      <w:pPr>
        <w:tabs>
          <w:tab w:val="num" w:pos="1775"/>
        </w:tabs>
        <w:ind w:left="1775" w:hanging="180"/>
      </w:pPr>
    </w:lvl>
    <w:lvl w:ilvl="3" w:tplc="4009000F" w:tentative="1">
      <w:start w:val="1"/>
      <w:numFmt w:val="decimal"/>
      <w:lvlText w:val="%4."/>
      <w:lvlJc w:val="left"/>
      <w:pPr>
        <w:tabs>
          <w:tab w:val="num" w:pos="2495"/>
        </w:tabs>
        <w:ind w:left="2495" w:hanging="360"/>
      </w:pPr>
    </w:lvl>
    <w:lvl w:ilvl="4" w:tplc="40090019" w:tentative="1">
      <w:start w:val="1"/>
      <w:numFmt w:val="lowerLetter"/>
      <w:lvlText w:val="%5."/>
      <w:lvlJc w:val="left"/>
      <w:pPr>
        <w:tabs>
          <w:tab w:val="num" w:pos="3215"/>
        </w:tabs>
        <w:ind w:left="3215" w:hanging="360"/>
      </w:pPr>
    </w:lvl>
    <w:lvl w:ilvl="5" w:tplc="4009001B" w:tentative="1">
      <w:start w:val="1"/>
      <w:numFmt w:val="lowerRoman"/>
      <w:lvlText w:val="%6."/>
      <w:lvlJc w:val="right"/>
      <w:pPr>
        <w:tabs>
          <w:tab w:val="num" w:pos="3935"/>
        </w:tabs>
        <w:ind w:left="3935" w:hanging="180"/>
      </w:pPr>
    </w:lvl>
    <w:lvl w:ilvl="6" w:tplc="4009000F" w:tentative="1">
      <w:start w:val="1"/>
      <w:numFmt w:val="decimal"/>
      <w:lvlText w:val="%7."/>
      <w:lvlJc w:val="left"/>
      <w:pPr>
        <w:tabs>
          <w:tab w:val="num" w:pos="4655"/>
        </w:tabs>
        <w:ind w:left="4655" w:hanging="360"/>
      </w:pPr>
    </w:lvl>
    <w:lvl w:ilvl="7" w:tplc="40090019" w:tentative="1">
      <w:start w:val="1"/>
      <w:numFmt w:val="lowerLetter"/>
      <w:lvlText w:val="%8."/>
      <w:lvlJc w:val="left"/>
      <w:pPr>
        <w:tabs>
          <w:tab w:val="num" w:pos="5375"/>
        </w:tabs>
        <w:ind w:left="5375" w:hanging="360"/>
      </w:pPr>
    </w:lvl>
    <w:lvl w:ilvl="8" w:tplc="4009001B" w:tentative="1">
      <w:start w:val="1"/>
      <w:numFmt w:val="lowerRoman"/>
      <w:lvlText w:val="%9."/>
      <w:lvlJc w:val="right"/>
      <w:pPr>
        <w:tabs>
          <w:tab w:val="num" w:pos="6095"/>
        </w:tabs>
        <w:ind w:left="6095" w:hanging="180"/>
      </w:pPr>
    </w:lvl>
  </w:abstractNum>
  <w:abstractNum w:abstractNumId="106" w15:restartNumberingAfterBreak="0">
    <w:nsid w:val="024C541E"/>
    <w:multiLevelType w:val="hybridMultilevel"/>
    <w:tmpl w:val="D9007DB6"/>
    <w:lvl w:ilvl="0" w:tplc="40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02633088"/>
    <w:multiLevelType w:val="hybridMultilevel"/>
    <w:tmpl w:val="82FEE146"/>
    <w:lvl w:ilvl="0" w:tplc="B274C12C">
      <w:start w:val="1"/>
      <w:numFmt w:val="lowerLetter"/>
      <w:lvlText w:val="%1."/>
      <w:lvlJc w:val="left"/>
      <w:pPr>
        <w:tabs>
          <w:tab w:val="num" w:pos="1107"/>
        </w:tabs>
        <w:ind w:left="1107"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8" w15:restartNumberingAfterBreak="0">
    <w:nsid w:val="02F76A27"/>
    <w:multiLevelType w:val="hybridMultilevel"/>
    <w:tmpl w:val="38709B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9" w15:restartNumberingAfterBreak="0">
    <w:nsid w:val="0386591A"/>
    <w:multiLevelType w:val="hybridMultilevel"/>
    <w:tmpl w:val="33BC157C"/>
    <w:lvl w:ilvl="0" w:tplc="6B4A552C">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0" w15:restartNumberingAfterBreak="0">
    <w:nsid w:val="03C25BF7"/>
    <w:multiLevelType w:val="hybridMultilevel"/>
    <w:tmpl w:val="AE02FEBA"/>
    <w:lvl w:ilvl="0" w:tplc="D4DECF80">
      <w:start w:val="1"/>
      <w:numFmt w:val="decimal"/>
      <w:lvlText w:val="1.%1"/>
      <w:lvlJc w:val="left"/>
      <w:pPr>
        <w:ind w:left="1578" w:hanging="360"/>
      </w:pPr>
      <w:rPr>
        <w:rFonts w:hint="default"/>
      </w:rPr>
    </w:lvl>
    <w:lvl w:ilvl="1" w:tplc="04090019" w:tentative="1">
      <w:start w:val="1"/>
      <w:numFmt w:val="lowerLetter"/>
      <w:lvlText w:val="%2."/>
      <w:lvlJc w:val="left"/>
      <w:pPr>
        <w:ind w:left="2298" w:hanging="360"/>
      </w:pPr>
    </w:lvl>
    <w:lvl w:ilvl="2" w:tplc="0409001B" w:tentative="1">
      <w:start w:val="1"/>
      <w:numFmt w:val="lowerRoman"/>
      <w:lvlText w:val="%3."/>
      <w:lvlJc w:val="right"/>
      <w:pPr>
        <w:ind w:left="3018" w:hanging="180"/>
      </w:pPr>
    </w:lvl>
    <w:lvl w:ilvl="3" w:tplc="0409000F" w:tentative="1">
      <w:start w:val="1"/>
      <w:numFmt w:val="decimal"/>
      <w:lvlText w:val="%4."/>
      <w:lvlJc w:val="left"/>
      <w:pPr>
        <w:ind w:left="3738" w:hanging="360"/>
      </w:pPr>
    </w:lvl>
    <w:lvl w:ilvl="4" w:tplc="04090019" w:tentative="1">
      <w:start w:val="1"/>
      <w:numFmt w:val="lowerLetter"/>
      <w:lvlText w:val="%5."/>
      <w:lvlJc w:val="left"/>
      <w:pPr>
        <w:ind w:left="4458" w:hanging="360"/>
      </w:pPr>
    </w:lvl>
    <w:lvl w:ilvl="5" w:tplc="0409001B" w:tentative="1">
      <w:start w:val="1"/>
      <w:numFmt w:val="lowerRoman"/>
      <w:lvlText w:val="%6."/>
      <w:lvlJc w:val="right"/>
      <w:pPr>
        <w:ind w:left="5178" w:hanging="180"/>
      </w:pPr>
    </w:lvl>
    <w:lvl w:ilvl="6" w:tplc="0409000F" w:tentative="1">
      <w:start w:val="1"/>
      <w:numFmt w:val="decimal"/>
      <w:lvlText w:val="%7."/>
      <w:lvlJc w:val="left"/>
      <w:pPr>
        <w:ind w:left="5898" w:hanging="360"/>
      </w:pPr>
    </w:lvl>
    <w:lvl w:ilvl="7" w:tplc="04090019" w:tentative="1">
      <w:start w:val="1"/>
      <w:numFmt w:val="lowerLetter"/>
      <w:lvlText w:val="%8."/>
      <w:lvlJc w:val="left"/>
      <w:pPr>
        <w:ind w:left="6618" w:hanging="360"/>
      </w:pPr>
    </w:lvl>
    <w:lvl w:ilvl="8" w:tplc="0409001B" w:tentative="1">
      <w:start w:val="1"/>
      <w:numFmt w:val="lowerRoman"/>
      <w:lvlText w:val="%9."/>
      <w:lvlJc w:val="right"/>
      <w:pPr>
        <w:ind w:left="7338" w:hanging="180"/>
      </w:pPr>
    </w:lvl>
  </w:abstractNum>
  <w:abstractNum w:abstractNumId="111" w15:restartNumberingAfterBreak="0">
    <w:nsid w:val="03E6340B"/>
    <w:multiLevelType w:val="hybridMultilevel"/>
    <w:tmpl w:val="2C3088C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2" w15:restartNumberingAfterBreak="0">
    <w:nsid w:val="041D7E2D"/>
    <w:multiLevelType w:val="hybridMultilevel"/>
    <w:tmpl w:val="61C8AAA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3" w15:restartNumberingAfterBreak="0">
    <w:nsid w:val="06B157DF"/>
    <w:multiLevelType w:val="hybridMultilevel"/>
    <w:tmpl w:val="9E663CB6"/>
    <w:lvl w:ilvl="0" w:tplc="D4DECF80">
      <w:start w:val="1"/>
      <w:numFmt w:val="decimal"/>
      <w:lvlText w:val="1.%1"/>
      <w:lvlJc w:val="left"/>
      <w:pPr>
        <w:ind w:left="1578" w:hanging="360"/>
      </w:pPr>
      <w:rPr>
        <w:rFonts w:hint="default"/>
      </w:rPr>
    </w:lvl>
    <w:lvl w:ilvl="1" w:tplc="04090019" w:tentative="1">
      <w:start w:val="1"/>
      <w:numFmt w:val="lowerLetter"/>
      <w:lvlText w:val="%2."/>
      <w:lvlJc w:val="left"/>
      <w:pPr>
        <w:ind w:left="2298" w:hanging="360"/>
      </w:pPr>
    </w:lvl>
    <w:lvl w:ilvl="2" w:tplc="0409001B" w:tentative="1">
      <w:start w:val="1"/>
      <w:numFmt w:val="lowerRoman"/>
      <w:lvlText w:val="%3."/>
      <w:lvlJc w:val="right"/>
      <w:pPr>
        <w:ind w:left="3018" w:hanging="180"/>
      </w:pPr>
    </w:lvl>
    <w:lvl w:ilvl="3" w:tplc="0409000F" w:tentative="1">
      <w:start w:val="1"/>
      <w:numFmt w:val="decimal"/>
      <w:lvlText w:val="%4."/>
      <w:lvlJc w:val="left"/>
      <w:pPr>
        <w:ind w:left="3738" w:hanging="360"/>
      </w:pPr>
    </w:lvl>
    <w:lvl w:ilvl="4" w:tplc="04090019" w:tentative="1">
      <w:start w:val="1"/>
      <w:numFmt w:val="lowerLetter"/>
      <w:lvlText w:val="%5."/>
      <w:lvlJc w:val="left"/>
      <w:pPr>
        <w:ind w:left="4458" w:hanging="360"/>
      </w:pPr>
    </w:lvl>
    <w:lvl w:ilvl="5" w:tplc="0409001B" w:tentative="1">
      <w:start w:val="1"/>
      <w:numFmt w:val="lowerRoman"/>
      <w:lvlText w:val="%6."/>
      <w:lvlJc w:val="right"/>
      <w:pPr>
        <w:ind w:left="5178" w:hanging="180"/>
      </w:pPr>
    </w:lvl>
    <w:lvl w:ilvl="6" w:tplc="0409000F" w:tentative="1">
      <w:start w:val="1"/>
      <w:numFmt w:val="decimal"/>
      <w:lvlText w:val="%7."/>
      <w:lvlJc w:val="left"/>
      <w:pPr>
        <w:ind w:left="5898" w:hanging="360"/>
      </w:pPr>
    </w:lvl>
    <w:lvl w:ilvl="7" w:tplc="04090019" w:tentative="1">
      <w:start w:val="1"/>
      <w:numFmt w:val="lowerLetter"/>
      <w:lvlText w:val="%8."/>
      <w:lvlJc w:val="left"/>
      <w:pPr>
        <w:ind w:left="6618" w:hanging="360"/>
      </w:pPr>
    </w:lvl>
    <w:lvl w:ilvl="8" w:tplc="0409001B" w:tentative="1">
      <w:start w:val="1"/>
      <w:numFmt w:val="lowerRoman"/>
      <w:lvlText w:val="%9."/>
      <w:lvlJc w:val="right"/>
      <w:pPr>
        <w:ind w:left="7338" w:hanging="180"/>
      </w:pPr>
    </w:lvl>
  </w:abstractNum>
  <w:abstractNum w:abstractNumId="114" w15:restartNumberingAfterBreak="0">
    <w:nsid w:val="08930F0B"/>
    <w:multiLevelType w:val="hybridMultilevel"/>
    <w:tmpl w:val="BD562436"/>
    <w:lvl w:ilvl="0" w:tplc="0809001B">
      <w:start w:val="1"/>
      <w:numFmt w:val="lowerRoman"/>
      <w:lvlText w:val="%1."/>
      <w:lvlJc w:val="right"/>
      <w:pPr>
        <w:ind w:left="2880" w:hanging="18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5" w15:restartNumberingAfterBreak="0">
    <w:nsid w:val="08AC5322"/>
    <w:multiLevelType w:val="hybridMultilevel"/>
    <w:tmpl w:val="428EADFE"/>
    <w:lvl w:ilvl="0" w:tplc="33489AD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0B806AD5"/>
    <w:multiLevelType w:val="hybridMultilevel"/>
    <w:tmpl w:val="33F6E26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7" w15:restartNumberingAfterBreak="0">
    <w:nsid w:val="0C537FDE"/>
    <w:multiLevelType w:val="hybridMultilevel"/>
    <w:tmpl w:val="F614028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0D703908"/>
    <w:multiLevelType w:val="hybridMultilevel"/>
    <w:tmpl w:val="43043BCE"/>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B5B68318">
      <w:start w:val="1"/>
      <w:numFmt w:val="lowerRoman"/>
      <w:lvlText w:val="%4)"/>
      <w:lvlJc w:val="left"/>
      <w:pPr>
        <w:ind w:left="3240" w:hanging="72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15:restartNumberingAfterBreak="0">
    <w:nsid w:val="0DB47037"/>
    <w:multiLevelType w:val="hybridMultilevel"/>
    <w:tmpl w:val="E7400A2C"/>
    <w:lvl w:ilvl="0" w:tplc="A09C23E8">
      <w:start w:val="1"/>
      <w:numFmt w:val="decimal"/>
      <w:lvlText w:val="%1."/>
      <w:lvlJc w:val="left"/>
      <w:pPr>
        <w:tabs>
          <w:tab w:val="num" w:pos="360"/>
        </w:tabs>
        <w:ind w:left="360" w:hanging="360"/>
      </w:pPr>
      <w:rPr>
        <w:b w:val="0"/>
        <w:bCs/>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0" w15:restartNumberingAfterBreak="0">
    <w:nsid w:val="102754B0"/>
    <w:multiLevelType w:val="hybridMultilevel"/>
    <w:tmpl w:val="4B94ECF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1" w15:restartNumberingAfterBreak="0">
    <w:nsid w:val="10D914C3"/>
    <w:multiLevelType w:val="multilevel"/>
    <w:tmpl w:val="68DA0F80"/>
    <w:lvl w:ilvl="0">
      <w:start w:val="4"/>
      <w:numFmt w:val="decimal"/>
      <w:lvlText w:val="%1"/>
      <w:lvlJc w:val="left"/>
      <w:pPr>
        <w:ind w:left="420" w:hanging="420"/>
      </w:pPr>
      <w:rPr>
        <w:rFonts w:hint="default"/>
      </w:rPr>
    </w:lvl>
    <w:lvl w:ilvl="1">
      <w:start w:val="10"/>
      <w:numFmt w:val="decimal"/>
      <w:lvlText w:val="%1.%2"/>
      <w:lvlJc w:val="left"/>
      <w:pPr>
        <w:ind w:left="1144" w:hanging="420"/>
      </w:pPr>
      <w:rPr>
        <w:rFonts w:hint="default"/>
      </w:rPr>
    </w:lvl>
    <w:lvl w:ilvl="2">
      <w:start w:val="1"/>
      <w:numFmt w:val="decimal"/>
      <w:lvlText w:val="%1.%2.%3"/>
      <w:lvlJc w:val="left"/>
      <w:pPr>
        <w:ind w:left="2168" w:hanging="720"/>
      </w:pPr>
      <w:rPr>
        <w:rFonts w:hint="default"/>
      </w:rPr>
    </w:lvl>
    <w:lvl w:ilvl="3">
      <w:start w:val="1"/>
      <w:numFmt w:val="decimal"/>
      <w:lvlText w:val="%1.%2.%3.%4"/>
      <w:lvlJc w:val="left"/>
      <w:pPr>
        <w:ind w:left="2892" w:hanging="720"/>
      </w:pPr>
      <w:rPr>
        <w:rFonts w:hint="default"/>
      </w:rPr>
    </w:lvl>
    <w:lvl w:ilvl="4">
      <w:start w:val="1"/>
      <w:numFmt w:val="decimal"/>
      <w:lvlText w:val="%1.%2.%3.%4.%5"/>
      <w:lvlJc w:val="left"/>
      <w:pPr>
        <w:ind w:left="3976" w:hanging="1080"/>
      </w:pPr>
      <w:rPr>
        <w:rFonts w:hint="default"/>
      </w:rPr>
    </w:lvl>
    <w:lvl w:ilvl="5">
      <w:start w:val="1"/>
      <w:numFmt w:val="decimal"/>
      <w:lvlText w:val="%1.%2.%3.%4.%5.%6"/>
      <w:lvlJc w:val="left"/>
      <w:pPr>
        <w:ind w:left="4700" w:hanging="1080"/>
      </w:pPr>
      <w:rPr>
        <w:rFonts w:hint="default"/>
      </w:rPr>
    </w:lvl>
    <w:lvl w:ilvl="6">
      <w:start w:val="1"/>
      <w:numFmt w:val="decimal"/>
      <w:lvlText w:val="%1.%2.%3.%4.%5.%6.%7"/>
      <w:lvlJc w:val="left"/>
      <w:pPr>
        <w:ind w:left="5784" w:hanging="1440"/>
      </w:pPr>
      <w:rPr>
        <w:rFonts w:hint="default"/>
      </w:rPr>
    </w:lvl>
    <w:lvl w:ilvl="7">
      <w:start w:val="1"/>
      <w:numFmt w:val="decimal"/>
      <w:lvlText w:val="%1.%2.%3.%4.%5.%6.%7.%8"/>
      <w:lvlJc w:val="left"/>
      <w:pPr>
        <w:ind w:left="6508" w:hanging="1440"/>
      </w:pPr>
      <w:rPr>
        <w:rFonts w:hint="default"/>
      </w:rPr>
    </w:lvl>
    <w:lvl w:ilvl="8">
      <w:start w:val="1"/>
      <w:numFmt w:val="decimal"/>
      <w:lvlText w:val="%1.%2.%3.%4.%5.%6.%7.%8.%9"/>
      <w:lvlJc w:val="left"/>
      <w:pPr>
        <w:ind w:left="7592" w:hanging="1800"/>
      </w:pPr>
      <w:rPr>
        <w:rFonts w:hint="default"/>
      </w:rPr>
    </w:lvl>
  </w:abstractNum>
  <w:abstractNum w:abstractNumId="122" w15:restartNumberingAfterBreak="0">
    <w:nsid w:val="11187166"/>
    <w:multiLevelType w:val="hybridMultilevel"/>
    <w:tmpl w:val="7548A782"/>
    <w:lvl w:ilvl="0" w:tplc="A2E8419C">
      <w:start w:val="400"/>
      <w:numFmt w:val="bullet"/>
      <w:lvlText w:val="-"/>
      <w:lvlJc w:val="left"/>
      <w:pPr>
        <w:ind w:left="720" w:hanging="360"/>
      </w:pPr>
      <w:rPr>
        <w:rFonts w:ascii="Palatino Linotype" w:eastAsia="Times New Roman" w:hAnsi="Palatino Linotype"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12464818"/>
    <w:multiLevelType w:val="hybridMultilevel"/>
    <w:tmpl w:val="86061E00"/>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24" w15:restartNumberingAfterBreak="0">
    <w:nsid w:val="12921D54"/>
    <w:multiLevelType w:val="hybridMultilevel"/>
    <w:tmpl w:val="255EFE62"/>
    <w:lvl w:ilvl="0" w:tplc="8F647F68">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5" w15:restartNumberingAfterBreak="0">
    <w:nsid w:val="13F85144"/>
    <w:multiLevelType w:val="hybridMultilevel"/>
    <w:tmpl w:val="3540216A"/>
    <w:lvl w:ilvl="0" w:tplc="4009000F">
      <w:start w:val="1"/>
      <w:numFmt w:val="decimal"/>
      <w:lvlText w:val="%1."/>
      <w:lvlJc w:val="left"/>
      <w:pPr>
        <w:ind w:left="1440" w:hanging="360"/>
      </w:pPr>
      <w:rPr>
        <w:rFonts w:hint="default"/>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6" w15:restartNumberingAfterBreak="0">
    <w:nsid w:val="14372CE0"/>
    <w:multiLevelType w:val="hybridMultilevel"/>
    <w:tmpl w:val="6C800876"/>
    <w:lvl w:ilvl="0" w:tplc="D4DECF80">
      <w:start w:val="1"/>
      <w:numFmt w:val="decimal"/>
      <w:lvlText w:val="1.%1"/>
      <w:lvlJc w:val="left"/>
      <w:pPr>
        <w:ind w:left="1578" w:hanging="360"/>
      </w:pPr>
      <w:rPr>
        <w:rFonts w:hint="default"/>
      </w:rPr>
    </w:lvl>
    <w:lvl w:ilvl="1" w:tplc="04090019" w:tentative="1">
      <w:start w:val="1"/>
      <w:numFmt w:val="lowerLetter"/>
      <w:lvlText w:val="%2."/>
      <w:lvlJc w:val="left"/>
      <w:pPr>
        <w:ind w:left="2298" w:hanging="360"/>
      </w:pPr>
    </w:lvl>
    <w:lvl w:ilvl="2" w:tplc="0409001B" w:tentative="1">
      <w:start w:val="1"/>
      <w:numFmt w:val="lowerRoman"/>
      <w:lvlText w:val="%3."/>
      <w:lvlJc w:val="right"/>
      <w:pPr>
        <w:ind w:left="3018" w:hanging="180"/>
      </w:pPr>
    </w:lvl>
    <w:lvl w:ilvl="3" w:tplc="0409000F" w:tentative="1">
      <w:start w:val="1"/>
      <w:numFmt w:val="decimal"/>
      <w:lvlText w:val="%4."/>
      <w:lvlJc w:val="left"/>
      <w:pPr>
        <w:ind w:left="3738" w:hanging="360"/>
      </w:pPr>
    </w:lvl>
    <w:lvl w:ilvl="4" w:tplc="04090019" w:tentative="1">
      <w:start w:val="1"/>
      <w:numFmt w:val="lowerLetter"/>
      <w:lvlText w:val="%5."/>
      <w:lvlJc w:val="left"/>
      <w:pPr>
        <w:ind w:left="4458" w:hanging="360"/>
      </w:pPr>
    </w:lvl>
    <w:lvl w:ilvl="5" w:tplc="0409001B" w:tentative="1">
      <w:start w:val="1"/>
      <w:numFmt w:val="lowerRoman"/>
      <w:lvlText w:val="%6."/>
      <w:lvlJc w:val="right"/>
      <w:pPr>
        <w:ind w:left="5178" w:hanging="180"/>
      </w:pPr>
    </w:lvl>
    <w:lvl w:ilvl="6" w:tplc="0409000F" w:tentative="1">
      <w:start w:val="1"/>
      <w:numFmt w:val="decimal"/>
      <w:lvlText w:val="%7."/>
      <w:lvlJc w:val="left"/>
      <w:pPr>
        <w:ind w:left="5898" w:hanging="360"/>
      </w:pPr>
    </w:lvl>
    <w:lvl w:ilvl="7" w:tplc="04090019" w:tentative="1">
      <w:start w:val="1"/>
      <w:numFmt w:val="lowerLetter"/>
      <w:lvlText w:val="%8."/>
      <w:lvlJc w:val="left"/>
      <w:pPr>
        <w:ind w:left="6618" w:hanging="360"/>
      </w:pPr>
    </w:lvl>
    <w:lvl w:ilvl="8" w:tplc="0409001B" w:tentative="1">
      <w:start w:val="1"/>
      <w:numFmt w:val="lowerRoman"/>
      <w:lvlText w:val="%9."/>
      <w:lvlJc w:val="right"/>
      <w:pPr>
        <w:ind w:left="7338" w:hanging="180"/>
      </w:pPr>
    </w:lvl>
  </w:abstractNum>
  <w:abstractNum w:abstractNumId="127" w15:restartNumberingAfterBreak="0">
    <w:nsid w:val="14570C93"/>
    <w:multiLevelType w:val="hybridMultilevel"/>
    <w:tmpl w:val="9BE89BF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8" w15:restartNumberingAfterBreak="0">
    <w:nsid w:val="15255A2C"/>
    <w:multiLevelType w:val="hybridMultilevel"/>
    <w:tmpl w:val="909ADCE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9" w15:restartNumberingAfterBreak="0">
    <w:nsid w:val="15CE3155"/>
    <w:multiLevelType w:val="hybridMultilevel"/>
    <w:tmpl w:val="6AA4969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0" w15:restartNumberingAfterBreak="0">
    <w:nsid w:val="190B5E4A"/>
    <w:multiLevelType w:val="hybridMultilevel"/>
    <w:tmpl w:val="E756824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1" w15:restartNumberingAfterBreak="0">
    <w:nsid w:val="198656FB"/>
    <w:multiLevelType w:val="hybridMultilevel"/>
    <w:tmpl w:val="5F547A1C"/>
    <w:lvl w:ilvl="0" w:tplc="0186D7B4">
      <w:start w:val="1"/>
      <w:numFmt w:val="decimal"/>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2" w15:restartNumberingAfterBreak="0">
    <w:nsid w:val="1A237015"/>
    <w:multiLevelType w:val="hybridMultilevel"/>
    <w:tmpl w:val="32148F0C"/>
    <w:lvl w:ilvl="0" w:tplc="2D36D5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1A4B6956"/>
    <w:multiLevelType w:val="hybridMultilevel"/>
    <w:tmpl w:val="D006EDA6"/>
    <w:lvl w:ilvl="0" w:tplc="4009000B">
      <w:start w:val="1"/>
      <w:numFmt w:val="bullet"/>
      <w:lvlText w:val=""/>
      <w:lvlJc w:val="left"/>
      <w:pPr>
        <w:ind w:left="1440" w:hanging="360"/>
      </w:pPr>
      <w:rPr>
        <w:rFonts w:ascii="Wingdings" w:hAnsi="Wingdings"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34" w15:restartNumberingAfterBreak="0">
    <w:nsid w:val="1C1F768B"/>
    <w:multiLevelType w:val="hybridMultilevel"/>
    <w:tmpl w:val="04661888"/>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15:restartNumberingAfterBreak="0">
    <w:nsid w:val="1D295A67"/>
    <w:multiLevelType w:val="hybridMultilevel"/>
    <w:tmpl w:val="D6865824"/>
    <w:lvl w:ilvl="0" w:tplc="04090001">
      <w:start w:val="1"/>
      <w:numFmt w:val="bullet"/>
      <w:lvlText w:val=""/>
      <w:lvlJc w:val="left"/>
      <w:pPr>
        <w:ind w:left="1462" w:hanging="360"/>
      </w:pPr>
      <w:rPr>
        <w:rFonts w:ascii="Symbol" w:hAnsi="Symbol" w:hint="default"/>
      </w:rPr>
    </w:lvl>
    <w:lvl w:ilvl="1" w:tplc="04090003" w:tentative="1">
      <w:start w:val="1"/>
      <w:numFmt w:val="bullet"/>
      <w:lvlText w:val="o"/>
      <w:lvlJc w:val="left"/>
      <w:pPr>
        <w:ind w:left="2182" w:hanging="360"/>
      </w:pPr>
      <w:rPr>
        <w:rFonts w:ascii="Courier New" w:hAnsi="Courier New" w:cs="Courier New" w:hint="default"/>
      </w:rPr>
    </w:lvl>
    <w:lvl w:ilvl="2" w:tplc="04090005" w:tentative="1">
      <w:start w:val="1"/>
      <w:numFmt w:val="bullet"/>
      <w:lvlText w:val=""/>
      <w:lvlJc w:val="left"/>
      <w:pPr>
        <w:ind w:left="2902" w:hanging="360"/>
      </w:pPr>
      <w:rPr>
        <w:rFonts w:ascii="Wingdings" w:hAnsi="Wingdings" w:hint="default"/>
      </w:rPr>
    </w:lvl>
    <w:lvl w:ilvl="3" w:tplc="04090001" w:tentative="1">
      <w:start w:val="1"/>
      <w:numFmt w:val="bullet"/>
      <w:lvlText w:val=""/>
      <w:lvlJc w:val="left"/>
      <w:pPr>
        <w:ind w:left="3622" w:hanging="360"/>
      </w:pPr>
      <w:rPr>
        <w:rFonts w:ascii="Symbol" w:hAnsi="Symbol" w:hint="default"/>
      </w:rPr>
    </w:lvl>
    <w:lvl w:ilvl="4" w:tplc="04090003" w:tentative="1">
      <w:start w:val="1"/>
      <w:numFmt w:val="bullet"/>
      <w:lvlText w:val="o"/>
      <w:lvlJc w:val="left"/>
      <w:pPr>
        <w:ind w:left="4342" w:hanging="360"/>
      </w:pPr>
      <w:rPr>
        <w:rFonts w:ascii="Courier New" w:hAnsi="Courier New" w:cs="Courier New" w:hint="default"/>
      </w:rPr>
    </w:lvl>
    <w:lvl w:ilvl="5" w:tplc="04090005" w:tentative="1">
      <w:start w:val="1"/>
      <w:numFmt w:val="bullet"/>
      <w:lvlText w:val=""/>
      <w:lvlJc w:val="left"/>
      <w:pPr>
        <w:ind w:left="5062" w:hanging="360"/>
      </w:pPr>
      <w:rPr>
        <w:rFonts w:ascii="Wingdings" w:hAnsi="Wingdings" w:hint="default"/>
      </w:rPr>
    </w:lvl>
    <w:lvl w:ilvl="6" w:tplc="04090001" w:tentative="1">
      <w:start w:val="1"/>
      <w:numFmt w:val="bullet"/>
      <w:lvlText w:val=""/>
      <w:lvlJc w:val="left"/>
      <w:pPr>
        <w:ind w:left="5782" w:hanging="360"/>
      </w:pPr>
      <w:rPr>
        <w:rFonts w:ascii="Symbol" w:hAnsi="Symbol" w:hint="default"/>
      </w:rPr>
    </w:lvl>
    <w:lvl w:ilvl="7" w:tplc="04090003" w:tentative="1">
      <w:start w:val="1"/>
      <w:numFmt w:val="bullet"/>
      <w:lvlText w:val="o"/>
      <w:lvlJc w:val="left"/>
      <w:pPr>
        <w:ind w:left="6502" w:hanging="360"/>
      </w:pPr>
      <w:rPr>
        <w:rFonts w:ascii="Courier New" w:hAnsi="Courier New" w:cs="Courier New" w:hint="default"/>
      </w:rPr>
    </w:lvl>
    <w:lvl w:ilvl="8" w:tplc="04090005" w:tentative="1">
      <w:start w:val="1"/>
      <w:numFmt w:val="bullet"/>
      <w:lvlText w:val=""/>
      <w:lvlJc w:val="left"/>
      <w:pPr>
        <w:ind w:left="7222" w:hanging="360"/>
      </w:pPr>
      <w:rPr>
        <w:rFonts w:ascii="Wingdings" w:hAnsi="Wingdings" w:hint="default"/>
      </w:rPr>
    </w:lvl>
  </w:abstractNum>
  <w:abstractNum w:abstractNumId="136" w15:restartNumberingAfterBreak="0">
    <w:nsid w:val="1D737031"/>
    <w:multiLevelType w:val="hybridMultilevel"/>
    <w:tmpl w:val="000073DA"/>
    <w:lvl w:ilvl="0" w:tplc="000058B0">
      <w:start w:val="2"/>
      <w:numFmt w:val="upperLetter"/>
      <w:lvlText w:val="%1."/>
      <w:lvlJc w:val="left"/>
      <w:pPr>
        <w:tabs>
          <w:tab w:val="num" w:pos="720"/>
        </w:tabs>
        <w:ind w:left="720" w:hanging="360"/>
      </w:pPr>
      <w:rPr>
        <w:rFonts w:cs="Times New Roman"/>
      </w:rPr>
    </w:lvl>
    <w:lvl w:ilvl="1" w:tplc="000026CA">
      <w:start w:val="1"/>
      <w:numFmt w:val="bullet"/>
      <w:lvlText w:val="="/>
      <w:lvlJc w:val="left"/>
      <w:pPr>
        <w:tabs>
          <w:tab w:val="num" w:pos="1440"/>
        </w:tabs>
        <w:ind w:left="1440" w:hanging="360"/>
      </w:p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7" w15:restartNumberingAfterBreak="0">
    <w:nsid w:val="1E013D40"/>
    <w:multiLevelType w:val="hybridMultilevel"/>
    <w:tmpl w:val="221E2298"/>
    <w:lvl w:ilvl="0" w:tplc="04090001">
      <w:start w:val="1"/>
      <w:numFmt w:val="bullet"/>
      <w:lvlText w:val=""/>
      <w:lvlJc w:val="left"/>
      <w:pPr>
        <w:ind w:left="1462" w:hanging="360"/>
      </w:pPr>
      <w:rPr>
        <w:rFonts w:ascii="Symbol" w:hAnsi="Symbol" w:hint="default"/>
      </w:rPr>
    </w:lvl>
    <w:lvl w:ilvl="1" w:tplc="04090003" w:tentative="1">
      <w:start w:val="1"/>
      <w:numFmt w:val="bullet"/>
      <w:lvlText w:val="o"/>
      <w:lvlJc w:val="left"/>
      <w:pPr>
        <w:ind w:left="2182" w:hanging="360"/>
      </w:pPr>
      <w:rPr>
        <w:rFonts w:ascii="Courier New" w:hAnsi="Courier New" w:cs="Courier New" w:hint="default"/>
      </w:rPr>
    </w:lvl>
    <w:lvl w:ilvl="2" w:tplc="04090005" w:tentative="1">
      <w:start w:val="1"/>
      <w:numFmt w:val="bullet"/>
      <w:lvlText w:val=""/>
      <w:lvlJc w:val="left"/>
      <w:pPr>
        <w:ind w:left="2902" w:hanging="360"/>
      </w:pPr>
      <w:rPr>
        <w:rFonts w:ascii="Wingdings" w:hAnsi="Wingdings" w:hint="default"/>
      </w:rPr>
    </w:lvl>
    <w:lvl w:ilvl="3" w:tplc="04090001" w:tentative="1">
      <w:start w:val="1"/>
      <w:numFmt w:val="bullet"/>
      <w:lvlText w:val=""/>
      <w:lvlJc w:val="left"/>
      <w:pPr>
        <w:ind w:left="3622" w:hanging="360"/>
      </w:pPr>
      <w:rPr>
        <w:rFonts w:ascii="Symbol" w:hAnsi="Symbol" w:hint="default"/>
      </w:rPr>
    </w:lvl>
    <w:lvl w:ilvl="4" w:tplc="04090003" w:tentative="1">
      <w:start w:val="1"/>
      <w:numFmt w:val="bullet"/>
      <w:lvlText w:val="o"/>
      <w:lvlJc w:val="left"/>
      <w:pPr>
        <w:ind w:left="4342" w:hanging="360"/>
      </w:pPr>
      <w:rPr>
        <w:rFonts w:ascii="Courier New" w:hAnsi="Courier New" w:cs="Courier New" w:hint="default"/>
      </w:rPr>
    </w:lvl>
    <w:lvl w:ilvl="5" w:tplc="04090005" w:tentative="1">
      <w:start w:val="1"/>
      <w:numFmt w:val="bullet"/>
      <w:lvlText w:val=""/>
      <w:lvlJc w:val="left"/>
      <w:pPr>
        <w:ind w:left="5062" w:hanging="360"/>
      </w:pPr>
      <w:rPr>
        <w:rFonts w:ascii="Wingdings" w:hAnsi="Wingdings" w:hint="default"/>
      </w:rPr>
    </w:lvl>
    <w:lvl w:ilvl="6" w:tplc="04090001" w:tentative="1">
      <w:start w:val="1"/>
      <w:numFmt w:val="bullet"/>
      <w:lvlText w:val=""/>
      <w:lvlJc w:val="left"/>
      <w:pPr>
        <w:ind w:left="5782" w:hanging="360"/>
      </w:pPr>
      <w:rPr>
        <w:rFonts w:ascii="Symbol" w:hAnsi="Symbol" w:hint="default"/>
      </w:rPr>
    </w:lvl>
    <w:lvl w:ilvl="7" w:tplc="04090003" w:tentative="1">
      <w:start w:val="1"/>
      <w:numFmt w:val="bullet"/>
      <w:lvlText w:val="o"/>
      <w:lvlJc w:val="left"/>
      <w:pPr>
        <w:ind w:left="6502" w:hanging="360"/>
      </w:pPr>
      <w:rPr>
        <w:rFonts w:ascii="Courier New" w:hAnsi="Courier New" w:cs="Courier New" w:hint="default"/>
      </w:rPr>
    </w:lvl>
    <w:lvl w:ilvl="8" w:tplc="04090005" w:tentative="1">
      <w:start w:val="1"/>
      <w:numFmt w:val="bullet"/>
      <w:lvlText w:val=""/>
      <w:lvlJc w:val="left"/>
      <w:pPr>
        <w:ind w:left="7222" w:hanging="360"/>
      </w:pPr>
      <w:rPr>
        <w:rFonts w:ascii="Wingdings" w:hAnsi="Wingdings" w:hint="default"/>
      </w:rPr>
    </w:lvl>
  </w:abstractNum>
  <w:abstractNum w:abstractNumId="138" w15:restartNumberingAfterBreak="0">
    <w:nsid w:val="1F665570"/>
    <w:multiLevelType w:val="hybridMultilevel"/>
    <w:tmpl w:val="F5541CB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15:restartNumberingAfterBreak="0">
    <w:nsid w:val="20C25FD1"/>
    <w:multiLevelType w:val="hybridMultilevel"/>
    <w:tmpl w:val="B1B03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21545DD7"/>
    <w:multiLevelType w:val="hybridMultilevel"/>
    <w:tmpl w:val="E756824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1" w15:restartNumberingAfterBreak="0">
    <w:nsid w:val="21945975"/>
    <w:multiLevelType w:val="hybridMultilevel"/>
    <w:tmpl w:val="D85A9638"/>
    <w:lvl w:ilvl="0" w:tplc="E80E1A10">
      <w:start w:val="1"/>
      <w:numFmt w:val="lowerRoman"/>
      <w:lvlText w:val="(%1)"/>
      <w:lvlJc w:val="left"/>
      <w:pPr>
        <w:tabs>
          <w:tab w:val="num" w:pos="180"/>
        </w:tabs>
        <w:ind w:left="180" w:hanging="180"/>
      </w:pPr>
      <w:rPr>
        <w:rFonts w:hint="default"/>
      </w:rPr>
    </w:lvl>
    <w:lvl w:ilvl="1" w:tplc="40090019" w:tentative="1">
      <w:start w:val="1"/>
      <w:numFmt w:val="lowerLetter"/>
      <w:lvlText w:val="%2."/>
      <w:lvlJc w:val="left"/>
      <w:pPr>
        <w:tabs>
          <w:tab w:val="num" w:pos="1440"/>
        </w:tabs>
        <w:ind w:left="1440" w:hanging="360"/>
      </w:pPr>
    </w:lvl>
    <w:lvl w:ilvl="2" w:tplc="4009001B" w:tentative="1">
      <w:start w:val="1"/>
      <w:numFmt w:val="lowerRoman"/>
      <w:lvlText w:val="%3."/>
      <w:lvlJc w:val="right"/>
      <w:pPr>
        <w:tabs>
          <w:tab w:val="num" w:pos="2160"/>
        </w:tabs>
        <w:ind w:left="2160" w:hanging="180"/>
      </w:pPr>
    </w:lvl>
    <w:lvl w:ilvl="3" w:tplc="4009000F" w:tentative="1">
      <w:start w:val="1"/>
      <w:numFmt w:val="decimal"/>
      <w:lvlText w:val="%4."/>
      <w:lvlJc w:val="left"/>
      <w:pPr>
        <w:tabs>
          <w:tab w:val="num" w:pos="2880"/>
        </w:tabs>
        <w:ind w:left="2880" w:hanging="360"/>
      </w:pPr>
    </w:lvl>
    <w:lvl w:ilvl="4" w:tplc="40090019" w:tentative="1">
      <w:start w:val="1"/>
      <w:numFmt w:val="lowerLetter"/>
      <w:lvlText w:val="%5."/>
      <w:lvlJc w:val="left"/>
      <w:pPr>
        <w:tabs>
          <w:tab w:val="num" w:pos="3600"/>
        </w:tabs>
        <w:ind w:left="3600" w:hanging="360"/>
      </w:pPr>
    </w:lvl>
    <w:lvl w:ilvl="5" w:tplc="4009001B" w:tentative="1">
      <w:start w:val="1"/>
      <w:numFmt w:val="lowerRoman"/>
      <w:lvlText w:val="%6."/>
      <w:lvlJc w:val="right"/>
      <w:pPr>
        <w:tabs>
          <w:tab w:val="num" w:pos="4320"/>
        </w:tabs>
        <w:ind w:left="4320" w:hanging="180"/>
      </w:pPr>
    </w:lvl>
    <w:lvl w:ilvl="6" w:tplc="4009000F" w:tentative="1">
      <w:start w:val="1"/>
      <w:numFmt w:val="decimal"/>
      <w:lvlText w:val="%7."/>
      <w:lvlJc w:val="left"/>
      <w:pPr>
        <w:tabs>
          <w:tab w:val="num" w:pos="5040"/>
        </w:tabs>
        <w:ind w:left="5040" w:hanging="360"/>
      </w:pPr>
    </w:lvl>
    <w:lvl w:ilvl="7" w:tplc="40090019" w:tentative="1">
      <w:start w:val="1"/>
      <w:numFmt w:val="lowerLetter"/>
      <w:lvlText w:val="%8."/>
      <w:lvlJc w:val="left"/>
      <w:pPr>
        <w:tabs>
          <w:tab w:val="num" w:pos="5760"/>
        </w:tabs>
        <w:ind w:left="5760" w:hanging="360"/>
      </w:pPr>
    </w:lvl>
    <w:lvl w:ilvl="8" w:tplc="4009001B" w:tentative="1">
      <w:start w:val="1"/>
      <w:numFmt w:val="lowerRoman"/>
      <w:lvlText w:val="%9."/>
      <w:lvlJc w:val="right"/>
      <w:pPr>
        <w:tabs>
          <w:tab w:val="num" w:pos="6480"/>
        </w:tabs>
        <w:ind w:left="6480" w:hanging="180"/>
      </w:pPr>
    </w:lvl>
  </w:abstractNum>
  <w:abstractNum w:abstractNumId="142" w15:restartNumberingAfterBreak="0">
    <w:nsid w:val="219D42C3"/>
    <w:multiLevelType w:val="hybridMultilevel"/>
    <w:tmpl w:val="A9EE81A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3" w15:restartNumberingAfterBreak="0">
    <w:nsid w:val="22FD7B5E"/>
    <w:multiLevelType w:val="hybridMultilevel"/>
    <w:tmpl w:val="9A8684AC"/>
    <w:lvl w:ilvl="0" w:tplc="6C0EF198">
      <w:start w:val="1"/>
      <w:numFmt w:val="decimal"/>
      <w:lvlText w:val="%1."/>
      <w:lvlJc w:val="left"/>
      <w:pPr>
        <w:tabs>
          <w:tab w:val="num" w:pos="720"/>
        </w:tabs>
        <w:ind w:left="720" w:hanging="360"/>
      </w:pPr>
      <w:rPr>
        <w:rFonts w:hint="default"/>
      </w:rPr>
    </w:lvl>
    <w:lvl w:ilvl="1" w:tplc="04090017"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4" w15:restartNumberingAfterBreak="0">
    <w:nsid w:val="23FF1FE0"/>
    <w:multiLevelType w:val="hybridMultilevel"/>
    <w:tmpl w:val="33BC157C"/>
    <w:lvl w:ilvl="0" w:tplc="6B4A552C">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5" w15:restartNumberingAfterBreak="0">
    <w:nsid w:val="2668226F"/>
    <w:multiLevelType w:val="hybridMultilevel"/>
    <w:tmpl w:val="82D6C4FA"/>
    <w:lvl w:ilvl="0" w:tplc="40090001">
      <w:start w:val="1"/>
      <w:numFmt w:val="bullet"/>
      <w:lvlText w:val=""/>
      <w:lvlJc w:val="left"/>
      <w:pPr>
        <w:ind w:left="754" w:hanging="360"/>
      </w:pPr>
      <w:rPr>
        <w:rFonts w:ascii="Symbol" w:hAnsi="Symbol" w:hint="default"/>
      </w:rPr>
    </w:lvl>
    <w:lvl w:ilvl="1" w:tplc="40090003" w:tentative="1">
      <w:start w:val="1"/>
      <w:numFmt w:val="bullet"/>
      <w:lvlText w:val="o"/>
      <w:lvlJc w:val="left"/>
      <w:pPr>
        <w:ind w:left="1474" w:hanging="360"/>
      </w:pPr>
      <w:rPr>
        <w:rFonts w:ascii="Courier New" w:hAnsi="Courier New" w:cs="Courier New" w:hint="default"/>
      </w:rPr>
    </w:lvl>
    <w:lvl w:ilvl="2" w:tplc="40090005" w:tentative="1">
      <w:start w:val="1"/>
      <w:numFmt w:val="bullet"/>
      <w:lvlText w:val=""/>
      <w:lvlJc w:val="left"/>
      <w:pPr>
        <w:ind w:left="2194" w:hanging="360"/>
      </w:pPr>
      <w:rPr>
        <w:rFonts w:ascii="Wingdings" w:hAnsi="Wingdings" w:hint="default"/>
      </w:rPr>
    </w:lvl>
    <w:lvl w:ilvl="3" w:tplc="40090001" w:tentative="1">
      <w:start w:val="1"/>
      <w:numFmt w:val="bullet"/>
      <w:lvlText w:val=""/>
      <w:lvlJc w:val="left"/>
      <w:pPr>
        <w:ind w:left="2914" w:hanging="360"/>
      </w:pPr>
      <w:rPr>
        <w:rFonts w:ascii="Symbol" w:hAnsi="Symbol" w:hint="default"/>
      </w:rPr>
    </w:lvl>
    <w:lvl w:ilvl="4" w:tplc="40090003" w:tentative="1">
      <w:start w:val="1"/>
      <w:numFmt w:val="bullet"/>
      <w:lvlText w:val="o"/>
      <w:lvlJc w:val="left"/>
      <w:pPr>
        <w:ind w:left="3634" w:hanging="360"/>
      </w:pPr>
      <w:rPr>
        <w:rFonts w:ascii="Courier New" w:hAnsi="Courier New" w:cs="Courier New" w:hint="default"/>
      </w:rPr>
    </w:lvl>
    <w:lvl w:ilvl="5" w:tplc="40090005" w:tentative="1">
      <w:start w:val="1"/>
      <w:numFmt w:val="bullet"/>
      <w:lvlText w:val=""/>
      <w:lvlJc w:val="left"/>
      <w:pPr>
        <w:ind w:left="4354" w:hanging="360"/>
      </w:pPr>
      <w:rPr>
        <w:rFonts w:ascii="Wingdings" w:hAnsi="Wingdings" w:hint="default"/>
      </w:rPr>
    </w:lvl>
    <w:lvl w:ilvl="6" w:tplc="40090001" w:tentative="1">
      <w:start w:val="1"/>
      <w:numFmt w:val="bullet"/>
      <w:lvlText w:val=""/>
      <w:lvlJc w:val="left"/>
      <w:pPr>
        <w:ind w:left="5074" w:hanging="360"/>
      </w:pPr>
      <w:rPr>
        <w:rFonts w:ascii="Symbol" w:hAnsi="Symbol" w:hint="default"/>
      </w:rPr>
    </w:lvl>
    <w:lvl w:ilvl="7" w:tplc="40090003" w:tentative="1">
      <w:start w:val="1"/>
      <w:numFmt w:val="bullet"/>
      <w:lvlText w:val="o"/>
      <w:lvlJc w:val="left"/>
      <w:pPr>
        <w:ind w:left="5794" w:hanging="360"/>
      </w:pPr>
      <w:rPr>
        <w:rFonts w:ascii="Courier New" w:hAnsi="Courier New" w:cs="Courier New" w:hint="default"/>
      </w:rPr>
    </w:lvl>
    <w:lvl w:ilvl="8" w:tplc="40090005" w:tentative="1">
      <w:start w:val="1"/>
      <w:numFmt w:val="bullet"/>
      <w:lvlText w:val=""/>
      <w:lvlJc w:val="left"/>
      <w:pPr>
        <w:ind w:left="6514" w:hanging="360"/>
      </w:pPr>
      <w:rPr>
        <w:rFonts w:ascii="Wingdings" w:hAnsi="Wingdings" w:hint="default"/>
      </w:rPr>
    </w:lvl>
  </w:abstractNum>
  <w:abstractNum w:abstractNumId="146" w15:restartNumberingAfterBreak="0">
    <w:nsid w:val="276D32D1"/>
    <w:multiLevelType w:val="hybridMultilevel"/>
    <w:tmpl w:val="67EE92EE"/>
    <w:lvl w:ilvl="0" w:tplc="0000513E">
      <w:start w:val="4"/>
      <w:numFmt w:val="decimal"/>
      <w:lvlText w:val="4.%1"/>
      <w:lvlJc w:val="left"/>
      <w:pPr>
        <w:ind w:left="728" w:hanging="360"/>
      </w:pPr>
      <w:rPr>
        <w:rFonts w:cs="Times New Roman"/>
      </w:rPr>
    </w:lvl>
    <w:lvl w:ilvl="1" w:tplc="04090019" w:tentative="1">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147" w15:restartNumberingAfterBreak="0">
    <w:nsid w:val="27FF1BCD"/>
    <w:multiLevelType w:val="hybridMultilevel"/>
    <w:tmpl w:val="4D74EA80"/>
    <w:lvl w:ilvl="0" w:tplc="BCC0BF04">
      <w:start w:val="1"/>
      <w:numFmt w:val="lowerRoman"/>
      <w:lvlText w:val="%1."/>
      <w:lvlJc w:val="right"/>
      <w:pPr>
        <w:ind w:left="720" w:hanging="360"/>
      </w:pPr>
      <w:rPr>
        <w:i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8" w15:restartNumberingAfterBreak="0">
    <w:nsid w:val="29641DF3"/>
    <w:multiLevelType w:val="multilevel"/>
    <w:tmpl w:val="419A0036"/>
    <w:lvl w:ilvl="0">
      <w:start w:val="1"/>
      <w:numFmt w:val="decimal"/>
      <w:lvlText w:val="%1"/>
      <w:lvlJc w:val="left"/>
      <w:pPr>
        <w:ind w:left="360" w:hanging="360"/>
      </w:pPr>
    </w:lvl>
    <w:lvl w:ilvl="1">
      <w:start w:val="2"/>
      <w:numFmt w:val="decimal"/>
      <w:lvlText w:val="%1.%2"/>
      <w:lvlJc w:val="left"/>
      <w:pPr>
        <w:ind w:left="540" w:hanging="360"/>
      </w:pPr>
    </w:lvl>
    <w:lvl w:ilvl="2">
      <w:start w:val="1"/>
      <w:numFmt w:val="decimal"/>
      <w:lvlText w:val="%1.%2.%3"/>
      <w:lvlJc w:val="left"/>
      <w:pPr>
        <w:ind w:left="1080" w:hanging="720"/>
      </w:pPr>
    </w:lvl>
    <w:lvl w:ilvl="3">
      <w:start w:val="1"/>
      <w:numFmt w:val="decimal"/>
      <w:lvlText w:val="%1.%2.%3.%4"/>
      <w:lvlJc w:val="left"/>
      <w:pPr>
        <w:ind w:left="1620" w:hanging="1080"/>
      </w:pPr>
    </w:lvl>
    <w:lvl w:ilvl="4">
      <w:start w:val="1"/>
      <w:numFmt w:val="decimal"/>
      <w:lvlText w:val="%1.%2.%3.%4.%5"/>
      <w:lvlJc w:val="left"/>
      <w:pPr>
        <w:ind w:left="1800" w:hanging="1080"/>
      </w:pPr>
    </w:lvl>
    <w:lvl w:ilvl="5">
      <w:start w:val="1"/>
      <w:numFmt w:val="decimal"/>
      <w:lvlText w:val="%1.%2.%3.%4.%5.%6"/>
      <w:lvlJc w:val="left"/>
      <w:pPr>
        <w:ind w:left="2340" w:hanging="1440"/>
      </w:pPr>
    </w:lvl>
    <w:lvl w:ilvl="6">
      <w:start w:val="1"/>
      <w:numFmt w:val="decimal"/>
      <w:lvlText w:val="%1.%2.%3.%4.%5.%6.%7"/>
      <w:lvlJc w:val="left"/>
      <w:pPr>
        <w:ind w:left="2520" w:hanging="1440"/>
      </w:pPr>
    </w:lvl>
    <w:lvl w:ilvl="7">
      <w:start w:val="1"/>
      <w:numFmt w:val="decimal"/>
      <w:lvlText w:val="%1.%2.%3.%4.%5.%6.%7.%8"/>
      <w:lvlJc w:val="left"/>
      <w:pPr>
        <w:ind w:left="3060" w:hanging="1800"/>
      </w:pPr>
    </w:lvl>
    <w:lvl w:ilvl="8">
      <w:start w:val="1"/>
      <w:numFmt w:val="decimal"/>
      <w:lvlText w:val="%1.%2.%3.%4.%5.%6.%7.%8.%9"/>
      <w:lvlJc w:val="left"/>
      <w:pPr>
        <w:ind w:left="3240" w:hanging="1800"/>
      </w:pPr>
    </w:lvl>
  </w:abstractNum>
  <w:abstractNum w:abstractNumId="149" w15:restartNumberingAfterBreak="0">
    <w:nsid w:val="2A345661"/>
    <w:multiLevelType w:val="multilevel"/>
    <w:tmpl w:val="230CCB22"/>
    <w:lvl w:ilvl="0">
      <w:start w:val="4"/>
      <w:numFmt w:val="decimal"/>
      <w:lvlText w:val="%1"/>
      <w:lvlJc w:val="left"/>
      <w:pPr>
        <w:ind w:left="420" w:hanging="420"/>
      </w:pPr>
      <w:rPr>
        <w:rFonts w:hint="default"/>
      </w:rPr>
    </w:lvl>
    <w:lvl w:ilvl="1">
      <w:start w:val="10"/>
      <w:numFmt w:val="decimal"/>
      <w:lvlText w:val="%1.%2"/>
      <w:lvlJc w:val="left"/>
      <w:pPr>
        <w:ind w:left="422" w:hanging="420"/>
      </w:pPr>
      <w:rPr>
        <w:rFonts w:hint="default"/>
      </w:rPr>
    </w:lvl>
    <w:lvl w:ilvl="2">
      <w:start w:val="1"/>
      <w:numFmt w:val="decimal"/>
      <w:lvlText w:val="%1.%2.%3"/>
      <w:lvlJc w:val="left"/>
      <w:pPr>
        <w:ind w:left="724" w:hanging="720"/>
      </w:pPr>
      <w:rPr>
        <w:rFonts w:hint="default"/>
      </w:rPr>
    </w:lvl>
    <w:lvl w:ilvl="3">
      <w:start w:val="1"/>
      <w:numFmt w:val="decimal"/>
      <w:lvlText w:val="%1.%2.%3.%4"/>
      <w:lvlJc w:val="left"/>
      <w:pPr>
        <w:ind w:left="726" w:hanging="720"/>
      </w:pPr>
      <w:rPr>
        <w:rFonts w:hint="default"/>
      </w:rPr>
    </w:lvl>
    <w:lvl w:ilvl="4">
      <w:start w:val="1"/>
      <w:numFmt w:val="decimal"/>
      <w:lvlText w:val="%1.%2.%3.%4.%5"/>
      <w:lvlJc w:val="left"/>
      <w:pPr>
        <w:ind w:left="1088" w:hanging="1080"/>
      </w:pPr>
      <w:rPr>
        <w:rFonts w:hint="default"/>
      </w:rPr>
    </w:lvl>
    <w:lvl w:ilvl="5">
      <w:start w:val="1"/>
      <w:numFmt w:val="decimal"/>
      <w:lvlText w:val="%1.%2.%3.%4.%5.%6"/>
      <w:lvlJc w:val="left"/>
      <w:pPr>
        <w:ind w:left="1090" w:hanging="1080"/>
      </w:pPr>
      <w:rPr>
        <w:rFonts w:hint="default"/>
      </w:rPr>
    </w:lvl>
    <w:lvl w:ilvl="6">
      <w:start w:val="1"/>
      <w:numFmt w:val="decimal"/>
      <w:lvlText w:val="%1.%2.%3.%4.%5.%6.%7"/>
      <w:lvlJc w:val="left"/>
      <w:pPr>
        <w:ind w:left="1452" w:hanging="1440"/>
      </w:pPr>
      <w:rPr>
        <w:rFonts w:hint="default"/>
      </w:rPr>
    </w:lvl>
    <w:lvl w:ilvl="7">
      <w:start w:val="1"/>
      <w:numFmt w:val="decimal"/>
      <w:lvlText w:val="%1.%2.%3.%4.%5.%6.%7.%8"/>
      <w:lvlJc w:val="left"/>
      <w:pPr>
        <w:ind w:left="1454" w:hanging="1440"/>
      </w:pPr>
      <w:rPr>
        <w:rFonts w:hint="default"/>
      </w:rPr>
    </w:lvl>
    <w:lvl w:ilvl="8">
      <w:start w:val="1"/>
      <w:numFmt w:val="decimal"/>
      <w:lvlText w:val="%1.%2.%3.%4.%5.%6.%7.%8.%9"/>
      <w:lvlJc w:val="left"/>
      <w:pPr>
        <w:ind w:left="1816" w:hanging="1800"/>
      </w:pPr>
      <w:rPr>
        <w:rFonts w:hint="default"/>
      </w:rPr>
    </w:lvl>
  </w:abstractNum>
  <w:abstractNum w:abstractNumId="150" w15:restartNumberingAfterBreak="0">
    <w:nsid w:val="2B935DF9"/>
    <w:multiLevelType w:val="hybridMultilevel"/>
    <w:tmpl w:val="B0B46342"/>
    <w:lvl w:ilvl="0" w:tplc="A7A8439E">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1" w15:restartNumberingAfterBreak="0">
    <w:nsid w:val="2CF207ED"/>
    <w:multiLevelType w:val="multilevel"/>
    <w:tmpl w:val="755A5E8C"/>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ascii="Arial" w:hAnsi="Arial" w:cs="Times New Roman" w:hint="default"/>
        <w:b/>
        <w:bCs/>
        <w:i w:val="0"/>
        <w:iCs w:val="0"/>
        <w:caps w:val="0"/>
        <w:smallCaps w:val="0"/>
        <w:strike w:val="0"/>
        <w:dstrike w:val="0"/>
        <w:color w:val="000000"/>
        <w:spacing w:val="0"/>
        <w:w w:val="100"/>
        <w:kern w:val="0"/>
        <w:position w:val="0"/>
        <w:sz w:val="24"/>
        <w:szCs w:val="24"/>
        <w:u w:val="none"/>
        <w:effect w:val="none"/>
        <w:em w:val="none"/>
      </w:rPr>
    </w:lvl>
    <w:lvl w:ilvl="2">
      <w:start w:val="1"/>
      <w:numFmt w:val="decimal"/>
      <w:lvlText w:val="%1.%2.%3"/>
      <w:lvlJc w:val="left"/>
      <w:pPr>
        <w:tabs>
          <w:tab w:val="num" w:pos="720"/>
        </w:tabs>
        <w:ind w:left="720" w:hanging="720"/>
      </w:pPr>
      <w:rPr>
        <w:rFonts w:hint="default"/>
        <w:b w:val="0"/>
        <w:bCs w:val="0"/>
        <w:i w:val="0"/>
        <w:iCs w:val="0"/>
        <w:caps w:val="0"/>
        <w:smallCaps w:val="0"/>
        <w:strike w:val="0"/>
        <w:dstrike w:val="0"/>
        <w:color w:val="000000"/>
        <w:spacing w:val="0"/>
        <w:w w:val="100"/>
        <w:kern w:val="0"/>
        <w:position w:val="0"/>
        <w:sz w:val="24"/>
        <w:szCs w:val="24"/>
        <w:u w:val="none"/>
        <w:effect w:val="none"/>
        <w:em w:val="none"/>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2" w15:restartNumberingAfterBreak="0">
    <w:nsid w:val="2D4D176D"/>
    <w:multiLevelType w:val="hybridMultilevel"/>
    <w:tmpl w:val="874AA3CC"/>
    <w:lvl w:ilvl="0" w:tplc="40090001">
      <w:start w:val="1"/>
      <w:numFmt w:val="bullet"/>
      <w:lvlText w:val=""/>
      <w:lvlJc w:val="left"/>
      <w:pPr>
        <w:ind w:left="751" w:hanging="360"/>
      </w:pPr>
      <w:rPr>
        <w:rFonts w:ascii="Symbol" w:hAnsi="Symbol" w:hint="default"/>
      </w:rPr>
    </w:lvl>
    <w:lvl w:ilvl="1" w:tplc="40090003" w:tentative="1">
      <w:start w:val="1"/>
      <w:numFmt w:val="bullet"/>
      <w:lvlText w:val="o"/>
      <w:lvlJc w:val="left"/>
      <w:pPr>
        <w:ind w:left="1471" w:hanging="360"/>
      </w:pPr>
      <w:rPr>
        <w:rFonts w:ascii="Courier New" w:hAnsi="Courier New" w:cs="Courier New" w:hint="default"/>
      </w:rPr>
    </w:lvl>
    <w:lvl w:ilvl="2" w:tplc="40090005" w:tentative="1">
      <w:start w:val="1"/>
      <w:numFmt w:val="bullet"/>
      <w:lvlText w:val=""/>
      <w:lvlJc w:val="left"/>
      <w:pPr>
        <w:ind w:left="2191" w:hanging="360"/>
      </w:pPr>
      <w:rPr>
        <w:rFonts w:ascii="Wingdings" w:hAnsi="Wingdings" w:hint="default"/>
      </w:rPr>
    </w:lvl>
    <w:lvl w:ilvl="3" w:tplc="40090001" w:tentative="1">
      <w:start w:val="1"/>
      <w:numFmt w:val="bullet"/>
      <w:lvlText w:val=""/>
      <w:lvlJc w:val="left"/>
      <w:pPr>
        <w:ind w:left="2911" w:hanging="360"/>
      </w:pPr>
      <w:rPr>
        <w:rFonts w:ascii="Symbol" w:hAnsi="Symbol" w:hint="default"/>
      </w:rPr>
    </w:lvl>
    <w:lvl w:ilvl="4" w:tplc="40090003" w:tentative="1">
      <w:start w:val="1"/>
      <w:numFmt w:val="bullet"/>
      <w:lvlText w:val="o"/>
      <w:lvlJc w:val="left"/>
      <w:pPr>
        <w:ind w:left="3631" w:hanging="360"/>
      </w:pPr>
      <w:rPr>
        <w:rFonts w:ascii="Courier New" w:hAnsi="Courier New" w:cs="Courier New" w:hint="default"/>
      </w:rPr>
    </w:lvl>
    <w:lvl w:ilvl="5" w:tplc="40090005" w:tentative="1">
      <w:start w:val="1"/>
      <w:numFmt w:val="bullet"/>
      <w:lvlText w:val=""/>
      <w:lvlJc w:val="left"/>
      <w:pPr>
        <w:ind w:left="4351" w:hanging="360"/>
      </w:pPr>
      <w:rPr>
        <w:rFonts w:ascii="Wingdings" w:hAnsi="Wingdings" w:hint="default"/>
      </w:rPr>
    </w:lvl>
    <w:lvl w:ilvl="6" w:tplc="40090001" w:tentative="1">
      <w:start w:val="1"/>
      <w:numFmt w:val="bullet"/>
      <w:lvlText w:val=""/>
      <w:lvlJc w:val="left"/>
      <w:pPr>
        <w:ind w:left="5071" w:hanging="360"/>
      </w:pPr>
      <w:rPr>
        <w:rFonts w:ascii="Symbol" w:hAnsi="Symbol" w:hint="default"/>
      </w:rPr>
    </w:lvl>
    <w:lvl w:ilvl="7" w:tplc="40090003" w:tentative="1">
      <w:start w:val="1"/>
      <w:numFmt w:val="bullet"/>
      <w:lvlText w:val="o"/>
      <w:lvlJc w:val="left"/>
      <w:pPr>
        <w:ind w:left="5791" w:hanging="360"/>
      </w:pPr>
      <w:rPr>
        <w:rFonts w:ascii="Courier New" w:hAnsi="Courier New" w:cs="Courier New" w:hint="default"/>
      </w:rPr>
    </w:lvl>
    <w:lvl w:ilvl="8" w:tplc="40090005" w:tentative="1">
      <w:start w:val="1"/>
      <w:numFmt w:val="bullet"/>
      <w:lvlText w:val=""/>
      <w:lvlJc w:val="left"/>
      <w:pPr>
        <w:ind w:left="6511" w:hanging="360"/>
      </w:pPr>
      <w:rPr>
        <w:rFonts w:ascii="Wingdings" w:hAnsi="Wingdings" w:hint="default"/>
      </w:rPr>
    </w:lvl>
  </w:abstractNum>
  <w:abstractNum w:abstractNumId="153" w15:restartNumberingAfterBreak="0">
    <w:nsid w:val="2DBE0DD2"/>
    <w:multiLevelType w:val="hybridMultilevel"/>
    <w:tmpl w:val="E8A472F6"/>
    <w:lvl w:ilvl="0" w:tplc="53463800">
      <w:start w:val="1"/>
      <w:numFmt w:val="lowerRoman"/>
      <w:lvlText w:val="%1)"/>
      <w:lvlJc w:val="left"/>
      <w:pPr>
        <w:ind w:left="1004" w:hanging="720"/>
      </w:pPr>
      <w:rPr>
        <w:rFonts w:hint="default"/>
      </w:rPr>
    </w:lvl>
    <w:lvl w:ilvl="1" w:tplc="40090019" w:tentative="1">
      <w:start w:val="1"/>
      <w:numFmt w:val="lowerLetter"/>
      <w:lvlText w:val="%2."/>
      <w:lvlJc w:val="left"/>
      <w:pPr>
        <w:ind w:left="1364" w:hanging="360"/>
      </w:pPr>
    </w:lvl>
    <w:lvl w:ilvl="2" w:tplc="4009001B" w:tentative="1">
      <w:start w:val="1"/>
      <w:numFmt w:val="lowerRoman"/>
      <w:lvlText w:val="%3."/>
      <w:lvlJc w:val="right"/>
      <w:pPr>
        <w:ind w:left="2084" w:hanging="180"/>
      </w:pPr>
    </w:lvl>
    <w:lvl w:ilvl="3" w:tplc="4009000F" w:tentative="1">
      <w:start w:val="1"/>
      <w:numFmt w:val="decimal"/>
      <w:lvlText w:val="%4."/>
      <w:lvlJc w:val="left"/>
      <w:pPr>
        <w:ind w:left="2804" w:hanging="360"/>
      </w:pPr>
    </w:lvl>
    <w:lvl w:ilvl="4" w:tplc="40090019" w:tentative="1">
      <w:start w:val="1"/>
      <w:numFmt w:val="lowerLetter"/>
      <w:lvlText w:val="%5."/>
      <w:lvlJc w:val="left"/>
      <w:pPr>
        <w:ind w:left="3524" w:hanging="360"/>
      </w:pPr>
    </w:lvl>
    <w:lvl w:ilvl="5" w:tplc="4009001B" w:tentative="1">
      <w:start w:val="1"/>
      <w:numFmt w:val="lowerRoman"/>
      <w:lvlText w:val="%6."/>
      <w:lvlJc w:val="right"/>
      <w:pPr>
        <w:ind w:left="4244" w:hanging="180"/>
      </w:pPr>
    </w:lvl>
    <w:lvl w:ilvl="6" w:tplc="4009000F" w:tentative="1">
      <w:start w:val="1"/>
      <w:numFmt w:val="decimal"/>
      <w:lvlText w:val="%7."/>
      <w:lvlJc w:val="left"/>
      <w:pPr>
        <w:ind w:left="4964" w:hanging="360"/>
      </w:pPr>
    </w:lvl>
    <w:lvl w:ilvl="7" w:tplc="40090019" w:tentative="1">
      <w:start w:val="1"/>
      <w:numFmt w:val="lowerLetter"/>
      <w:lvlText w:val="%8."/>
      <w:lvlJc w:val="left"/>
      <w:pPr>
        <w:ind w:left="5684" w:hanging="360"/>
      </w:pPr>
    </w:lvl>
    <w:lvl w:ilvl="8" w:tplc="4009001B" w:tentative="1">
      <w:start w:val="1"/>
      <w:numFmt w:val="lowerRoman"/>
      <w:lvlText w:val="%9."/>
      <w:lvlJc w:val="right"/>
      <w:pPr>
        <w:ind w:left="6404" w:hanging="180"/>
      </w:pPr>
    </w:lvl>
  </w:abstractNum>
  <w:abstractNum w:abstractNumId="154" w15:restartNumberingAfterBreak="0">
    <w:nsid w:val="2FD40BE3"/>
    <w:multiLevelType w:val="multilevel"/>
    <w:tmpl w:val="5C940D8A"/>
    <w:lvl w:ilvl="0">
      <w:start w:val="1"/>
      <w:numFmt w:val="bullet"/>
      <w:lvlText w:val=""/>
      <w:lvlJc w:val="left"/>
      <w:pPr>
        <w:tabs>
          <w:tab w:val="num" w:pos="1080"/>
        </w:tabs>
        <w:ind w:left="1080" w:hanging="360"/>
      </w:pPr>
      <w:rPr>
        <w:rFonts w:ascii="Wingdings" w:hAnsi="Wingdings" w:hint="default"/>
      </w:rPr>
    </w:lvl>
    <w:lvl w:ilvl="1">
      <w:start w:val="3"/>
      <w:numFmt w:val="decimal"/>
      <w:lvlText w:val="%1.%2"/>
      <w:lvlJc w:val="left"/>
      <w:pPr>
        <w:tabs>
          <w:tab w:val="num" w:pos="1080"/>
        </w:tabs>
        <w:ind w:left="108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44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520"/>
        </w:tabs>
        <w:ind w:left="2520" w:hanging="1800"/>
      </w:pPr>
      <w:rPr>
        <w:rFonts w:hint="default"/>
      </w:rPr>
    </w:lvl>
    <w:lvl w:ilvl="8">
      <w:start w:val="1"/>
      <w:numFmt w:val="decimal"/>
      <w:lvlText w:val="%1.%2.%3.%4.%5.%6.%7.%8.%9"/>
      <w:lvlJc w:val="left"/>
      <w:pPr>
        <w:tabs>
          <w:tab w:val="num" w:pos="2880"/>
        </w:tabs>
        <w:ind w:left="2880" w:hanging="2160"/>
      </w:pPr>
      <w:rPr>
        <w:rFonts w:hint="default"/>
      </w:rPr>
    </w:lvl>
  </w:abstractNum>
  <w:abstractNum w:abstractNumId="155" w15:restartNumberingAfterBreak="0">
    <w:nsid w:val="3110786B"/>
    <w:multiLevelType w:val="hybridMultilevel"/>
    <w:tmpl w:val="E3585604"/>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15:restartNumberingAfterBreak="0">
    <w:nsid w:val="31A549EC"/>
    <w:multiLevelType w:val="hybridMultilevel"/>
    <w:tmpl w:val="0B540CB8"/>
    <w:lvl w:ilvl="0" w:tplc="B5B8EEE2">
      <w:start w:val="1"/>
      <w:numFmt w:val="lowerRoman"/>
      <w:lvlText w:val="(%1)"/>
      <w:lvlJc w:val="left"/>
      <w:pPr>
        <w:ind w:left="1383" w:hanging="720"/>
      </w:pPr>
      <w:rPr>
        <w:rFonts w:hint="default"/>
      </w:rPr>
    </w:lvl>
    <w:lvl w:ilvl="1" w:tplc="04090019" w:tentative="1">
      <w:start w:val="1"/>
      <w:numFmt w:val="lowerLetter"/>
      <w:lvlText w:val="%2."/>
      <w:lvlJc w:val="left"/>
      <w:pPr>
        <w:ind w:left="1743" w:hanging="360"/>
      </w:pPr>
    </w:lvl>
    <w:lvl w:ilvl="2" w:tplc="0409001B" w:tentative="1">
      <w:start w:val="1"/>
      <w:numFmt w:val="lowerRoman"/>
      <w:lvlText w:val="%3."/>
      <w:lvlJc w:val="right"/>
      <w:pPr>
        <w:ind w:left="2463" w:hanging="180"/>
      </w:pPr>
    </w:lvl>
    <w:lvl w:ilvl="3" w:tplc="0409000F" w:tentative="1">
      <w:start w:val="1"/>
      <w:numFmt w:val="decimal"/>
      <w:lvlText w:val="%4."/>
      <w:lvlJc w:val="left"/>
      <w:pPr>
        <w:ind w:left="3183" w:hanging="360"/>
      </w:pPr>
    </w:lvl>
    <w:lvl w:ilvl="4" w:tplc="04090019" w:tentative="1">
      <w:start w:val="1"/>
      <w:numFmt w:val="lowerLetter"/>
      <w:lvlText w:val="%5."/>
      <w:lvlJc w:val="left"/>
      <w:pPr>
        <w:ind w:left="3903" w:hanging="360"/>
      </w:pPr>
    </w:lvl>
    <w:lvl w:ilvl="5" w:tplc="0409001B" w:tentative="1">
      <w:start w:val="1"/>
      <w:numFmt w:val="lowerRoman"/>
      <w:lvlText w:val="%6."/>
      <w:lvlJc w:val="right"/>
      <w:pPr>
        <w:ind w:left="4623" w:hanging="180"/>
      </w:pPr>
    </w:lvl>
    <w:lvl w:ilvl="6" w:tplc="0409000F" w:tentative="1">
      <w:start w:val="1"/>
      <w:numFmt w:val="decimal"/>
      <w:lvlText w:val="%7."/>
      <w:lvlJc w:val="left"/>
      <w:pPr>
        <w:ind w:left="5343" w:hanging="360"/>
      </w:pPr>
    </w:lvl>
    <w:lvl w:ilvl="7" w:tplc="04090019" w:tentative="1">
      <w:start w:val="1"/>
      <w:numFmt w:val="lowerLetter"/>
      <w:lvlText w:val="%8."/>
      <w:lvlJc w:val="left"/>
      <w:pPr>
        <w:ind w:left="6063" w:hanging="360"/>
      </w:pPr>
    </w:lvl>
    <w:lvl w:ilvl="8" w:tplc="0409001B" w:tentative="1">
      <w:start w:val="1"/>
      <w:numFmt w:val="lowerRoman"/>
      <w:lvlText w:val="%9."/>
      <w:lvlJc w:val="right"/>
      <w:pPr>
        <w:ind w:left="6783" w:hanging="180"/>
      </w:pPr>
    </w:lvl>
  </w:abstractNum>
  <w:abstractNum w:abstractNumId="157" w15:restartNumberingAfterBreak="0">
    <w:nsid w:val="32E957C9"/>
    <w:multiLevelType w:val="hybridMultilevel"/>
    <w:tmpl w:val="5F547A1C"/>
    <w:lvl w:ilvl="0" w:tplc="0186D7B4">
      <w:start w:val="1"/>
      <w:numFmt w:val="decimal"/>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15:restartNumberingAfterBreak="0">
    <w:nsid w:val="33157431"/>
    <w:multiLevelType w:val="hybridMultilevel"/>
    <w:tmpl w:val="A57E6256"/>
    <w:lvl w:ilvl="0" w:tplc="F676C1A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33162068"/>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60" w15:restartNumberingAfterBreak="0">
    <w:nsid w:val="33D777F7"/>
    <w:multiLevelType w:val="hybridMultilevel"/>
    <w:tmpl w:val="938E386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1" w15:restartNumberingAfterBreak="0">
    <w:nsid w:val="34A12FB7"/>
    <w:multiLevelType w:val="hybridMultilevel"/>
    <w:tmpl w:val="82FEE146"/>
    <w:lvl w:ilvl="0" w:tplc="B274C12C">
      <w:start w:val="1"/>
      <w:numFmt w:val="lowerLetter"/>
      <w:lvlText w:val="%1."/>
      <w:lvlJc w:val="left"/>
      <w:pPr>
        <w:tabs>
          <w:tab w:val="num" w:pos="1107"/>
        </w:tabs>
        <w:ind w:left="1107"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15:restartNumberingAfterBreak="0">
    <w:nsid w:val="358A3728"/>
    <w:multiLevelType w:val="hybridMultilevel"/>
    <w:tmpl w:val="10167554"/>
    <w:lvl w:ilvl="0" w:tplc="08090015">
      <w:start w:val="1"/>
      <w:numFmt w:val="upp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15:restartNumberingAfterBreak="0">
    <w:nsid w:val="36312F8C"/>
    <w:multiLevelType w:val="hybridMultilevel"/>
    <w:tmpl w:val="147AE5B2"/>
    <w:lvl w:ilvl="0" w:tplc="04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4" w15:restartNumberingAfterBreak="0">
    <w:nsid w:val="3A452515"/>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65" w15:restartNumberingAfterBreak="0">
    <w:nsid w:val="3AE63AA7"/>
    <w:multiLevelType w:val="hybridMultilevel"/>
    <w:tmpl w:val="8BBAE39A"/>
    <w:lvl w:ilvl="0" w:tplc="0409000F">
      <w:start w:val="1"/>
      <w:numFmt w:val="decimal"/>
      <w:lvlText w:val="%1."/>
      <w:lvlJc w:val="left"/>
      <w:pPr>
        <w:ind w:left="792" w:hanging="360"/>
      </w:p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66" w15:restartNumberingAfterBreak="0">
    <w:nsid w:val="3B1D7525"/>
    <w:multiLevelType w:val="hybridMultilevel"/>
    <w:tmpl w:val="DB7A5A08"/>
    <w:lvl w:ilvl="0" w:tplc="0409000F">
      <w:start w:val="1"/>
      <w:numFmt w:val="decimal"/>
      <w:lvlText w:val="%1."/>
      <w:lvlJc w:val="lef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67" w15:restartNumberingAfterBreak="0">
    <w:nsid w:val="3B1F6697"/>
    <w:multiLevelType w:val="multilevel"/>
    <w:tmpl w:val="50BCBED4"/>
    <w:lvl w:ilvl="0">
      <w:start w:val="1"/>
      <w:numFmt w:val="decimal"/>
      <w:pStyle w:val="StyleHeading1Underline"/>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8" w15:restartNumberingAfterBreak="0">
    <w:nsid w:val="3BE1589A"/>
    <w:multiLevelType w:val="hybridMultilevel"/>
    <w:tmpl w:val="33F6E26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9" w15:restartNumberingAfterBreak="0">
    <w:nsid w:val="3D331E08"/>
    <w:multiLevelType w:val="hybridMultilevel"/>
    <w:tmpl w:val="7F1E16FA"/>
    <w:lvl w:ilvl="0" w:tplc="A7A8439E">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0" w15:restartNumberingAfterBreak="0">
    <w:nsid w:val="3DD0077C"/>
    <w:multiLevelType w:val="hybridMultilevel"/>
    <w:tmpl w:val="A16415C0"/>
    <w:lvl w:ilvl="0" w:tplc="B0785D7A">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3DE52AAA"/>
    <w:multiLevelType w:val="hybridMultilevel"/>
    <w:tmpl w:val="FDE6FC30"/>
    <w:lvl w:ilvl="0" w:tplc="0409000F">
      <w:start w:val="1"/>
      <w:numFmt w:val="decimal"/>
      <w:lvlText w:val="%1."/>
      <w:lvlJc w:val="left"/>
      <w:pPr>
        <w:ind w:left="1440" w:hanging="360"/>
      </w:pPr>
      <w:rPr>
        <w:rFont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2" w15:restartNumberingAfterBreak="0">
    <w:nsid w:val="3E306CC0"/>
    <w:multiLevelType w:val="hybridMultilevel"/>
    <w:tmpl w:val="7C88C926"/>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3" w15:restartNumberingAfterBreak="0">
    <w:nsid w:val="3E767E51"/>
    <w:multiLevelType w:val="hybridMultilevel"/>
    <w:tmpl w:val="F1AE2332"/>
    <w:lvl w:ilvl="0" w:tplc="0186D7B4">
      <w:start w:val="1"/>
      <w:numFmt w:val="decimal"/>
      <w:lvlText w:val="%1."/>
      <w:lvlJc w:val="right"/>
      <w:pPr>
        <w:ind w:left="360" w:hanging="360"/>
      </w:pPr>
      <w:rPr>
        <w:rFonts w:hint="default"/>
      </w:rPr>
    </w:lvl>
    <w:lvl w:ilvl="1" w:tplc="08090019">
      <w:start w:val="1"/>
      <w:numFmt w:val="lowerLetter"/>
      <w:lvlText w:val="%2."/>
      <w:lvlJc w:val="left"/>
      <w:pPr>
        <w:ind w:left="1080" w:hanging="360"/>
      </w:pPr>
    </w:lvl>
    <w:lvl w:ilvl="2" w:tplc="C128BA08">
      <w:start w:val="1"/>
      <w:numFmt w:val="lowerLetter"/>
      <w:lvlText w:val="(%3)"/>
      <w:lvlJc w:val="left"/>
      <w:pPr>
        <w:ind w:left="3060" w:hanging="1440"/>
      </w:pPr>
      <w:rPr>
        <w:rFonts w:hint="default"/>
      </w:rPr>
    </w:lvl>
    <w:lvl w:ilvl="3" w:tplc="79B0EC5E">
      <w:start w:val="1"/>
      <w:numFmt w:val="upperLetter"/>
      <w:lvlText w:val="%4."/>
      <w:lvlJc w:val="left"/>
      <w:pPr>
        <w:ind w:left="2880" w:hanging="720"/>
      </w:pPr>
      <w:rPr>
        <w:rFonts w:hint="default"/>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4" w15:restartNumberingAfterBreak="0">
    <w:nsid w:val="3FCD6649"/>
    <w:multiLevelType w:val="hybridMultilevel"/>
    <w:tmpl w:val="511E502E"/>
    <w:lvl w:ilvl="0" w:tplc="4FDC27B0">
      <w:start w:val="1"/>
      <w:numFmt w:val="lowerLetter"/>
      <w:lvlText w:val="%1."/>
      <w:lvlJc w:val="left"/>
      <w:pPr>
        <w:ind w:left="742" w:hanging="360"/>
      </w:pPr>
      <w:rPr>
        <w:rFonts w:ascii="Times New Roman" w:eastAsia="Times New Roman" w:hAnsi="Times New Roman" w:cs="Times New Roman"/>
        <w:b/>
      </w:rPr>
    </w:lvl>
    <w:lvl w:ilvl="1" w:tplc="40090019" w:tentative="1">
      <w:start w:val="1"/>
      <w:numFmt w:val="lowerLetter"/>
      <w:lvlText w:val="%2."/>
      <w:lvlJc w:val="left"/>
      <w:pPr>
        <w:ind w:left="1462" w:hanging="360"/>
      </w:pPr>
    </w:lvl>
    <w:lvl w:ilvl="2" w:tplc="4009001B" w:tentative="1">
      <w:start w:val="1"/>
      <w:numFmt w:val="lowerRoman"/>
      <w:lvlText w:val="%3."/>
      <w:lvlJc w:val="right"/>
      <w:pPr>
        <w:ind w:left="2182" w:hanging="180"/>
      </w:pPr>
    </w:lvl>
    <w:lvl w:ilvl="3" w:tplc="4009000F" w:tentative="1">
      <w:start w:val="1"/>
      <w:numFmt w:val="decimal"/>
      <w:lvlText w:val="%4."/>
      <w:lvlJc w:val="left"/>
      <w:pPr>
        <w:ind w:left="2902" w:hanging="360"/>
      </w:pPr>
    </w:lvl>
    <w:lvl w:ilvl="4" w:tplc="40090019" w:tentative="1">
      <w:start w:val="1"/>
      <w:numFmt w:val="lowerLetter"/>
      <w:lvlText w:val="%5."/>
      <w:lvlJc w:val="left"/>
      <w:pPr>
        <w:ind w:left="3622" w:hanging="360"/>
      </w:pPr>
    </w:lvl>
    <w:lvl w:ilvl="5" w:tplc="4009001B" w:tentative="1">
      <w:start w:val="1"/>
      <w:numFmt w:val="lowerRoman"/>
      <w:lvlText w:val="%6."/>
      <w:lvlJc w:val="right"/>
      <w:pPr>
        <w:ind w:left="4342" w:hanging="180"/>
      </w:pPr>
    </w:lvl>
    <w:lvl w:ilvl="6" w:tplc="4009000F" w:tentative="1">
      <w:start w:val="1"/>
      <w:numFmt w:val="decimal"/>
      <w:lvlText w:val="%7."/>
      <w:lvlJc w:val="left"/>
      <w:pPr>
        <w:ind w:left="5062" w:hanging="360"/>
      </w:pPr>
    </w:lvl>
    <w:lvl w:ilvl="7" w:tplc="40090019" w:tentative="1">
      <w:start w:val="1"/>
      <w:numFmt w:val="lowerLetter"/>
      <w:lvlText w:val="%8."/>
      <w:lvlJc w:val="left"/>
      <w:pPr>
        <w:ind w:left="5782" w:hanging="360"/>
      </w:pPr>
    </w:lvl>
    <w:lvl w:ilvl="8" w:tplc="4009001B" w:tentative="1">
      <w:start w:val="1"/>
      <w:numFmt w:val="lowerRoman"/>
      <w:lvlText w:val="%9."/>
      <w:lvlJc w:val="right"/>
      <w:pPr>
        <w:ind w:left="6502" w:hanging="180"/>
      </w:pPr>
    </w:lvl>
  </w:abstractNum>
  <w:abstractNum w:abstractNumId="175" w15:restartNumberingAfterBreak="0">
    <w:nsid w:val="402751A1"/>
    <w:multiLevelType w:val="hybridMultilevel"/>
    <w:tmpl w:val="E756824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6" w15:restartNumberingAfterBreak="0">
    <w:nsid w:val="40374719"/>
    <w:multiLevelType w:val="hybridMultilevel"/>
    <w:tmpl w:val="428EADFE"/>
    <w:lvl w:ilvl="0" w:tplc="33489AD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419C354B"/>
    <w:multiLevelType w:val="hybridMultilevel"/>
    <w:tmpl w:val="E9D2BD94"/>
    <w:lvl w:ilvl="0" w:tplc="B322B220">
      <w:start w:val="1"/>
      <w:numFmt w:val="decimal"/>
      <w:lvlText w:val="%1."/>
      <w:lvlJc w:val="left"/>
      <w:pPr>
        <w:tabs>
          <w:tab w:val="num" w:pos="360"/>
        </w:tabs>
        <w:ind w:left="360" w:hanging="360"/>
      </w:pPr>
      <w:rPr>
        <w:b w:val="0"/>
        <w:bCs/>
      </w:rPr>
    </w:lvl>
    <w:lvl w:ilvl="1" w:tplc="0409000F">
      <w:start w:val="1"/>
      <w:numFmt w:val="decimal"/>
      <w:lvlText w:val="%2."/>
      <w:lvlJc w:val="left"/>
      <w:pPr>
        <w:tabs>
          <w:tab w:val="num" w:pos="1440"/>
        </w:tabs>
        <w:ind w:left="1440" w:hanging="360"/>
      </w:pPr>
      <w:rPr>
        <w:b w:val="0"/>
        <w:bCs/>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8" w15:restartNumberingAfterBreak="0">
    <w:nsid w:val="41E23577"/>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79" w15:restartNumberingAfterBreak="0">
    <w:nsid w:val="421B472B"/>
    <w:multiLevelType w:val="hybridMultilevel"/>
    <w:tmpl w:val="19566936"/>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0" w15:restartNumberingAfterBreak="0">
    <w:nsid w:val="457F5BE2"/>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81" w15:restartNumberingAfterBreak="0">
    <w:nsid w:val="45837FBA"/>
    <w:multiLevelType w:val="hybridMultilevel"/>
    <w:tmpl w:val="85C09E02"/>
    <w:lvl w:ilvl="0" w:tplc="51F82238">
      <w:start w:val="1"/>
      <w:numFmt w:val="decimal"/>
      <w:lvlText w:val="%1."/>
      <w:lvlJc w:val="left"/>
      <w:pPr>
        <w:ind w:left="540" w:hanging="360"/>
      </w:pPr>
      <w:rPr>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82" w15:restartNumberingAfterBreak="0">
    <w:nsid w:val="45EA5AF6"/>
    <w:multiLevelType w:val="hybridMultilevel"/>
    <w:tmpl w:val="428EADFE"/>
    <w:lvl w:ilvl="0" w:tplc="33489AD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47EB4B0F"/>
    <w:multiLevelType w:val="hybridMultilevel"/>
    <w:tmpl w:val="A91C2F48"/>
    <w:lvl w:ilvl="0" w:tplc="0809001B">
      <w:start w:val="1"/>
      <w:numFmt w:val="lowerRoman"/>
      <w:lvlText w:val="%1."/>
      <w:lvlJc w:val="right"/>
      <w:pPr>
        <w:ind w:left="1080" w:hanging="360"/>
      </w:p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4" w15:restartNumberingAfterBreak="0">
    <w:nsid w:val="48900CF4"/>
    <w:multiLevelType w:val="hybridMultilevel"/>
    <w:tmpl w:val="E63E58D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5" w15:restartNumberingAfterBreak="0">
    <w:nsid w:val="496D265C"/>
    <w:multiLevelType w:val="hybridMultilevel"/>
    <w:tmpl w:val="B756055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6" w15:restartNumberingAfterBreak="0">
    <w:nsid w:val="49D7107D"/>
    <w:multiLevelType w:val="hybridMultilevel"/>
    <w:tmpl w:val="4D74EA80"/>
    <w:lvl w:ilvl="0" w:tplc="BCC0BF04">
      <w:start w:val="1"/>
      <w:numFmt w:val="lowerRoman"/>
      <w:lvlText w:val="%1."/>
      <w:lvlJc w:val="right"/>
      <w:pPr>
        <w:ind w:left="720" w:hanging="360"/>
      </w:pPr>
      <w:rPr>
        <w:i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7" w15:restartNumberingAfterBreak="0">
    <w:nsid w:val="4A014926"/>
    <w:multiLevelType w:val="hybridMultilevel"/>
    <w:tmpl w:val="999C7C26"/>
    <w:lvl w:ilvl="0" w:tplc="40090001">
      <w:start w:val="1"/>
      <w:numFmt w:val="bullet"/>
      <w:lvlText w:val=""/>
      <w:lvlJc w:val="left"/>
      <w:pPr>
        <w:ind w:left="720" w:hanging="360"/>
      </w:pPr>
      <w:rPr>
        <w:rFonts w:ascii="Symbol" w:hAnsi="Symbol" w:hint="default"/>
      </w:rPr>
    </w:lvl>
    <w:lvl w:ilvl="1" w:tplc="58842100">
      <w:numFmt w:val="bullet"/>
      <w:lvlText w:val="•"/>
      <w:lvlJc w:val="left"/>
      <w:pPr>
        <w:ind w:left="1440" w:hanging="360"/>
      </w:pPr>
      <w:rPr>
        <w:rFonts w:ascii="Arial" w:eastAsiaTheme="minorEastAsia" w:hAnsi="Arial" w:cs="Arial"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8" w15:restartNumberingAfterBreak="0">
    <w:nsid w:val="4B693BF2"/>
    <w:multiLevelType w:val="hybridMultilevel"/>
    <w:tmpl w:val="C9EA9C76"/>
    <w:lvl w:ilvl="0" w:tplc="EA683686">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9" w15:restartNumberingAfterBreak="0">
    <w:nsid w:val="4B8E59E5"/>
    <w:multiLevelType w:val="hybridMultilevel"/>
    <w:tmpl w:val="2BCA4096"/>
    <w:lvl w:ilvl="0" w:tplc="1A548AEE">
      <w:start w:val="1"/>
      <w:numFmt w:val="lowerLetter"/>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0" w15:restartNumberingAfterBreak="0">
    <w:nsid w:val="4BFB3173"/>
    <w:multiLevelType w:val="multilevel"/>
    <w:tmpl w:val="48D2297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ascii="Arial" w:hAnsi="Arial" w:cs="Times New Roman" w:hint="default"/>
        <w:b w:val="0"/>
        <w:bCs w:val="0"/>
        <w:i w:val="0"/>
        <w:iCs w:val="0"/>
        <w:caps w:val="0"/>
        <w:smallCaps w:val="0"/>
        <w:strike w:val="0"/>
        <w:dstrike w:val="0"/>
        <w:color w:val="000000"/>
        <w:spacing w:val="0"/>
        <w:w w:val="100"/>
        <w:kern w:val="0"/>
        <w:position w:val="0"/>
        <w:sz w:val="24"/>
        <w:szCs w:val="24"/>
        <w:u w:val="none"/>
        <w:effect w:val="none"/>
        <w:bdr w:val="none" w:sz="0" w:space="0" w:color="auto"/>
        <w:shd w:val="clear" w:color="auto" w:fill="auto"/>
        <w:em w:val="none"/>
      </w:rPr>
    </w:lvl>
    <w:lvl w:ilvl="2">
      <w:start w:val="1"/>
      <w:numFmt w:val="decimal"/>
      <w:lvlText w:val="%1.%2.%3"/>
      <w:lvlJc w:val="left"/>
      <w:pPr>
        <w:tabs>
          <w:tab w:val="num" w:pos="720"/>
        </w:tabs>
        <w:ind w:left="720" w:hanging="720"/>
      </w:pPr>
      <w:rPr>
        <w:rFonts w:ascii="Arial" w:hAnsi="Arial" w:cs="Times New Roman" w:hint="default"/>
        <w:b w:val="0"/>
        <w:bCs w:val="0"/>
        <w:i w:val="0"/>
        <w:iCs w:val="0"/>
        <w:caps w:val="0"/>
        <w:smallCaps w:val="0"/>
        <w:strike w:val="0"/>
        <w:dstrike w:val="0"/>
        <w:color w:val="000000"/>
        <w:spacing w:val="0"/>
        <w:w w:val="100"/>
        <w:kern w:val="0"/>
        <w:position w:val="0"/>
        <w:sz w:val="24"/>
        <w:szCs w:val="24"/>
        <w:u w:val="none"/>
        <w:effect w:val="none"/>
        <w:bdr w:val="none" w:sz="0" w:space="0" w:color="auto"/>
        <w:shd w:val="clear" w:color="auto" w:fill="auto"/>
        <w:em w:val="none"/>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91" w15:restartNumberingAfterBreak="0">
    <w:nsid w:val="4D841161"/>
    <w:multiLevelType w:val="hybridMultilevel"/>
    <w:tmpl w:val="7F1E16FA"/>
    <w:lvl w:ilvl="0" w:tplc="A7A8439E">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2" w15:restartNumberingAfterBreak="0">
    <w:nsid w:val="4F6D589A"/>
    <w:multiLevelType w:val="hybridMultilevel"/>
    <w:tmpl w:val="511E502E"/>
    <w:lvl w:ilvl="0" w:tplc="4FDC27B0">
      <w:start w:val="1"/>
      <w:numFmt w:val="lowerLetter"/>
      <w:lvlText w:val="%1."/>
      <w:lvlJc w:val="left"/>
      <w:pPr>
        <w:ind w:left="720" w:hanging="360"/>
      </w:pPr>
      <w:rPr>
        <w:rFonts w:ascii="Times New Roman" w:eastAsia="Times New Roman" w:hAnsi="Times New Roman" w:cs="Times New Roman"/>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3" w15:restartNumberingAfterBreak="0">
    <w:nsid w:val="4FB107E1"/>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94" w15:restartNumberingAfterBreak="0">
    <w:nsid w:val="50AB6D92"/>
    <w:multiLevelType w:val="hybridMultilevel"/>
    <w:tmpl w:val="87483D6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51613B23"/>
    <w:multiLevelType w:val="hybridMultilevel"/>
    <w:tmpl w:val="44DAE594"/>
    <w:lvl w:ilvl="0" w:tplc="2C7E60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6" w15:restartNumberingAfterBreak="0">
    <w:nsid w:val="52694AFF"/>
    <w:multiLevelType w:val="hybridMultilevel"/>
    <w:tmpl w:val="B016ECEE"/>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97" w15:restartNumberingAfterBreak="0">
    <w:nsid w:val="53E95482"/>
    <w:multiLevelType w:val="hybridMultilevel"/>
    <w:tmpl w:val="86061E00"/>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98" w15:restartNumberingAfterBreak="0">
    <w:nsid w:val="560301D4"/>
    <w:multiLevelType w:val="hybridMultilevel"/>
    <w:tmpl w:val="0000441D"/>
    <w:lvl w:ilvl="0" w:tplc="00004D9A">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9" w15:restartNumberingAfterBreak="0">
    <w:nsid w:val="566E7AD6"/>
    <w:multiLevelType w:val="multilevel"/>
    <w:tmpl w:val="FC9A3E28"/>
    <w:lvl w:ilvl="0">
      <w:start w:val="1"/>
      <w:numFmt w:val="decimal"/>
      <w:pStyle w:val="Heading1"/>
      <w:lvlText w:val="%1."/>
      <w:lvlJc w:val="left"/>
      <w:pPr>
        <w:ind w:left="1080" w:hanging="360"/>
      </w:pPr>
      <w:rPr>
        <w:rFonts w:ascii="Times New Roman" w:hAnsi="Times New Roman" w:cs="Times New Roman"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00" w15:restartNumberingAfterBreak="0">
    <w:nsid w:val="56745559"/>
    <w:multiLevelType w:val="hybridMultilevel"/>
    <w:tmpl w:val="0C92C0DA"/>
    <w:lvl w:ilvl="0" w:tplc="0186D7B4">
      <w:start w:val="1"/>
      <w:numFmt w:val="decimal"/>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1" w15:restartNumberingAfterBreak="0">
    <w:nsid w:val="569316E6"/>
    <w:multiLevelType w:val="hybridMultilevel"/>
    <w:tmpl w:val="B4D61CB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2" w15:restartNumberingAfterBreak="0">
    <w:nsid w:val="56D90B10"/>
    <w:multiLevelType w:val="hybridMultilevel"/>
    <w:tmpl w:val="4B94FC98"/>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3" w15:restartNumberingAfterBreak="0">
    <w:nsid w:val="5A512769"/>
    <w:multiLevelType w:val="hybridMultilevel"/>
    <w:tmpl w:val="85C09E02"/>
    <w:lvl w:ilvl="0" w:tplc="51F82238">
      <w:start w:val="1"/>
      <w:numFmt w:val="decimal"/>
      <w:lvlText w:val="%1."/>
      <w:lvlJc w:val="left"/>
      <w:pPr>
        <w:ind w:left="540" w:hanging="360"/>
      </w:pPr>
      <w:rPr>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04" w15:restartNumberingAfterBreak="0">
    <w:nsid w:val="5B093EE6"/>
    <w:multiLevelType w:val="hybridMultilevel"/>
    <w:tmpl w:val="0000441D"/>
    <w:lvl w:ilvl="0" w:tplc="00004D9A">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5" w15:restartNumberingAfterBreak="0">
    <w:nsid w:val="5C0033E3"/>
    <w:multiLevelType w:val="hybridMultilevel"/>
    <w:tmpl w:val="E62A986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5C1A132A"/>
    <w:multiLevelType w:val="hybridMultilevel"/>
    <w:tmpl w:val="7B12C2A2"/>
    <w:lvl w:ilvl="0" w:tplc="5FB03DD4">
      <w:start w:val="1"/>
      <w:numFmt w:val="lowerRoman"/>
      <w:lvlText w:val="%1."/>
      <w:lvlJc w:val="right"/>
      <w:pPr>
        <w:ind w:left="360" w:hanging="360"/>
      </w:pPr>
      <w:rPr>
        <w:strike/>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7" w15:restartNumberingAfterBreak="0">
    <w:nsid w:val="5C1E41ED"/>
    <w:multiLevelType w:val="hybridMultilevel"/>
    <w:tmpl w:val="E756824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8" w15:restartNumberingAfterBreak="0">
    <w:nsid w:val="5E7F0899"/>
    <w:multiLevelType w:val="hybridMultilevel"/>
    <w:tmpl w:val="CC58FC5A"/>
    <w:lvl w:ilvl="0" w:tplc="C7DE087C">
      <w:start w:val="1"/>
      <w:numFmt w:val="lowerRoman"/>
      <w:lvlText w:val="%1."/>
      <w:lvlJc w:val="right"/>
      <w:pPr>
        <w:ind w:left="129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15:restartNumberingAfterBreak="0">
    <w:nsid w:val="5EC156D7"/>
    <w:multiLevelType w:val="hybridMultilevel"/>
    <w:tmpl w:val="9EF2244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0" w15:restartNumberingAfterBreak="0">
    <w:nsid w:val="5FB732C6"/>
    <w:multiLevelType w:val="multilevel"/>
    <w:tmpl w:val="87CACCB6"/>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360"/>
        </w:tabs>
        <w:ind w:left="360" w:hanging="360"/>
      </w:pPr>
    </w:lvl>
    <w:lvl w:ilvl="2">
      <w:start w:val="1"/>
      <w:numFmt w:val="lowerRoman"/>
      <w:lvlText w:val="%3."/>
      <w:lvlJc w:val="right"/>
      <w:pPr>
        <w:tabs>
          <w:tab w:val="num" w:pos="1080"/>
        </w:tabs>
        <w:ind w:left="1080" w:hanging="180"/>
      </w:pPr>
    </w:lvl>
    <w:lvl w:ilvl="3">
      <w:start w:val="1"/>
      <w:numFmt w:val="decimal"/>
      <w:lvlText w:val="%4."/>
      <w:lvlJc w:val="left"/>
      <w:pPr>
        <w:tabs>
          <w:tab w:val="num" w:pos="1800"/>
        </w:tabs>
        <w:ind w:left="1800" w:hanging="360"/>
      </w:pPr>
    </w:lvl>
    <w:lvl w:ilvl="4">
      <w:start w:val="1"/>
      <w:numFmt w:val="lowerLetter"/>
      <w:lvlText w:val="%5."/>
      <w:lvlJc w:val="left"/>
      <w:pPr>
        <w:tabs>
          <w:tab w:val="num" w:pos="2520"/>
        </w:tabs>
        <w:ind w:left="2520" w:hanging="360"/>
      </w:pPr>
    </w:lvl>
    <w:lvl w:ilvl="5">
      <w:start w:val="1"/>
      <w:numFmt w:val="lowerRoman"/>
      <w:lvlText w:val="%6."/>
      <w:lvlJc w:val="right"/>
      <w:pPr>
        <w:tabs>
          <w:tab w:val="num" w:pos="3240"/>
        </w:tabs>
        <w:ind w:left="3240" w:hanging="180"/>
      </w:pPr>
    </w:lvl>
    <w:lvl w:ilvl="6">
      <w:start w:val="1"/>
      <w:numFmt w:val="decimal"/>
      <w:lvlText w:val="%7."/>
      <w:lvlJc w:val="left"/>
      <w:pPr>
        <w:tabs>
          <w:tab w:val="num" w:pos="3960"/>
        </w:tabs>
        <w:ind w:left="3960" w:hanging="360"/>
      </w:pPr>
    </w:lvl>
    <w:lvl w:ilvl="7">
      <w:start w:val="1"/>
      <w:numFmt w:val="lowerLetter"/>
      <w:lvlText w:val="%8."/>
      <w:lvlJc w:val="left"/>
      <w:pPr>
        <w:tabs>
          <w:tab w:val="num" w:pos="4680"/>
        </w:tabs>
        <w:ind w:left="4680" w:hanging="360"/>
      </w:pPr>
    </w:lvl>
    <w:lvl w:ilvl="8">
      <w:start w:val="1"/>
      <w:numFmt w:val="lowerRoman"/>
      <w:lvlText w:val="%9."/>
      <w:lvlJc w:val="right"/>
      <w:pPr>
        <w:tabs>
          <w:tab w:val="num" w:pos="5400"/>
        </w:tabs>
        <w:ind w:left="5400" w:hanging="180"/>
      </w:pPr>
    </w:lvl>
  </w:abstractNum>
  <w:abstractNum w:abstractNumId="211" w15:restartNumberingAfterBreak="0">
    <w:nsid w:val="605E4E06"/>
    <w:multiLevelType w:val="hybridMultilevel"/>
    <w:tmpl w:val="CD6EB4F4"/>
    <w:lvl w:ilvl="0" w:tplc="04090001">
      <w:start w:val="1"/>
      <w:numFmt w:val="bullet"/>
      <w:lvlText w:val=""/>
      <w:lvlJc w:val="left"/>
      <w:pPr>
        <w:ind w:left="722" w:hanging="360"/>
      </w:pPr>
      <w:rPr>
        <w:rFonts w:ascii="Symbol" w:hAnsi="Symbol" w:hint="default"/>
      </w:rPr>
    </w:lvl>
    <w:lvl w:ilvl="1" w:tplc="04090003" w:tentative="1">
      <w:start w:val="1"/>
      <w:numFmt w:val="bullet"/>
      <w:lvlText w:val="o"/>
      <w:lvlJc w:val="left"/>
      <w:pPr>
        <w:ind w:left="1442" w:hanging="360"/>
      </w:pPr>
      <w:rPr>
        <w:rFonts w:ascii="Courier New" w:hAnsi="Courier New" w:cs="Courier New" w:hint="default"/>
      </w:rPr>
    </w:lvl>
    <w:lvl w:ilvl="2" w:tplc="04090005" w:tentative="1">
      <w:start w:val="1"/>
      <w:numFmt w:val="bullet"/>
      <w:lvlText w:val=""/>
      <w:lvlJc w:val="left"/>
      <w:pPr>
        <w:ind w:left="2162" w:hanging="360"/>
      </w:pPr>
      <w:rPr>
        <w:rFonts w:ascii="Wingdings" w:hAnsi="Wingdings" w:hint="default"/>
      </w:rPr>
    </w:lvl>
    <w:lvl w:ilvl="3" w:tplc="04090001" w:tentative="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212" w15:restartNumberingAfterBreak="0">
    <w:nsid w:val="6073686B"/>
    <w:multiLevelType w:val="hybridMultilevel"/>
    <w:tmpl w:val="2158ABDC"/>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3" w15:restartNumberingAfterBreak="0">
    <w:nsid w:val="60D10A9C"/>
    <w:multiLevelType w:val="hybridMultilevel"/>
    <w:tmpl w:val="9EF2244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4" w15:restartNumberingAfterBreak="0">
    <w:nsid w:val="60FC61E4"/>
    <w:multiLevelType w:val="hybridMultilevel"/>
    <w:tmpl w:val="7F9CEBAC"/>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15" w15:restartNumberingAfterBreak="0">
    <w:nsid w:val="61BB7E10"/>
    <w:multiLevelType w:val="hybridMultilevel"/>
    <w:tmpl w:val="147AE5B2"/>
    <w:lvl w:ilvl="0" w:tplc="04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6" w15:restartNumberingAfterBreak="0">
    <w:nsid w:val="633E089E"/>
    <w:multiLevelType w:val="hybridMultilevel"/>
    <w:tmpl w:val="147AE5B2"/>
    <w:lvl w:ilvl="0" w:tplc="04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7" w15:restartNumberingAfterBreak="0">
    <w:nsid w:val="642A60E8"/>
    <w:multiLevelType w:val="hybridMultilevel"/>
    <w:tmpl w:val="8BBAE39A"/>
    <w:lvl w:ilvl="0" w:tplc="0409000F">
      <w:start w:val="1"/>
      <w:numFmt w:val="decimal"/>
      <w:lvlText w:val="%1."/>
      <w:lvlJc w:val="left"/>
      <w:pPr>
        <w:ind w:left="792" w:hanging="360"/>
      </w:p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218" w15:restartNumberingAfterBreak="0">
    <w:nsid w:val="648E69F2"/>
    <w:multiLevelType w:val="hybridMultilevel"/>
    <w:tmpl w:val="44DAE594"/>
    <w:lvl w:ilvl="0" w:tplc="2C7E60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9" w15:restartNumberingAfterBreak="0">
    <w:nsid w:val="656B1674"/>
    <w:multiLevelType w:val="hybridMultilevel"/>
    <w:tmpl w:val="705CD640"/>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0" w15:restartNumberingAfterBreak="0">
    <w:nsid w:val="660647F5"/>
    <w:multiLevelType w:val="hybridMultilevel"/>
    <w:tmpl w:val="88AA7348"/>
    <w:lvl w:ilvl="0" w:tplc="0186D7B4">
      <w:start w:val="1"/>
      <w:numFmt w:val="decimal"/>
      <w:lvlText w:val="%1."/>
      <w:lvlJc w:val="right"/>
      <w:pPr>
        <w:ind w:left="1440" w:hanging="360"/>
      </w:pPr>
      <w:rPr>
        <w:rFonts w:hint="default"/>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1" w15:restartNumberingAfterBreak="0">
    <w:nsid w:val="672B1F61"/>
    <w:multiLevelType w:val="singleLevel"/>
    <w:tmpl w:val="E6CEEBD8"/>
    <w:lvl w:ilvl="0">
      <w:start w:val="3"/>
      <w:numFmt w:val="decimal"/>
      <w:lvlText w:val="%1."/>
      <w:lvlJc w:val="left"/>
      <w:pPr>
        <w:tabs>
          <w:tab w:val="num" w:pos="720"/>
        </w:tabs>
        <w:ind w:left="720" w:hanging="720"/>
      </w:pPr>
      <w:rPr>
        <w:rFonts w:hint="default"/>
      </w:rPr>
    </w:lvl>
  </w:abstractNum>
  <w:abstractNum w:abstractNumId="222" w15:restartNumberingAfterBreak="0">
    <w:nsid w:val="67EF7847"/>
    <w:multiLevelType w:val="hybridMultilevel"/>
    <w:tmpl w:val="DA3CF3CC"/>
    <w:lvl w:ilvl="0" w:tplc="0409000F">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0409000F">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3" w15:restartNumberingAfterBreak="0">
    <w:nsid w:val="688F7E94"/>
    <w:multiLevelType w:val="hybridMultilevel"/>
    <w:tmpl w:val="EDE88FC2"/>
    <w:lvl w:ilvl="0" w:tplc="40090001">
      <w:start w:val="1"/>
      <w:numFmt w:val="bullet"/>
      <w:lvlText w:val=""/>
      <w:lvlJc w:val="left"/>
      <w:pPr>
        <w:ind w:left="754" w:hanging="360"/>
      </w:pPr>
      <w:rPr>
        <w:rFonts w:ascii="Symbol" w:hAnsi="Symbol" w:hint="default"/>
      </w:rPr>
    </w:lvl>
    <w:lvl w:ilvl="1" w:tplc="40090003" w:tentative="1">
      <w:start w:val="1"/>
      <w:numFmt w:val="bullet"/>
      <w:lvlText w:val="o"/>
      <w:lvlJc w:val="left"/>
      <w:pPr>
        <w:ind w:left="1474" w:hanging="360"/>
      </w:pPr>
      <w:rPr>
        <w:rFonts w:ascii="Courier New" w:hAnsi="Courier New" w:cs="Courier New" w:hint="default"/>
      </w:rPr>
    </w:lvl>
    <w:lvl w:ilvl="2" w:tplc="40090005" w:tentative="1">
      <w:start w:val="1"/>
      <w:numFmt w:val="bullet"/>
      <w:lvlText w:val=""/>
      <w:lvlJc w:val="left"/>
      <w:pPr>
        <w:ind w:left="2194" w:hanging="360"/>
      </w:pPr>
      <w:rPr>
        <w:rFonts w:ascii="Wingdings" w:hAnsi="Wingdings" w:hint="default"/>
      </w:rPr>
    </w:lvl>
    <w:lvl w:ilvl="3" w:tplc="40090001" w:tentative="1">
      <w:start w:val="1"/>
      <w:numFmt w:val="bullet"/>
      <w:lvlText w:val=""/>
      <w:lvlJc w:val="left"/>
      <w:pPr>
        <w:ind w:left="2914" w:hanging="360"/>
      </w:pPr>
      <w:rPr>
        <w:rFonts w:ascii="Symbol" w:hAnsi="Symbol" w:hint="default"/>
      </w:rPr>
    </w:lvl>
    <w:lvl w:ilvl="4" w:tplc="40090003" w:tentative="1">
      <w:start w:val="1"/>
      <w:numFmt w:val="bullet"/>
      <w:lvlText w:val="o"/>
      <w:lvlJc w:val="left"/>
      <w:pPr>
        <w:ind w:left="3634" w:hanging="360"/>
      </w:pPr>
      <w:rPr>
        <w:rFonts w:ascii="Courier New" w:hAnsi="Courier New" w:cs="Courier New" w:hint="default"/>
      </w:rPr>
    </w:lvl>
    <w:lvl w:ilvl="5" w:tplc="40090005" w:tentative="1">
      <w:start w:val="1"/>
      <w:numFmt w:val="bullet"/>
      <w:lvlText w:val=""/>
      <w:lvlJc w:val="left"/>
      <w:pPr>
        <w:ind w:left="4354" w:hanging="360"/>
      </w:pPr>
      <w:rPr>
        <w:rFonts w:ascii="Wingdings" w:hAnsi="Wingdings" w:hint="default"/>
      </w:rPr>
    </w:lvl>
    <w:lvl w:ilvl="6" w:tplc="40090001" w:tentative="1">
      <w:start w:val="1"/>
      <w:numFmt w:val="bullet"/>
      <w:lvlText w:val=""/>
      <w:lvlJc w:val="left"/>
      <w:pPr>
        <w:ind w:left="5074" w:hanging="360"/>
      </w:pPr>
      <w:rPr>
        <w:rFonts w:ascii="Symbol" w:hAnsi="Symbol" w:hint="default"/>
      </w:rPr>
    </w:lvl>
    <w:lvl w:ilvl="7" w:tplc="40090003" w:tentative="1">
      <w:start w:val="1"/>
      <w:numFmt w:val="bullet"/>
      <w:lvlText w:val="o"/>
      <w:lvlJc w:val="left"/>
      <w:pPr>
        <w:ind w:left="5794" w:hanging="360"/>
      </w:pPr>
      <w:rPr>
        <w:rFonts w:ascii="Courier New" w:hAnsi="Courier New" w:cs="Courier New" w:hint="default"/>
      </w:rPr>
    </w:lvl>
    <w:lvl w:ilvl="8" w:tplc="40090005" w:tentative="1">
      <w:start w:val="1"/>
      <w:numFmt w:val="bullet"/>
      <w:lvlText w:val=""/>
      <w:lvlJc w:val="left"/>
      <w:pPr>
        <w:ind w:left="6514" w:hanging="360"/>
      </w:pPr>
      <w:rPr>
        <w:rFonts w:ascii="Wingdings" w:hAnsi="Wingdings" w:hint="default"/>
      </w:rPr>
    </w:lvl>
  </w:abstractNum>
  <w:abstractNum w:abstractNumId="224" w15:restartNumberingAfterBreak="0">
    <w:nsid w:val="68C46704"/>
    <w:multiLevelType w:val="hybridMultilevel"/>
    <w:tmpl w:val="29309D5C"/>
    <w:lvl w:ilvl="0" w:tplc="D1CE48CC">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5" w15:restartNumberingAfterBreak="0">
    <w:nsid w:val="695C3AF5"/>
    <w:multiLevelType w:val="hybridMultilevel"/>
    <w:tmpl w:val="80907DFA"/>
    <w:lvl w:ilvl="0" w:tplc="08090019">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6" w15:restartNumberingAfterBreak="0">
    <w:nsid w:val="6966308A"/>
    <w:multiLevelType w:val="hybridMultilevel"/>
    <w:tmpl w:val="B0B46342"/>
    <w:lvl w:ilvl="0" w:tplc="A7A8439E">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7" w15:restartNumberingAfterBreak="0">
    <w:nsid w:val="6CCF1DD0"/>
    <w:multiLevelType w:val="hybridMultilevel"/>
    <w:tmpl w:val="E62A986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6D517A76"/>
    <w:multiLevelType w:val="hybridMultilevel"/>
    <w:tmpl w:val="8E888F3E"/>
    <w:lvl w:ilvl="0" w:tplc="52B4519A">
      <w:start w:val="1"/>
      <w:numFmt w:val="lowerRoman"/>
      <w:lvlText w:val="%1)"/>
      <w:lvlJc w:val="left"/>
      <w:pPr>
        <w:tabs>
          <w:tab w:val="num" w:pos="720"/>
        </w:tabs>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9" w15:restartNumberingAfterBreak="0">
    <w:nsid w:val="6ECD6E46"/>
    <w:multiLevelType w:val="hybridMultilevel"/>
    <w:tmpl w:val="7D6C0082"/>
    <w:lvl w:ilvl="0" w:tplc="0809001B">
      <w:start w:val="1"/>
      <w:numFmt w:val="lowerRoman"/>
      <w:lvlText w:val="%1."/>
      <w:lvlJc w:val="righ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30" w15:restartNumberingAfterBreak="0">
    <w:nsid w:val="6F944FD3"/>
    <w:multiLevelType w:val="hybridMultilevel"/>
    <w:tmpl w:val="80907DFA"/>
    <w:lvl w:ilvl="0" w:tplc="08090019">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1" w15:restartNumberingAfterBreak="0">
    <w:nsid w:val="6FFC70BB"/>
    <w:multiLevelType w:val="hybridMultilevel"/>
    <w:tmpl w:val="78780A0E"/>
    <w:lvl w:ilvl="0" w:tplc="B322B220">
      <w:start w:val="1"/>
      <w:numFmt w:val="decimal"/>
      <w:lvlText w:val="%1."/>
      <w:lvlJc w:val="left"/>
      <w:pPr>
        <w:tabs>
          <w:tab w:val="num" w:pos="360"/>
        </w:tabs>
        <w:ind w:left="360" w:hanging="360"/>
      </w:pPr>
      <w:rPr>
        <w:b w:val="0"/>
        <w:b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2" w15:restartNumberingAfterBreak="0">
    <w:nsid w:val="70B4064F"/>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33" w15:restartNumberingAfterBreak="0">
    <w:nsid w:val="70E963D0"/>
    <w:multiLevelType w:val="hybridMultilevel"/>
    <w:tmpl w:val="82ACA748"/>
    <w:lvl w:ilvl="0" w:tplc="08090005">
      <w:start w:val="1"/>
      <w:numFmt w:val="bullet"/>
      <w:lvlText w:val=""/>
      <w:lvlJc w:val="left"/>
      <w:pPr>
        <w:ind w:left="720" w:hanging="360"/>
      </w:pPr>
      <w:rPr>
        <w:rFonts w:ascii="Wingdings" w:hAnsi="Wingdings" w:hint="default"/>
      </w:rPr>
    </w:lvl>
    <w:lvl w:ilvl="1" w:tplc="08090005">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4" w15:restartNumberingAfterBreak="0">
    <w:nsid w:val="71617169"/>
    <w:multiLevelType w:val="hybridMultilevel"/>
    <w:tmpl w:val="1E54E008"/>
    <w:lvl w:ilvl="0" w:tplc="0186D7B4">
      <w:start w:val="1"/>
      <w:numFmt w:val="decimal"/>
      <w:lvlText w:val="%1."/>
      <w:lvlJc w:val="righ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5" w15:restartNumberingAfterBreak="0">
    <w:nsid w:val="725E481A"/>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36" w15:restartNumberingAfterBreak="0">
    <w:nsid w:val="72D5261C"/>
    <w:multiLevelType w:val="hybridMultilevel"/>
    <w:tmpl w:val="87483D6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15:restartNumberingAfterBreak="0">
    <w:nsid w:val="75FE5ED8"/>
    <w:multiLevelType w:val="hybridMultilevel"/>
    <w:tmpl w:val="979CC41A"/>
    <w:lvl w:ilvl="0" w:tplc="08090005">
      <w:start w:val="1"/>
      <w:numFmt w:val="bullet"/>
      <w:lvlText w:val=""/>
      <w:lvlJc w:val="left"/>
      <w:pPr>
        <w:ind w:left="2280" w:hanging="360"/>
      </w:pPr>
      <w:rPr>
        <w:rFonts w:ascii="Wingdings" w:hAnsi="Wingdings" w:hint="default"/>
      </w:rPr>
    </w:lvl>
    <w:lvl w:ilvl="1" w:tplc="08090005">
      <w:start w:val="1"/>
      <w:numFmt w:val="bullet"/>
      <w:lvlText w:val=""/>
      <w:lvlJc w:val="left"/>
      <w:pPr>
        <w:ind w:left="3000" w:hanging="360"/>
      </w:pPr>
      <w:rPr>
        <w:rFonts w:ascii="Wingdings" w:hAnsi="Wingdings" w:hint="default"/>
      </w:rPr>
    </w:lvl>
    <w:lvl w:ilvl="2" w:tplc="08090005" w:tentative="1">
      <w:start w:val="1"/>
      <w:numFmt w:val="bullet"/>
      <w:lvlText w:val=""/>
      <w:lvlJc w:val="left"/>
      <w:pPr>
        <w:ind w:left="3720" w:hanging="360"/>
      </w:pPr>
      <w:rPr>
        <w:rFonts w:ascii="Wingdings" w:hAnsi="Wingdings" w:hint="default"/>
      </w:rPr>
    </w:lvl>
    <w:lvl w:ilvl="3" w:tplc="08090001" w:tentative="1">
      <w:start w:val="1"/>
      <w:numFmt w:val="bullet"/>
      <w:lvlText w:val=""/>
      <w:lvlJc w:val="left"/>
      <w:pPr>
        <w:ind w:left="4440" w:hanging="360"/>
      </w:pPr>
      <w:rPr>
        <w:rFonts w:ascii="Symbol" w:hAnsi="Symbol" w:hint="default"/>
      </w:rPr>
    </w:lvl>
    <w:lvl w:ilvl="4" w:tplc="08090003" w:tentative="1">
      <w:start w:val="1"/>
      <w:numFmt w:val="bullet"/>
      <w:lvlText w:val="o"/>
      <w:lvlJc w:val="left"/>
      <w:pPr>
        <w:ind w:left="5160" w:hanging="360"/>
      </w:pPr>
      <w:rPr>
        <w:rFonts w:ascii="Courier New" w:hAnsi="Courier New" w:cs="Courier New" w:hint="default"/>
      </w:rPr>
    </w:lvl>
    <w:lvl w:ilvl="5" w:tplc="08090005" w:tentative="1">
      <w:start w:val="1"/>
      <w:numFmt w:val="bullet"/>
      <w:lvlText w:val=""/>
      <w:lvlJc w:val="left"/>
      <w:pPr>
        <w:ind w:left="5880" w:hanging="360"/>
      </w:pPr>
      <w:rPr>
        <w:rFonts w:ascii="Wingdings" w:hAnsi="Wingdings" w:hint="default"/>
      </w:rPr>
    </w:lvl>
    <w:lvl w:ilvl="6" w:tplc="08090001" w:tentative="1">
      <w:start w:val="1"/>
      <w:numFmt w:val="bullet"/>
      <w:lvlText w:val=""/>
      <w:lvlJc w:val="left"/>
      <w:pPr>
        <w:ind w:left="6600" w:hanging="360"/>
      </w:pPr>
      <w:rPr>
        <w:rFonts w:ascii="Symbol" w:hAnsi="Symbol" w:hint="default"/>
      </w:rPr>
    </w:lvl>
    <w:lvl w:ilvl="7" w:tplc="08090003" w:tentative="1">
      <w:start w:val="1"/>
      <w:numFmt w:val="bullet"/>
      <w:lvlText w:val="o"/>
      <w:lvlJc w:val="left"/>
      <w:pPr>
        <w:ind w:left="7320" w:hanging="360"/>
      </w:pPr>
      <w:rPr>
        <w:rFonts w:ascii="Courier New" w:hAnsi="Courier New" w:cs="Courier New" w:hint="default"/>
      </w:rPr>
    </w:lvl>
    <w:lvl w:ilvl="8" w:tplc="08090005" w:tentative="1">
      <w:start w:val="1"/>
      <w:numFmt w:val="bullet"/>
      <w:lvlText w:val=""/>
      <w:lvlJc w:val="left"/>
      <w:pPr>
        <w:ind w:left="8040" w:hanging="360"/>
      </w:pPr>
      <w:rPr>
        <w:rFonts w:ascii="Wingdings" w:hAnsi="Wingdings" w:hint="default"/>
      </w:rPr>
    </w:lvl>
  </w:abstractNum>
  <w:abstractNum w:abstractNumId="238" w15:restartNumberingAfterBreak="0">
    <w:nsid w:val="764D3CE1"/>
    <w:multiLevelType w:val="hybridMultilevel"/>
    <w:tmpl w:val="92983610"/>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239" w15:restartNumberingAfterBreak="0">
    <w:nsid w:val="76660096"/>
    <w:multiLevelType w:val="hybridMultilevel"/>
    <w:tmpl w:val="4A865B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0" w15:restartNumberingAfterBreak="0">
    <w:nsid w:val="797309E2"/>
    <w:multiLevelType w:val="hybridMultilevel"/>
    <w:tmpl w:val="147AE5B2"/>
    <w:lvl w:ilvl="0" w:tplc="04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1" w15:restartNumberingAfterBreak="0">
    <w:nsid w:val="7A2C3603"/>
    <w:multiLevelType w:val="hybridMultilevel"/>
    <w:tmpl w:val="9A041656"/>
    <w:lvl w:ilvl="0" w:tplc="40090001">
      <w:start w:val="1"/>
      <w:numFmt w:val="bullet"/>
      <w:lvlText w:val=""/>
      <w:lvlJc w:val="left"/>
      <w:pPr>
        <w:ind w:left="1182" w:hanging="360"/>
      </w:pPr>
      <w:rPr>
        <w:rFonts w:ascii="Symbol" w:hAnsi="Symbol" w:hint="default"/>
      </w:rPr>
    </w:lvl>
    <w:lvl w:ilvl="1" w:tplc="40090003" w:tentative="1">
      <w:start w:val="1"/>
      <w:numFmt w:val="bullet"/>
      <w:lvlText w:val="o"/>
      <w:lvlJc w:val="left"/>
      <w:pPr>
        <w:ind w:left="1902" w:hanging="360"/>
      </w:pPr>
      <w:rPr>
        <w:rFonts w:ascii="Courier New" w:hAnsi="Courier New" w:cs="Courier New" w:hint="default"/>
      </w:rPr>
    </w:lvl>
    <w:lvl w:ilvl="2" w:tplc="40090005" w:tentative="1">
      <w:start w:val="1"/>
      <w:numFmt w:val="bullet"/>
      <w:lvlText w:val=""/>
      <w:lvlJc w:val="left"/>
      <w:pPr>
        <w:ind w:left="2622" w:hanging="360"/>
      </w:pPr>
      <w:rPr>
        <w:rFonts w:ascii="Wingdings" w:hAnsi="Wingdings" w:hint="default"/>
      </w:rPr>
    </w:lvl>
    <w:lvl w:ilvl="3" w:tplc="40090001" w:tentative="1">
      <w:start w:val="1"/>
      <w:numFmt w:val="bullet"/>
      <w:lvlText w:val=""/>
      <w:lvlJc w:val="left"/>
      <w:pPr>
        <w:ind w:left="3342" w:hanging="360"/>
      </w:pPr>
      <w:rPr>
        <w:rFonts w:ascii="Symbol" w:hAnsi="Symbol" w:hint="default"/>
      </w:rPr>
    </w:lvl>
    <w:lvl w:ilvl="4" w:tplc="40090003" w:tentative="1">
      <w:start w:val="1"/>
      <w:numFmt w:val="bullet"/>
      <w:lvlText w:val="o"/>
      <w:lvlJc w:val="left"/>
      <w:pPr>
        <w:ind w:left="4062" w:hanging="360"/>
      </w:pPr>
      <w:rPr>
        <w:rFonts w:ascii="Courier New" w:hAnsi="Courier New" w:cs="Courier New" w:hint="default"/>
      </w:rPr>
    </w:lvl>
    <w:lvl w:ilvl="5" w:tplc="40090005" w:tentative="1">
      <w:start w:val="1"/>
      <w:numFmt w:val="bullet"/>
      <w:lvlText w:val=""/>
      <w:lvlJc w:val="left"/>
      <w:pPr>
        <w:ind w:left="4782" w:hanging="360"/>
      </w:pPr>
      <w:rPr>
        <w:rFonts w:ascii="Wingdings" w:hAnsi="Wingdings" w:hint="default"/>
      </w:rPr>
    </w:lvl>
    <w:lvl w:ilvl="6" w:tplc="40090001" w:tentative="1">
      <w:start w:val="1"/>
      <w:numFmt w:val="bullet"/>
      <w:lvlText w:val=""/>
      <w:lvlJc w:val="left"/>
      <w:pPr>
        <w:ind w:left="5502" w:hanging="360"/>
      </w:pPr>
      <w:rPr>
        <w:rFonts w:ascii="Symbol" w:hAnsi="Symbol" w:hint="default"/>
      </w:rPr>
    </w:lvl>
    <w:lvl w:ilvl="7" w:tplc="40090003" w:tentative="1">
      <w:start w:val="1"/>
      <w:numFmt w:val="bullet"/>
      <w:lvlText w:val="o"/>
      <w:lvlJc w:val="left"/>
      <w:pPr>
        <w:ind w:left="6222" w:hanging="360"/>
      </w:pPr>
      <w:rPr>
        <w:rFonts w:ascii="Courier New" w:hAnsi="Courier New" w:cs="Courier New" w:hint="default"/>
      </w:rPr>
    </w:lvl>
    <w:lvl w:ilvl="8" w:tplc="40090005" w:tentative="1">
      <w:start w:val="1"/>
      <w:numFmt w:val="bullet"/>
      <w:lvlText w:val=""/>
      <w:lvlJc w:val="left"/>
      <w:pPr>
        <w:ind w:left="6942" w:hanging="360"/>
      </w:pPr>
      <w:rPr>
        <w:rFonts w:ascii="Wingdings" w:hAnsi="Wingdings" w:hint="default"/>
      </w:rPr>
    </w:lvl>
  </w:abstractNum>
  <w:abstractNum w:abstractNumId="242" w15:restartNumberingAfterBreak="0">
    <w:nsid w:val="7A920073"/>
    <w:multiLevelType w:val="hybridMultilevel"/>
    <w:tmpl w:val="2CC29B8A"/>
    <w:lvl w:ilvl="0" w:tplc="04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3" w15:restartNumberingAfterBreak="0">
    <w:nsid w:val="7B193171"/>
    <w:multiLevelType w:val="hybridMultilevel"/>
    <w:tmpl w:val="E36E9F3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4" w15:restartNumberingAfterBreak="0">
    <w:nsid w:val="7CF21E72"/>
    <w:multiLevelType w:val="hybridMultilevel"/>
    <w:tmpl w:val="86061E00"/>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45" w15:restartNumberingAfterBreak="0">
    <w:nsid w:val="7D1861A0"/>
    <w:multiLevelType w:val="hybridMultilevel"/>
    <w:tmpl w:val="3DBA9C00"/>
    <w:lvl w:ilvl="0" w:tplc="0CB619C8">
      <w:start w:val="1"/>
      <w:numFmt w:val="decimal"/>
      <w:lvlText w:val="%1."/>
      <w:lvlJc w:val="left"/>
      <w:pPr>
        <w:ind w:left="360" w:hanging="360"/>
      </w:pPr>
      <w:rPr>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46" w15:restartNumberingAfterBreak="0">
    <w:nsid w:val="7D7D0012"/>
    <w:multiLevelType w:val="hybridMultilevel"/>
    <w:tmpl w:val="A790E846"/>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7" w15:restartNumberingAfterBreak="0">
    <w:nsid w:val="7F634C6C"/>
    <w:multiLevelType w:val="hybridMultilevel"/>
    <w:tmpl w:val="428EADFE"/>
    <w:lvl w:ilvl="0" w:tplc="33489AD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8" w15:restartNumberingAfterBreak="0">
    <w:nsid w:val="7FCB700C"/>
    <w:multiLevelType w:val="hybridMultilevel"/>
    <w:tmpl w:val="0ED8C08A"/>
    <w:lvl w:ilvl="0" w:tplc="29F2B3DE">
      <w:start w:val="1"/>
      <w:numFmt w:val="decimal"/>
      <w:lvlText w:val="1.%1"/>
      <w:lvlJc w:val="left"/>
      <w:pPr>
        <w:tabs>
          <w:tab w:val="num" w:pos="720"/>
        </w:tabs>
        <w:ind w:left="720" w:hanging="360"/>
      </w:pPr>
      <w:rPr>
        <w:rFonts w:cs="Times New Roman" w:hint="default"/>
        <w:b w:val="0"/>
        <w:sz w:val="24"/>
        <w:szCs w:val="24"/>
      </w:rPr>
    </w:lvl>
    <w:lvl w:ilvl="1" w:tplc="000063CB">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0"/>
  </w:num>
  <w:num w:numId="2">
    <w:abstractNumId w:val="84"/>
  </w:num>
  <w:num w:numId="3">
    <w:abstractNumId w:val="97"/>
  </w:num>
  <w:num w:numId="4">
    <w:abstractNumId w:val="94"/>
  </w:num>
  <w:num w:numId="5">
    <w:abstractNumId w:val="28"/>
  </w:num>
  <w:num w:numId="6">
    <w:abstractNumId w:val="36"/>
  </w:num>
  <w:num w:numId="7">
    <w:abstractNumId w:val="101"/>
  </w:num>
  <w:num w:numId="8">
    <w:abstractNumId w:val="1"/>
  </w:num>
  <w:num w:numId="9">
    <w:abstractNumId w:val="56"/>
  </w:num>
  <w:num w:numId="10">
    <w:abstractNumId w:val="62"/>
  </w:num>
  <w:num w:numId="11">
    <w:abstractNumId w:val="43"/>
  </w:num>
  <w:num w:numId="12">
    <w:abstractNumId w:val="81"/>
  </w:num>
  <w:num w:numId="13">
    <w:abstractNumId w:val="96"/>
  </w:num>
  <w:num w:numId="14">
    <w:abstractNumId w:val="100"/>
  </w:num>
  <w:num w:numId="15">
    <w:abstractNumId w:val="24"/>
  </w:num>
  <w:num w:numId="16">
    <w:abstractNumId w:val="91"/>
  </w:num>
  <w:num w:numId="17">
    <w:abstractNumId w:val="37"/>
  </w:num>
  <w:num w:numId="18">
    <w:abstractNumId w:val="89"/>
  </w:num>
  <w:num w:numId="19">
    <w:abstractNumId w:val="7"/>
  </w:num>
  <w:num w:numId="20">
    <w:abstractNumId w:val="2"/>
  </w:num>
  <w:num w:numId="21">
    <w:abstractNumId w:val="72"/>
  </w:num>
  <w:num w:numId="22">
    <w:abstractNumId w:val="78"/>
  </w:num>
  <w:num w:numId="23">
    <w:abstractNumId w:val="9"/>
  </w:num>
  <w:num w:numId="24">
    <w:abstractNumId w:val="63"/>
  </w:num>
  <w:num w:numId="25">
    <w:abstractNumId w:val="21"/>
  </w:num>
  <w:num w:numId="26">
    <w:abstractNumId w:val="53"/>
  </w:num>
  <w:num w:numId="27">
    <w:abstractNumId w:val="33"/>
  </w:num>
  <w:num w:numId="28">
    <w:abstractNumId w:val="48"/>
  </w:num>
  <w:num w:numId="29">
    <w:abstractNumId w:val="52"/>
  </w:num>
  <w:num w:numId="30">
    <w:abstractNumId w:val="13"/>
  </w:num>
  <w:num w:numId="31">
    <w:abstractNumId w:val="40"/>
  </w:num>
  <w:num w:numId="32">
    <w:abstractNumId w:val="70"/>
  </w:num>
  <w:num w:numId="33">
    <w:abstractNumId w:val="85"/>
  </w:num>
  <w:num w:numId="34">
    <w:abstractNumId w:val="16"/>
  </w:num>
  <w:num w:numId="35">
    <w:abstractNumId w:val="14"/>
  </w:num>
  <w:num w:numId="36">
    <w:abstractNumId w:val="39"/>
  </w:num>
  <w:num w:numId="37">
    <w:abstractNumId w:val="69"/>
  </w:num>
  <w:num w:numId="38">
    <w:abstractNumId w:val="47"/>
  </w:num>
  <w:num w:numId="39">
    <w:abstractNumId w:val="88"/>
  </w:num>
  <w:num w:numId="40">
    <w:abstractNumId w:val="68"/>
  </w:num>
  <w:num w:numId="41">
    <w:abstractNumId w:val="34"/>
  </w:num>
  <w:num w:numId="42">
    <w:abstractNumId w:val="26"/>
  </w:num>
  <w:num w:numId="43">
    <w:abstractNumId w:val="75"/>
  </w:num>
  <w:num w:numId="44">
    <w:abstractNumId w:val="80"/>
  </w:num>
  <w:num w:numId="45">
    <w:abstractNumId w:val="50"/>
  </w:num>
  <w:num w:numId="46">
    <w:abstractNumId w:val="102"/>
  </w:num>
  <w:num w:numId="47">
    <w:abstractNumId w:val="55"/>
  </w:num>
  <w:num w:numId="48">
    <w:abstractNumId w:val="65"/>
  </w:num>
  <w:num w:numId="49">
    <w:abstractNumId w:val="90"/>
  </w:num>
  <w:num w:numId="50">
    <w:abstractNumId w:val="77"/>
  </w:num>
  <w:num w:numId="51">
    <w:abstractNumId w:val="27"/>
  </w:num>
  <w:num w:numId="52">
    <w:abstractNumId w:val="87"/>
  </w:num>
  <w:num w:numId="53">
    <w:abstractNumId w:val="25"/>
  </w:num>
  <w:num w:numId="54">
    <w:abstractNumId w:val="5"/>
  </w:num>
  <w:num w:numId="55">
    <w:abstractNumId w:val="10"/>
  </w:num>
  <w:num w:numId="56">
    <w:abstractNumId w:val="44"/>
  </w:num>
  <w:num w:numId="57">
    <w:abstractNumId w:val="58"/>
  </w:num>
  <w:num w:numId="58">
    <w:abstractNumId w:val="19"/>
  </w:num>
  <w:num w:numId="59">
    <w:abstractNumId w:val="41"/>
  </w:num>
  <w:num w:numId="60">
    <w:abstractNumId w:val="57"/>
  </w:num>
  <w:num w:numId="61">
    <w:abstractNumId w:val="51"/>
  </w:num>
  <w:num w:numId="62">
    <w:abstractNumId w:val="99"/>
  </w:num>
  <w:num w:numId="63">
    <w:abstractNumId w:val="17"/>
  </w:num>
  <w:num w:numId="64">
    <w:abstractNumId w:val="103"/>
  </w:num>
  <w:num w:numId="65">
    <w:abstractNumId w:val="8"/>
  </w:num>
  <w:num w:numId="66">
    <w:abstractNumId w:val="4"/>
  </w:num>
  <w:num w:numId="67">
    <w:abstractNumId w:val="23"/>
  </w:num>
  <w:num w:numId="68">
    <w:abstractNumId w:val="20"/>
  </w:num>
  <w:num w:numId="69">
    <w:abstractNumId w:val="46"/>
  </w:num>
  <w:num w:numId="70">
    <w:abstractNumId w:val="93"/>
  </w:num>
  <w:num w:numId="71">
    <w:abstractNumId w:val="73"/>
  </w:num>
  <w:num w:numId="72">
    <w:abstractNumId w:val="18"/>
  </w:num>
  <w:num w:numId="73">
    <w:abstractNumId w:val="98"/>
  </w:num>
  <w:num w:numId="74">
    <w:abstractNumId w:val="61"/>
  </w:num>
  <w:num w:numId="75">
    <w:abstractNumId w:val="35"/>
  </w:num>
  <w:num w:numId="76">
    <w:abstractNumId w:val="76"/>
  </w:num>
  <w:num w:numId="77">
    <w:abstractNumId w:val="83"/>
  </w:num>
  <w:num w:numId="78">
    <w:abstractNumId w:val="95"/>
  </w:num>
  <w:num w:numId="79">
    <w:abstractNumId w:val="3"/>
  </w:num>
  <w:num w:numId="80">
    <w:abstractNumId w:val="29"/>
  </w:num>
  <w:num w:numId="81">
    <w:abstractNumId w:val="15"/>
  </w:num>
  <w:num w:numId="82">
    <w:abstractNumId w:val="92"/>
  </w:num>
  <w:num w:numId="83">
    <w:abstractNumId w:val="32"/>
  </w:num>
  <w:num w:numId="84">
    <w:abstractNumId w:val="67"/>
  </w:num>
  <w:num w:numId="85">
    <w:abstractNumId w:val="42"/>
  </w:num>
  <w:num w:numId="86">
    <w:abstractNumId w:val="45"/>
  </w:num>
  <w:num w:numId="87">
    <w:abstractNumId w:val="31"/>
  </w:num>
  <w:num w:numId="88">
    <w:abstractNumId w:val="86"/>
  </w:num>
  <w:num w:numId="89">
    <w:abstractNumId w:val="74"/>
  </w:num>
  <w:num w:numId="90">
    <w:abstractNumId w:val="11"/>
  </w:num>
  <w:num w:numId="91">
    <w:abstractNumId w:val="54"/>
  </w:num>
  <w:num w:numId="92">
    <w:abstractNumId w:val="6"/>
  </w:num>
  <w:num w:numId="93">
    <w:abstractNumId w:val="30"/>
  </w:num>
  <w:num w:numId="94">
    <w:abstractNumId w:val="22"/>
  </w:num>
  <w:num w:numId="95">
    <w:abstractNumId w:val="59"/>
  </w:num>
  <w:num w:numId="96">
    <w:abstractNumId w:val="49"/>
  </w:num>
  <w:num w:numId="97">
    <w:abstractNumId w:val="82"/>
  </w:num>
  <w:num w:numId="98">
    <w:abstractNumId w:val="71"/>
  </w:num>
  <w:num w:numId="99">
    <w:abstractNumId w:val="38"/>
  </w:num>
  <w:num w:numId="100">
    <w:abstractNumId w:val="64"/>
  </w:num>
  <w:num w:numId="101">
    <w:abstractNumId w:val="79"/>
  </w:num>
  <w:num w:numId="102">
    <w:abstractNumId w:val="60"/>
  </w:num>
  <w:num w:numId="103">
    <w:abstractNumId w:val="66"/>
  </w:num>
  <w:num w:numId="104">
    <w:abstractNumId w:val="12"/>
  </w:num>
  <w:num w:numId="105">
    <w:abstractNumId w:val="190"/>
  </w:num>
  <w:num w:numId="106">
    <w:abstractNumId w:val="161"/>
  </w:num>
  <w:num w:numId="107">
    <w:abstractNumId w:val="143"/>
  </w:num>
  <w:num w:numId="108">
    <w:abstractNumId w:val="154"/>
  </w:num>
  <w:num w:numId="109">
    <w:abstractNumId w:val="177"/>
  </w:num>
  <w:num w:numId="110">
    <w:abstractNumId w:val="231"/>
  </w:num>
  <w:num w:numId="111">
    <w:abstractNumId w:val="119"/>
  </w:num>
  <w:num w:numId="112">
    <w:abstractNumId w:val="221"/>
  </w:num>
  <w:num w:numId="113">
    <w:abstractNumId w:val="151"/>
  </w:num>
  <w:num w:numId="114">
    <w:abstractNumId w:val="156"/>
  </w:num>
  <w:num w:numId="115">
    <w:abstractNumId w:val="113"/>
  </w:num>
  <w:num w:numId="116">
    <w:abstractNumId w:val="110"/>
  </w:num>
  <w:num w:numId="117">
    <w:abstractNumId w:val="126"/>
  </w:num>
  <w:num w:numId="118">
    <w:abstractNumId w:val="248"/>
  </w:num>
  <w:num w:numId="119">
    <w:abstractNumId w:val="137"/>
  </w:num>
  <w:num w:numId="120">
    <w:abstractNumId w:val="135"/>
  </w:num>
  <w:num w:numId="121">
    <w:abstractNumId w:val="208"/>
  </w:num>
  <w:num w:numId="122">
    <w:abstractNumId w:val="146"/>
  </w:num>
  <w:num w:numId="123">
    <w:abstractNumId w:val="211"/>
  </w:num>
  <w:num w:numId="124">
    <w:abstractNumId w:val="228"/>
  </w:num>
  <w:num w:numId="125">
    <w:abstractNumId w:val="132"/>
  </w:num>
  <w:num w:numId="126">
    <w:abstractNumId w:val="107"/>
  </w:num>
  <w:num w:numId="127">
    <w:abstractNumId w:val="170"/>
  </w:num>
  <w:num w:numId="128">
    <w:abstractNumId w:val="198"/>
  </w:num>
  <w:num w:numId="129">
    <w:abstractNumId w:val="204"/>
  </w:num>
  <w:num w:numId="130">
    <w:abstractNumId w:val="247"/>
  </w:num>
  <w:num w:numId="131">
    <w:abstractNumId w:val="158"/>
  </w:num>
  <w:num w:numId="132">
    <w:abstractNumId w:val="182"/>
  </w:num>
  <w:num w:numId="133">
    <w:abstractNumId w:val="210"/>
  </w:num>
  <w:num w:numId="134">
    <w:abstractNumId w:val="115"/>
  </w:num>
  <w:num w:numId="135">
    <w:abstractNumId w:val="199"/>
  </w:num>
  <w:num w:numId="136">
    <w:abstractNumId w:val="134"/>
  </w:num>
  <w:num w:numId="137">
    <w:abstractNumId w:val="233"/>
  </w:num>
  <w:num w:numId="138">
    <w:abstractNumId w:val="118"/>
  </w:num>
  <w:num w:numId="139">
    <w:abstractNumId w:val="155"/>
  </w:num>
  <w:num w:numId="140">
    <w:abstractNumId w:val="172"/>
  </w:num>
  <w:num w:numId="141">
    <w:abstractNumId w:val="212"/>
  </w:num>
  <w:num w:numId="142">
    <w:abstractNumId w:val="200"/>
  </w:num>
  <w:num w:numId="143">
    <w:abstractNumId w:val="189"/>
  </w:num>
  <w:num w:numId="144">
    <w:abstractNumId w:val="202"/>
  </w:num>
  <w:num w:numId="145">
    <w:abstractNumId w:val="229"/>
  </w:num>
  <w:num w:numId="146">
    <w:abstractNumId w:val="173"/>
  </w:num>
  <w:num w:numId="147">
    <w:abstractNumId w:val="138"/>
  </w:num>
  <w:num w:numId="148">
    <w:abstractNumId w:val="185"/>
  </w:num>
  <w:num w:numId="149">
    <w:abstractNumId w:val="131"/>
  </w:num>
  <w:num w:numId="150">
    <w:abstractNumId w:val="125"/>
  </w:num>
  <w:num w:numId="151">
    <w:abstractNumId w:val="179"/>
  </w:num>
  <w:num w:numId="152">
    <w:abstractNumId w:val="246"/>
  </w:num>
  <w:num w:numId="153">
    <w:abstractNumId w:val="162"/>
  </w:num>
  <w:num w:numId="154">
    <w:abstractNumId w:val="183"/>
  </w:num>
  <w:num w:numId="155">
    <w:abstractNumId w:val="237"/>
  </w:num>
  <w:num w:numId="156">
    <w:abstractNumId w:val="106"/>
  </w:num>
  <w:num w:numId="157">
    <w:abstractNumId w:val="225"/>
  </w:num>
  <w:num w:numId="158">
    <w:abstractNumId w:val="230"/>
  </w:num>
  <w:num w:numId="159">
    <w:abstractNumId w:val="220"/>
  </w:num>
  <w:num w:numId="160">
    <w:abstractNumId w:val="234"/>
  </w:num>
  <w:num w:numId="161">
    <w:abstractNumId w:val="149"/>
  </w:num>
  <w:num w:numId="162">
    <w:abstractNumId w:val="121"/>
  </w:num>
  <w:num w:numId="163">
    <w:abstractNumId w:val="141"/>
  </w:num>
  <w:num w:numId="164">
    <w:abstractNumId w:val="176"/>
  </w:num>
  <w:num w:numId="165">
    <w:abstractNumId w:val="227"/>
  </w:num>
  <w:num w:numId="166">
    <w:abstractNumId w:val="205"/>
  </w:num>
  <w:num w:numId="167">
    <w:abstractNumId w:val="122"/>
  </w:num>
  <w:num w:numId="168">
    <w:abstractNumId w:val="171"/>
  </w:num>
  <w:num w:numId="169">
    <w:abstractNumId w:val="105"/>
  </w:num>
  <w:num w:numId="170">
    <w:abstractNumId w:val="241"/>
  </w:num>
  <w:num w:numId="171">
    <w:abstractNumId w:val="195"/>
  </w:num>
  <w:num w:numId="172">
    <w:abstractNumId w:val="218"/>
  </w:num>
  <w:num w:numId="173">
    <w:abstractNumId w:val="207"/>
  </w:num>
  <w:num w:numId="174">
    <w:abstractNumId w:val="244"/>
  </w:num>
  <w:num w:numId="175">
    <w:abstractNumId w:val="214"/>
  </w:num>
  <w:num w:numId="176">
    <w:abstractNumId w:val="175"/>
  </w:num>
  <w:num w:numId="177">
    <w:abstractNumId w:val="197"/>
  </w:num>
  <w:num w:numId="178">
    <w:abstractNumId w:val="140"/>
  </w:num>
  <w:num w:numId="179">
    <w:abstractNumId w:val="123"/>
  </w:num>
  <w:num w:numId="180">
    <w:abstractNumId w:val="194"/>
  </w:num>
  <w:num w:numId="181">
    <w:abstractNumId w:val="236"/>
  </w:num>
  <w:num w:numId="182">
    <w:abstractNumId w:val="187"/>
  </w:num>
  <w:num w:numId="183">
    <w:abstractNumId w:val="120"/>
  </w:num>
  <w:num w:numId="184">
    <w:abstractNumId w:val="222"/>
  </w:num>
  <w:num w:numId="185">
    <w:abstractNumId w:val="186"/>
  </w:num>
  <w:num w:numId="186">
    <w:abstractNumId w:val="215"/>
  </w:num>
  <w:num w:numId="187">
    <w:abstractNumId w:val="124"/>
  </w:num>
  <w:num w:numId="188">
    <w:abstractNumId w:val="239"/>
  </w:num>
  <w:num w:numId="189">
    <w:abstractNumId w:val="240"/>
  </w:num>
  <w:num w:numId="190">
    <w:abstractNumId w:val="196"/>
  </w:num>
  <w:num w:numId="191">
    <w:abstractNumId w:val="242"/>
  </w:num>
  <w:num w:numId="192">
    <w:abstractNumId w:val="216"/>
  </w:num>
  <w:num w:numId="193">
    <w:abstractNumId w:val="166"/>
  </w:num>
  <w:num w:numId="194">
    <w:abstractNumId w:val="147"/>
  </w:num>
  <w:num w:numId="195">
    <w:abstractNumId w:val="163"/>
  </w:num>
  <w:num w:numId="196">
    <w:abstractNumId w:val="130"/>
  </w:num>
  <w:num w:numId="197">
    <w:abstractNumId w:val="108"/>
  </w:num>
  <w:num w:numId="198">
    <w:abstractNumId w:val="116"/>
  </w:num>
  <w:num w:numId="199">
    <w:abstractNumId w:val="168"/>
  </w:num>
  <w:num w:numId="200">
    <w:abstractNumId w:val="188"/>
  </w:num>
  <w:num w:numId="201">
    <w:abstractNumId w:val="238"/>
  </w:num>
  <w:num w:numId="202">
    <w:abstractNumId w:val="109"/>
  </w:num>
  <w:num w:numId="203">
    <w:abstractNumId w:val="219"/>
  </w:num>
  <w:num w:numId="204">
    <w:abstractNumId w:val="144"/>
  </w:num>
  <w:num w:numId="205">
    <w:abstractNumId w:val="150"/>
  </w:num>
  <w:num w:numId="206">
    <w:abstractNumId w:val="169"/>
  </w:num>
  <w:num w:numId="207">
    <w:abstractNumId w:val="165"/>
  </w:num>
  <w:num w:numId="208">
    <w:abstractNumId w:val="191"/>
  </w:num>
  <w:num w:numId="209">
    <w:abstractNumId w:val="226"/>
  </w:num>
  <w:num w:numId="210">
    <w:abstractNumId w:val="217"/>
  </w:num>
  <w:num w:numId="211">
    <w:abstractNumId w:val="14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67"/>
  </w:num>
  <w:num w:numId="213">
    <w:abstractNumId w:val="206"/>
  </w:num>
  <w:num w:numId="214">
    <w:abstractNumId w:val="213"/>
  </w:num>
  <w:num w:numId="215">
    <w:abstractNumId w:val="127"/>
  </w:num>
  <w:num w:numId="216">
    <w:abstractNumId w:val="223"/>
  </w:num>
  <w:num w:numId="217">
    <w:abstractNumId w:val="145"/>
  </w:num>
  <w:num w:numId="218">
    <w:abstractNumId w:val="160"/>
  </w:num>
  <w:num w:numId="219">
    <w:abstractNumId w:val="142"/>
  </w:num>
  <w:num w:numId="220">
    <w:abstractNumId w:val="152"/>
  </w:num>
  <w:num w:numId="221">
    <w:abstractNumId w:val="111"/>
  </w:num>
  <w:num w:numId="222">
    <w:abstractNumId w:val="128"/>
  </w:num>
  <w:num w:numId="223">
    <w:abstractNumId w:val="184"/>
  </w:num>
  <w:num w:numId="224">
    <w:abstractNumId w:val="201"/>
  </w:num>
  <w:num w:numId="225">
    <w:abstractNumId w:val="129"/>
  </w:num>
  <w:num w:numId="226">
    <w:abstractNumId w:val="112"/>
  </w:num>
  <w:num w:numId="227">
    <w:abstractNumId w:val="224"/>
  </w:num>
  <w:num w:numId="228">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27"/>
  </w:num>
  <w:num w:numId="230">
    <w:abstractNumId w:val="223"/>
  </w:num>
  <w:num w:numId="231">
    <w:abstractNumId w:val="145"/>
  </w:num>
  <w:num w:numId="232">
    <w:abstractNumId w:val="160"/>
  </w:num>
  <w:num w:numId="233">
    <w:abstractNumId w:val="142"/>
  </w:num>
  <w:num w:numId="234">
    <w:abstractNumId w:val="152"/>
  </w:num>
  <w:num w:numId="235">
    <w:abstractNumId w:val="111"/>
  </w:num>
  <w:num w:numId="236">
    <w:abstractNumId w:val="128"/>
  </w:num>
  <w:num w:numId="237">
    <w:abstractNumId w:val="184"/>
  </w:num>
  <w:num w:numId="238">
    <w:abstractNumId w:val="201"/>
  </w:num>
  <w:num w:numId="239">
    <w:abstractNumId w:val="129"/>
  </w:num>
  <w:num w:numId="240">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192"/>
  </w:num>
  <w:num w:numId="243">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133"/>
  </w:num>
  <w:num w:numId="245">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209"/>
  </w:num>
  <w:num w:numId="247">
    <w:abstractNumId w:val="174"/>
  </w:num>
  <w:num w:numId="248">
    <w:abstractNumId w:val="139"/>
  </w:num>
  <w:num w:numId="249">
    <w:abstractNumId w:val="181"/>
  </w:num>
  <w:num w:numId="250">
    <w:abstractNumId w:val="203"/>
  </w:num>
  <w:num w:numId="251">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243"/>
  </w:num>
  <w:num w:numId="253">
    <w:abstractNumId w:val="104"/>
  </w:num>
  <w:num w:numId="254">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32"/>
  </w:num>
  <w:num w:numId="256">
    <w:abstractNumId w:val="117"/>
  </w:num>
  <w:num w:numId="257">
    <w:abstractNumId w:val="193"/>
  </w:num>
  <w:num w:numId="258">
    <w:abstractNumId w:val="164"/>
  </w:num>
  <w:num w:numId="259">
    <w:abstractNumId w:val="180"/>
  </w:num>
  <w:num w:numId="260">
    <w:abstractNumId w:val="136"/>
  </w:num>
  <w:num w:numId="261">
    <w:abstractNumId w:val="114"/>
  </w:num>
  <w:num w:numId="262">
    <w:abstractNumId w:val="157"/>
  </w:num>
  <w:num w:numId="263">
    <w:abstractNumId w:val="178"/>
  </w:num>
  <w:num w:numId="264">
    <w:abstractNumId w:val="245"/>
  </w:num>
  <w:num w:numId="265">
    <w:abstractNumId w:val="235"/>
  </w:num>
  <w:num w:numId="266">
    <w:abstractNumId w:val="159"/>
  </w:num>
  <w:numIdMacAtCleanup w:val="2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spaceForUL/>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415D6"/>
    <w:rsid w:val="000020F2"/>
    <w:rsid w:val="00002EB8"/>
    <w:rsid w:val="000038D0"/>
    <w:rsid w:val="00005387"/>
    <w:rsid w:val="00006DB1"/>
    <w:rsid w:val="00007196"/>
    <w:rsid w:val="00013269"/>
    <w:rsid w:val="00013947"/>
    <w:rsid w:val="00014477"/>
    <w:rsid w:val="0001534C"/>
    <w:rsid w:val="00016E11"/>
    <w:rsid w:val="000215F5"/>
    <w:rsid w:val="00024354"/>
    <w:rsid w:val="00025634"/>
    <w:rsid w:val="00025F59"/>
    <w:rsid w:val="00026B69"/>
    <w:rsid w:val="000277F5"/>
    <w:rsid w:val="0003100A"/>
    <w:rsid w:val="00031837"/>
    <w:rsid w:val="000329F7"/>
    <w:rsid w:val="0003300A"/>
    <w:rsid w:val="00033F2B"/>
    <w:rsid w:val="000343AC"/>
    <w:rsid w:val="0003647A"/>
    <w:rsid w:val="00036F39"/>
    <w:rsid w:val="0003780D"/>
    <w:rsid w:val="00042547"/>
    <w:rsid w:val="00042B37"/>
    <w:rsid w:val="0004389D"/>
    <w:rsid w:val="0004447F"/>
    <w:rsid w:val="00044E36"/>
    <w:rsid w:val="00046192"/>
    <w:rsid w:val="00047A50"/>
    <w:rsid w:val="00050061"/>
    <w:rsid w:val="00050628"/>
    <w:rsid w:val="00051F54"/>
    <w:rsid w:val="000527A4"/>
    <w:rsid w:val="00054ACD"/>
    <w:rsid w:val="00055C58"/>
    <w:rsid w:val="0005774F"/>
    <w:rsid w:val="000601B6"/>
    <w:rsid w:val="000609CB"/>
    <w:rsid w:val="0006106A"/>
    <w:rsid w:val="000624A0"/>
    <w:rsid w:val="00063659"/>
    <w:rsid w:val="00063C09"/>
    <w:rsid w:val="0006518B"/>
    <w:rsid w:val="0006526C"/>
    <w:rsid w:val="000721F5"/>
    <w:rsid w:val="00074930"/>
    <w:rsid w:val="000758FC"/>
    <w:rsid w:val="00076F9D"/>
    <w:rsid w:val="000865B6"/>
    <w:rsid w:val="000868E1"/>
    <w:rsid w:val="00087EE8"/>
    <w:rsid w:val="00090738"/>
    <w:rsid w:val="000923E0"/>
    <w:rsid w:val="000936D3"/>
    <w:rsid w:val="00094C37"/>
    <w:rsid w:val="00096617"/>
    <w:rsid w:val="0009787D"/>
    <w:rsid w:val="00097DFE"/>
    <w:rsid w:val="000A0F05"/>
    <w:rsid w:val="000A410D"/>
    <w:rsid w:val="000A4CEC"/>
    <w:rsid w:val="000A4D5F"/>
    <w:rsid w:val="000A61E5"/>
    <w:rsid w:val="000A7E3F"/>
    <w:rsid w:val="000A7E5B"/>
    <w:rsid w:val="000B042B"/>
    <w:rsid w:val="000B260C"/>
    <w:rsid w:val="000B2970"/>
    <w:rsid w:val="000B2CC3"/>
    <w:rsid w:val="000B3AEA"/>
    <w:rsid w:val="000B43FA"/>
    <w:rsid w:val="000B4F75"/>
    <w:rsid w:val="000B723F"/>
    <w:rsid w:val="000C0A66"/>
    <w:rsid w:val="000C1A44"/>
    <w:rsid w:val="000C214E"/>
    <w:rsid w:val="000C5DD8"/>
    <w:rsid w:val="000C688B"/>
    <w:rsid w:val="000D1A8D"/>
    <w:rsid w:val="000D2148"/>
    <w:rsid w:val="000D3B7B"/>
    <w:rsid w:val="000D6507"/>
    <w:rsid w:val="000D7EBB"/>
    <w:rsid w:val="000E08FE"/>
    <w:rsid w:val="000E0DFA"/>
    <w:rsid w:val="000E198C"/>
    <w:rsid w:val="000E1A29"/>
    <w:rsid w:val="000E1A97"/>
    <w:rsid w:val="000E29C2"/>
    <w:rsid w:val="000E6D61"/>
    <w:rsid w:val="000E6D69"/>
    <w:rsid w:val="000F029B"/>
    <w:rsid w:val="000F057E"/>
    <w:rsid w:val="000F0B5A"/>
    <w:rsid w:val="000F2D94"/>
    <w:rsid w:val="000F5448"/>
    <w:rsid w:val="000F54C1"/>
    <w:rsid w:val="000F5ED2"/>
    <w:rsid w:val="000F60F0"/>
    <w:rsid w:val="000F6444"/>
    <w:rsid w:val="000F6676"/>
    <w:rsid w:val="00100652"/>
    <w:rsid w:val="00101CF8"/>
    <w:rsid w:val="00101E20"/>
    <w:rsid w:val="00103A3A"/>
    <w:rsid w:val="001042E4"/>
    <w:rsid w:val="00104527"/>
    <w:rsid w:val="00104A5A"/>
    <w:rsid w:val="001057E9"/>
    <w:rsid w:val="00105F7C"/>
    <w:rsid w:val="0010693D"/>
    <w:rsid w:val="001119A6"/>
    <w:rsid w:val="0011373E"/>
    <w:rsid w:val="0011626C"/>
    <w:rsid w:val="00121BDE"/>
    <w:rsid w:val="001222CB"/>
    <w:rsid w:val="00122A9A"/>
    <w:rsid w:val="00123E03"/>
    <w:rsid w:val="00127AE5"/>
    <w:rsid w:val="0013077A"/>
    <w:rsid w:val="00132A6A"/>
    <w:rsid w:val="00135407"/>
    <w:rsid w:val="00135AF6"/>
    <w:rsid w:val="00135F00"/>
    <w:rsid w:val="00136CBD"/>
    <w:rsid w:val="00140F1B"/>
    <w:rsid w:val="0014161F"/>
    <w:rsid w:val="00141888"/>
    <w:rsid w:val="0014233C"/>
    <w:rsid w:val="001426E8"/>
    <w:rsid w:val="0014715E"/>
    <w:rsid w:val="001501E4"/>
    <w:rsid w:val="0015070D"/>
    <w:rsid w:val="00155785"/>
    <w:rsid w:val="00155F8B"/>
    <w:rsid w:val="0015604A"/>
    <w:rsid w:val="0016035A"/>
    <w:rsid w:val="001606F0"/>
    <w:rsid w:val="00161837"/>
    <w:rsid w:val="00161D03"/>
    <w:rsid w:val="00162FCF"/>
    <w:rsid w:val="00167038"/>
    <w:rsid w:val="00167CD9"/>
    <w:rsid w:val="00170628"/>
    <w:rsid w:val="00170754"/>
    <w:rsid w:val="00171029"/>
    <w:rsid w:val="001711BF"/>
    <w:rsid w:val="00174058"/>
    <w:rsid w:val="00183146"/>
    <w:rsid w:val="0018541D"/>
    <w:rsid w:val="001863DC"/>
    <w:rsid w:val="0019113E"/>
    <w:rsid w:val="001926C7"/>
    <w:rsid w:val="00192D71"/>
    <w:rsid w:val="001931A4"/>
    <w:rsid w:val="00194527"/>
    <w:rsid w:val="00197418"/>
    <w:rsid w:val="001A092E"/>
    <w:rsid w:val="001A10DB"/>
    <w:rsid w:val="001A1A65"/>
    <w:rsid w:val="001A38CA"/>
    <w:rsid w:val="001A7076"/>
    <w:rsid w:val="001A7331"/>
    <w:rsid w:val="001A75DC"/>
    <w:rsid w:val="001B1175"/>
    <w:rsid w:val="001B21AD"/>
    <w:rsid w:val="001B3184"/>
    <w:rsid w:val="001B3458"/>
    <w:rsid w:val="001B3C95"/>
    <w:rsid w:val="001C12E9"/>
    <w:rsid w:val="001C1518"/>
    <w:rsid w:val="001C3ED9"/>
    <w:rsid w:val="001C632C"/>
    <w:rsid w:val="001C680E"/>
    <w:rsid w:val="001C72B8"/>
    <w:rsid w:val="001D144A"/>
    <w:rsid w:val="001D2797"/>
    <w:rsid w:val="001D5C6C"/>
    <w:rsid w:val="001D6039"/>
    <w:rsid w:val="001D6774"/>
    <w:rsid w:val="001D6D15"/>
    <w:rsid w:val="001D707D"/>
    <w:rsid w:val="001D736F"/>
    <w:rsid w:val="001E24CC"/>
    <w:rsid w:val="001E4B10"/>
    <w:rsid w:val="001E4E3D"/>
    <w:rsid w:val="001E505B"/>
    <w:rsid w:val="001E5824"/>
    <w:rsid w:val="001E5955"/>
    <w:rsid w:val="001E6DB9"/>
    <w:rsid w:val="001E73E7"/>
    <w:rsid w:val="001F4437"/>
    <w:rsid w:val="001F5757"/>
    <w:rsid w:val="001F7CCF"/>
    <w:rsid w:val="00200746"/>
    <w:rsid w:val="00201EA2"/>
    <w:rsid w:val="0020271B"/>
    <w:rsid w:val="00203F60"/>
    <w:rsid w:val="00205015"/>
    <w:rsid w:val="002052F0"/>
    <w:rsid w:val="002053FD"/>
    <w:rsid w:val="00207109"/>
    <w:rsid w:val="00207507"/>
    <w:rsid w:val="00211E9C"/>
    <w:rsid w:val="00212B77"/>
    <w:rsid w:val="00214BEB"/>
    <w:rsid w:val="002155AF"/>
    <w:rsid w:val="0021630E"/>
    <w:rsid w:val="002234A6"/>
    <w:rsid w:val="00224367"/>
    <w:rsid w:val="00227734"/>
    <w:rsid w:val="00227816"/>
    <w:rsid w:val="00227BF8"/>
    <w:rsid w:val="002343F2"/>
    <w:rsid w:val="00234D1B"/>
    <w:rsid w:val="00235C24"/>
    <w:rsid w:val="00235E71"/>
    <w:rsid w:val="00241220"/>
    <w:rsid w:val="00241B37"/>
    <w:rsid w:val="002444DA"/>
    <w:rsid w:val="00246FA8"/>
    <w:rsid w:val="002514E3"/>
    <w:rsid w:val="0025231C"/>
    <w:rsid w:val="00252867"/>
    <w:rsid w:val="00252AC0"/>
    <w:rsid w:val="002538C3"/>
    <w:rsid w:val="00253D99"/>
    <w:rsid w:val="002552DC"/>
    <w:rsid w:val="00256316"/>
    <w:rsid w:val="00257B32"/>
    <w:rsid w:val="00257FC0"/>
    <w:rsid w:val="002616F9"/>
    <w:rsid w:val="0026471A"/>
    <w:rsid w:val="00272533"/>
    <w:rsid w:val="002742F0"/>
    <w:rsid w:val="0027441C"/>
    <w:rsid w:val="002754E5"/>
    <w:rsid w:val="002759A9"/>
    <w:rsid w:val="00277529"/>
    <w:rsid w:val="002776AA"/>
    <w:rsid w:val="002830E3"/>
    <w:rsid w:val="00283305"/>
    <w:rsid w:val="00284319"/>
    <w:rsid w:val="00284963"/>
    <w:rsid w:val="00287812"/>
    <w:rsid w:val="00290CAB"/>
    <w:rsid w:val="0029205C"/>
    <w:rsid w:val="002926AA"/>
    <w:rsid w:val="00292B79"/>
    <w:rsid w:val="00297A64"/>
    <w:rsid w:val="002A08D9"/>
    <w:rsid w:val="002A09C5"/>
    <w:rsid w:val="002A0B48"/>
    <w:rsid w:val="002A1439"/>
    <w:rsid w:val="002A17F3"/>
    <w:rsid w:val="002A2421"/>
    <w:rsid w:val="002A2581"/>
    <w:rsid w:val="002A2A91"/>
    <w:rsid w:val="002A469C"/>
    <w:rsid w:val="002A4FCF"/>
    <w:rsid w:val="002A5ECB"/>
    <w:rsid w:val="002A5F37"/>
    <w:rsid w:val="002B026A"/>
    <w:rsid w:val="002B075E"/>
    <w:rsid w:val="002B2814"/>
    <w:rsid w:val="002B31ED"/>
    <w:rsid w:val="002B4D77"/>
    <w:rsid w:val="002B5BDA"/>
    <w:rsid w:val="002B652F"/>
    <w:rsid w:val="002B71D1"/>
    <w:rsid w:val="002C07D3"/>
    <w:rsid w:val="002C153D"/>
    <w:rsid w:val="002C209D"/>
    <w:rsid w:val="002C2218"/>
    <w:rsid w:val="002C2BD1"/>
    <w:rsid w:val="002C2C61"/>
    <w:rsid w:val="002C48A9"/>
    <w:rsid w:val="002D23F4"/>
    <w:rsid w:val="002D3218"/>
    <w:rsid w:val="002D3312"/>
    <w:rsid w:val="002D3867"/>
    <w:rsid w:val="002D500C"/>
    <w:rsid w:val="002D63A5"/>
    <w:rsid w:val="002D70AE"/>
    <w:rsid w:val="002D7C73"/>
    <w:rsid w:val="002E064E"/>
    <w:rsid w:val="002E1184"/>
    <w:rsid w:val="002E13F0"/>
    <w:rsid w:val="002E1A03"/>
    <w:rsid w:val="002E1A52"/>
    <w:rsid w:val="002E21AA"/>
    <w:rsid w:val="002E745B"/>
    <w:rsid w:val="002F0ED5"/>
    <w:rsid w:val="002F185B"/>
    <w:rsid w:val="002F2C07"/>
    <w:rsid w:val="002F30B2"/>
    <w:rsid w:val="002F332B"/>
    <w:rsid w:val="002F3504"/>
    <w:rsid w:val="002F4EB1"/>
    <w:rsid w:val="002F593A"/>
    <w:rsid w:val="002F5ED0"/>
    <w:rsid w:val="002F6775"/>
    <w:rsid w:val="002F71DF"/>
    <w:rsid w:val="00300374"/>
    <w:rsid w:val="00300B47"/>
    <w:rsid w:val="003027FA"/>
    <w:rsid w:val="00302995"/>
    <w:rsid w:val="00303476"/>
    <w:rsid w:val="00303487"/>
    <w:rsid w:val="00304495"/>
    <w:rsid w:val="00306064"/>
    <w:rsid w:val="00307426"/>
    <w:rsid w:val="00307574"/>
    <w:rsid w:val="00310134"/>
    <w:rsid w:val="0031044E"/>
    <w:rsid w:val="0031202A"/>
    <w:rsid w:val="0031241C"/>
    <w:rsid w:val="00317699"/>
    <w:rsid w:val="0032030C"/>
    <w:rsid w:val="003219C9"/>
    <w:rsid w:val="003264BB"/>
    <w:rsid w:val="00330692"/>
    <w:rsid w:val="003325CA"/>
    <w:rsid w:val="003341E9"/>
    <w:rsid w:val="0033457A"/>
    <w:rsid w:val="003368D6"/>
    <w:rsid w:val="00340645"/>
    <w:rsid w:val="00340805"/>
    <w:rsid w:val="00340C0F"/>
    <w:rsid w:val="00341C22"/>
    <w:rsid w:val="00343AA7"/>
    <w:rsid w:val="003447DD"/>
    <w:rsid w:val="00345FCD"/>
    <w:rsid w:val="00346ACE"/>
    <w:rsid w:val="00351053"/>
    <w:rsid w:val="003510D7"/>
    <w:rsid w:val="00351A73"/>
    <w:rsid w:val="0035319F"/>
    <w:rsid w:val="0035372A"/>
    <w:rsid w:val="00354A81"/>
    <w:rsid w:val="003551F8"/>
    <w:rsid w:val="00356B7F"/>
    <w:rsid w:val="00360453"/>
    <w:rsid w:val="0036105F"/>
    <w:rsid w:val="00362485"/>
    <w:rsid w:val="0036567C"/>
    <w:rsid w:val="003658CB"/>
    <w:rsid w:val="00365D4E"/>
    <w:rsid w:val="0036652F"/>
    <w:rsid w:val="0036674D"/>
    <w:rsid w:val="00366DDF"/>
    <w:rsid w:val="003706E9"/>
    <w:rsid w:val="003710C3"/>
    <w:rsid w:val="00371267"/>
    <w:rsid w:val="00371887"/>
    <w:rsid w:val="003734E4"/>
    <w:rsid w:val="00373796"/>
    <w:rsid w:val="00373FE3"/>
    <w:rsid w:val="00376E44"/>
    <w:rsid w:val="003774A9"/>
    <w:rsid w:val="00377D8D"/>
    <w:rsid w:val="003821D6"/>
    <w:rsid w:val="0038286C"/>
    <w:rsid w:val="0038564B"/>
    <w:rsid w:val="00385E6D"/>
    <w:rsid w:val="003901F4"/>
    <w:rsid w:val="00390A83"/>
    <w:rsid w:val="0039130C"/>
    <w:rsid w:val="00392147"/>
    <w:rsid w:val="003923ED"/>
    <w:rsid w:val="00393A2E"/>
    <w:rsid w:val="00394676"/>
    <w:rsid w:val="00395AD6"/>
    <w:rsid w:val="00396A84"/>
    <w:rsid w:val="00396FD6"/>
    <w:rsid w:val="00397ABA"/>
    <w:rsid w:val="003B0136"/>
    <w:rsid w:val="003B0784"/>
    <w:rsid w:val="003B187D"/>
    <w:rsid w:val="003B34CD"/>
    <w:rsid w:val="003B5A84"/>
    <w:rsid w:val="003B5A9C"/>
    <w:rsid w:val="003B5DBA"/>
    <w:rsid w:val="003B6B86"/>
    <w:rsid w:val="003B7FDA"/>
    <w:rsid w:val="003C1A7C"/>
    <w:rsid w:val="003C1C02"/>
    <w:rsid w:val="003C366C"/>
    <w:rsid w:val="003C412C"/>
    <w:rsid w:val="003C4BF8"/>
    <w:rsid w:val="003C6B32"/>
    <w:rsid w:val="003C76D8"/>
    <w:rsid w:val="003C7ED9"/>
    <w:rsid w:val="003D1909"/>
    <w:rsid w:val="003D1AC3"/>
    <w:rsid w:val="003D1CE3"/>
    <w:rsid w:val="003D2907"/>
    <w:rsid w:val="003D6257"/>
    <w:rsid w:val="003D6292"/>
    <w:rsid w:val="003D6DE1"/>
    <w:rsid w:val="003D6DFF"/>
    <w:rsid w:val="003E09CF"/>
    <w:rsid w:val="003E0BEB"/>
    <w:rsid w:val="003E1484"/>
    <w:rsid w:val="003E172B"/>
    <w:rsid w:val="003E229A"/>
    <w:rsid w:val="003E2A07"/>
    <w:rsid w:val="003E302F"/>
    <w:rsid w:val="003E36BA"/>
    <w:rsid w:val="003E61EA"/>
    <w:rsid w:val="003E6A99"/>
    <w:rsid w:val="003F0543"/>
    <w:rsid w:val="003F1429"/>
    <w:rsid w:val="003F27B2"/>
    <w:rsid w:val="003F4B40"/>
    <w:rsid w:val="003F5B18"/>
    <w:rsid w:val="003F6778"/>
    <w:rsid w:val="003F6A6A"/>
    <w:rsid w:val="00400095"/>
    <w:rsid w:val="00400DED"/>
    <w:rsid w:val="00401DE8"/>
    <w:rsid w:val="004027D0"/>
    <w:rsid w:val="00403300"/>
    <w:rsid w:val="00405796"/>
    <w:rsid w:val="00405E97"/>
    <w:rsid w:val="00407E52"/>
    <w:rsid w:val="004124F3"/>
    <w:rsid w:val="00412DCF"/>
    <w:rsid w:val="00413C56"/>
    <w:rsid w:val="0041684E"/>
    <w:rsid w:val="004207FA"/>
    <w:rsid w:val="00422767"/>
    <w:rsid w:val="0042423F"/>
    <w:rsid w:val="0042453C"/>
    <w:rsid w:val="004250B5"/>
    <w:rsid w:val="0042530D"/>
    <w:rsid w:val="00425E35"/>
    <w:rsid w:val="0042606C"/>
    <w:rsid w:val="004304E6"/>
    <w:rsid w:val="00430D35"/>
    <w:rsid w:val="00432895"/>
    <w:rsid w:val="004331C3"/>
    <w:rsid w:val="00436721"/>
    <w:rsid w:val="00437E83"/>
    <w:rsid w:val="0044087A"/>
    <w:rsid w:val="00441CAC"/>
    <w:rsid w:val="00442500"/>
    <w:rsid w:val="0044487E"/>
    <w:rsid w:val="0044492C"/>
    <w:rsid w:val="00444D86"/>
    <w:rsid w:val="00451078"/>
    <w:rsid w:val="004528F2"/>
    <w:rsid w:val="004529CB"/>
    <w:rsid w:val="0045364B"/>
    <w:rsid w:val="00454208"/>
    <w:rsid w:val="004547B7"/>
    <w:rsid w:val="00456124"/>
    <w:rsid w:val="00456533"/>
    <w:rsid w:val="0045692C"/>
    <w:rsid w:val="00457480"/>
    <w:rsid w:val="00457FE7"/>
    <w:rsid w:val="00460CD7"/>
    <w:rsid w:val="0046177C"/>
    <w:rsid w:val="004618D7"/>
    <w:rsid w:val="00462133"/>
    <w:rsid w:val="00465533"/>
    <w:rsid w:val="00467DA5"/>
    <w:rsid w:val="004717CF"/>
    <w:rsid w:val="004728E1"/>
    <w:rsid w:val="00472931"/>
    <w:rsid w:val="00473219"/>
    <w:rsid w:val="00473FEC"/>
    <w:rsid w:val="00474A7B"/>
    <w:rsid w:val="00474AFF"/>
    <w:rsid w:val="00476E23"/>
    <w:rsid w:val="00477920"/>
    <w:rsid w:val="00480130"/>
    <w:rsid w:val="00481D30"/>
    <w:rsid w:val="00483956"/>
    <w:rsid w:val="00484F07"/>
    <w:rsid w:val="0048611C"/>
    <w:rsid w:val="00491C85"/>
    <w:rsid w:val="00492451"/>
    <w:rsid w:val="00492F13"/>
    <w:rsid w:val="00494C56"/>
    <w:rsid w:val="00495245"/>
    <w:rsid w:val="00495BD6"/>
    <w:rsid w:val="00497044"/>
    <w:rsid w:val="004A03CA"/>
    <w:rsid w:val="004A440F"/>
    <w:rsid w:val="004B17B7"/>
    <w:rsid w:val="004B4B3F"/>
    <w:rsid w:val="004B4DE9"/>
    <w:rsid w:val="004B7DEA"/>
    <w:rsid w:val="004B7F32"/>
    <w:rsid w:val="004C1AAB"/>
    <w:rsid w:val="004C3E0B"/>
    <w:rsid w:val="004C3F4A"/>
    <w:rsid w:val="004C5446"/>
    <w:rsid w:val="004C568C"/>
    <w:rsid w:val="004C6767"/>
    <w:rsid w:val="004C780D"/>
    <w:rsid w:val="004D1382"/>
    <w:rsid w:val="004D2189"/>
    <w:rsid w:val="004D3A14"/>
    <w:rsid w:val="004D4CAD"/>
    <w:rsid w:val="004E0503"/>
    <w:rsid w:val="004E33C2"/>
    <w:rsid w:val="004E36CE"/>
    <w:rsid w:val="004E6133"/>
    <w:rsid w:val="004E6AFD"/>
    <w:rsid w:val="004F47E3"/>
    <w:rsid w:val="004F527C"/>
    <w:rsid w:val="004F5562"/>
    <w:rsid w:val="00501549"/>
    <w:rsid w:val="00504C63"/>
    <w:rsid w:val="0050583A"/>
    <w:rsid w:val="00507A32"/>
    <w:rsid w:val="005104AE"/>
    <w:rsid w:val="00510690"/>
    <w:rsid w:val="00510DEE"/>
    <w:rsid w:val="005113F2"/>
    <w:rsid w:val="00512DA9"/>
    <w:rsid w:val="005143C9"/>
    <w:rsid w:val="00516E23"/>
    <w:rsid w:val="00517080"/>
    <w:rsid w:val="00521832"/>
    <w:rsid w:val="00521CF7"/>
    <w:rsid w:val="00521D6D"/>
    <w:rsid w:val="005228CC"/>
    <w:rsid w:val="00525723"/>
    <w:rsid w:val="00525AF3"/>
    <w:rsid w:val="005307AA"/>
    <w:rsid w:val="005325B0"/>
    <w:rsid w:val="00532A1B"/>
    <w:rsid w:val="00532F77"/>
    <w:rsid w:val="005350AF"/>
    <w:rsid w:val="00535F60"/>
    <w:rsid w:val="00536741"/>
    <w:rsid w:val="00536D8B"/>
    <w:rsid w:val="00537249"/>
    <w:rsid w:val="00537D2D"/>
    <w:rsid w:val="00537E02"/>
    <w:rsid w:val="005404D5"/>
    <w:rsid w:val="00540F74"/>
    <w:rsid w:val="00542C5F"/>
    <w:rsid w:val="00543DC7"/>
    <w:rsid w:val="00546FC8"/>
    <w:rsid w:val="005470F0"/>
    <w:rsid w:val="00550756"/>
    <w:rsid w:val="00554FFD"/>
    <w:rsid w:val="00555B78"/>
    <w:rsid w:val="00557183"/>
    <w:rsid w:val="00557C24"/>
    <w:rsid w:val="00557C55"/>
    <w:rsid w:val="00557CEC"/>
    <w:rsid w:val="005608D3"/>
    <w:rsid w:val="0056468D"/>
    <w:rsid w:val="00565C59"/>
    <w:rsid w:val="005670F6"/>
    <w:rsid w:val="005673A5"/>
    <w:rsid w:val="0057031B"/>
    <w:rsid w:val="00572DB0"/>
    <w:rsid w:val="0057591B"/>
    <w:rsid w:val="00576360"/>
    <w:rsid w:val="00576D4A"/>
    <w:rsid w:val="0057794F"/>
    <w:rsid w:val="00577D0F"/>
    <w:rsid w:val="00580FAC"/>
    <w:rsid w:val="00582954"/>
    <w:rsid w:val="00582979"/>
    <w:rsid w:val="00584699"/>
    <w:rsid w:val="00584F7E"/>
    <w:rsid w:val="00585098"/>
    <w:rsid w:val="005857BA"/>
    <w:rsid w:val="00586A16"/>
    <w:rsid w:val="00590FE5"/>
    <w:rsid w:val="005912C2"/>
    <w:rsid w:val="00596053"/>
    <w:rsid w:val="005A0EC4"/>
    <w:rsid w:val="005A111A"/>
    <w:rsid w:val="005A19E2"/>
    <w:rsid w:val="005A2A10"/>
    <w:rsid w:val="005A3D29"/>
    <w:rsid w:val="005A747A"/>
    <w:rsid w:val="005B11EA"/>
    <w:rsid w:val="005B2936"/>
    <w:rsid w:val="005B5CED"/>
    <w:rsid w:val="005B5F2B"/>
    <w:rsid w:val="005B6805"/>
    <w:rsid w:val="005B70F5"/>
    <w:rsid w:val="005C17D3"/>
    <w:rsid w:val="005C1991"/>
    <w:rsid w:val="005C2068"/>
    <w:rsid w:val="005C591D"/>
    <w:rsid w:val="005C602F"/>
    <w:rsid w:val="005C668B"/>
    <w:rsid w:val="005C7A1F"/>
    <w:rsid w:val="005D166F"/>
    <w:rsid w:val="005D1C68"/>
    <w:rsid w:val="005D1EF2"/>
    <w:rsid w:val="005D26FF"/>
    <w:rsid w:val="005D777D"/>
    <w:rsid w:val="005E3250"/>
    <w:rsid w:val="005E3694"/>
    <w:rsid w:val="005E371A"/>
    <w:rsid w:val="005E4172"/>
    <w:rsid w:val="005E45DB"/>
    <w:rsid w:val="005E6B26"/>
    <w:rsid w:val="005E71A7"/>
    <w:rsid w:val="005F0EA5"/>
    <w:rsid w:val="005F24B2"/>
    <w:rsid w:val="005F2DF5"/>
    <w:rsid w:val="005F35E9"/>
    <w:rsid w:val="005F446B"/>
    <w:rsid w:val="005F4611"/>
    <w:rsid w:val="005F4FED"/>
    <w:rsid w:val="005F59C9"/>
    <w:rsid w:val="005F5AF8"/>
    <w:rsid w:val="005F7341"/>
    <w:rsid w:val="005F76C9"/>
    <w:rsid w:val="00600752"/>
    <w:rsid w:val="00600766"/>
    <w:rsid w:val="00601F53"/>
    <w:rsid w:val="00602435"/>
    <w:rsid w:val="00603913"/>
    <w:rsid w:val="00603943"/>
    <w:rsid w:val="00603D77"/>
    <w:rsid w:val="00604292"/>
    <w:rsid w:val="006108AD"/>
    <w:rsid w:val="006108B2"/>
    <w:rsid w:val="00610A0D"/>
    <w:rsid w:val="00614E1F"/>
    <w:rsid w:val="00615458"/>
    <w:rsid w:val="00617014"/>
    <w:rsid w:val="006178F0"/>
    <w:rsid w:val="00624032"/>
    <w:rsid w:val="00626D1F"/>
    <w:rsid w:val="0062718F"/>
    <w:rsid w:val="00627DAE"/>
    <w:rsid w:val="00630EBC"/>
    <w:rsid w:val="00633D0B"/>
    <w:rsid w:val="00635172"/>
    <w:rsid w:val="0063669B"/>
    <w:rsid w:val="00640212"/>
    <w:rsid w:val="006406BD"/>
    <w:rsid w:val="006426DE"/>
    <w:rsid w:val="006433D4"/>
    <w:rsid w:val="006447B8"/>
    <w:rsid w:val="00644C4C"/>
    <w:rsid w:val="006462DC"/>
    <w:rsid w:val="006466DB"/>
    <w:rsid w:val="00646CD6"/>
    <w:rsid w:val="006503D1"/>
    <w:rsid w:val="0065055C"/>
    <w:rsid w:val="00650FF2"/>
    <w:rsid w:val="0065175A"/>
    <w:rsid w:val="00651AE0"/>
    <w:rsid w:val="0065521F"/>
    <w:rsid w:val="00656268"/>
    <w:rsid w:val="00657381"/>
    <w:rsid w:val="006574DC"/>
    <w:rsid w:val="00661448"/>
    <w:rsid w:val="0066315F"/>
    <w:rsid w:val="00663521"/>
    <w:rsid w:val="00663E89"/>
    <w:rsid w:val="006650B6"/>
    <w:rsid w:val="0066517B"/>
    <w:rsid w:val="00666DFB"/>
    <w:rsid w:val="006703FB"/>
    <w:rsid w:val="00672D0B"/>
    <w:rsid w:val="006734BE"/>
    <w:rsid w:val="006735BA"/>
    <w:rsid w:val="006738A6"/>
    <w:rsid w:val="00675C72"/>
    <w:rsid w:val="00676CD3"/>
    <w:rsid w:val="0067754E"/>
    <w:rsid w:val="006821BA"/>
    <w:rsid w:val="00683593"/>
    <w:rsid w:val="00684884"/>
    <w:rsid w:val="00684FBF"/>
    <w:rsid w:val="00686900"/>
    <w:rsid w:val="00686BA7"/>
    <w:rsid w:val="00687894"/>
    <w:rsid w:val="00687D84"/>
    <w:rsid w:val="00690194"/>
    <w:rsid w:val="00690EDD"/>
    <w:rsid w:val="006949D9"/>
    <w:rsid w:val="0069582B"/>
    <w:rsid w:val="006965E9"/>
    <w:rsid w:val="00696D6D"/>
    <w:rsid w:val="006A02E8"/>
    <w:rsid w:val="006A0522"/>
    <w:rsid w:val="006A22F8"/>
    <w:rsid w:val="006A2DA3"/>
    <w:rsid w:val="006A35F0"/>
    <w:rsid w:val="006A39C8"/>
    <w:rsid w:val="006A3AC7"/>
    <w:rsid w:val="006A407E"/>
    <w:rsid w:val="006A4A5C"/>
    <w:rsid w:val="006A4D85"/>
    <w:rsid w:val="006A73DA"/>
    <w:rsid w:val="006B0BEC"/>
    <w:rsid w:val="006B1DBC"/>
    <w:rsid w:val="006B294B"/>
    <w:rsid w:val="006B324F"/>
    <w:rsid w:val="006B3DA8"/>
    <w:rsid w:val="006B4199"/>
    <w:rsid w:val="006B4CF2"/>
    <w:rsid w:val="006B5C2B"/>
    <w:rsid w:val="006B610A"/>
    <w:rsid w:val="006C03EC"/>
    <w:rsid w:val="006C240C"/>
    <w:rsid w:val="006C28DD"/>
    <w:rsid w:val="006C2E80"/>
    <w:rsid w:val="006C41B1"/>
    <w:rsid w:val="006C614B"/>
    <w:rsid w:val="006C6163"/>
    <w:rsid w:val="006C660B"/>
    <w:rsid w:val="006C6BC6"/>
    <w:rsid w:val="006D428F"/>
    <w:rsid w:val="006D51B0"/>
    <w:rsid w:val="006D5E42"/>
    <w:rsid w:val="006D617A"/>
    <w:rsid w:val="006D6887"/>
    <w:rsid w:val="006E1B0F"/>
    <w:rsid w:val="006E28DA"/>
    <w:rsid w:val="006E2B93"/>
    <w:rsid w:val="006F3B06"/>
    <w:rsid w:val="006F532D"/>
    <w:rsid w:val="006F6465"/>
    <w:rsid w:val="006F68BD"/>
    <w:rsid w:val="006F6C83"/>
    <w:rsid w:val="006F7D88"/>
    <w:rsid w:val="007016C4"/>
    <w:rsid w:val="00701BB6"/>
    <w:rsid w:val="00701E45"/>
    <w:rsid w:val="00702343"/>
    <w:rsid w:val="007030C7"/>
    <w:rsid w:val="007065C9"/>
    <w:rsid w:val="00707EA5"/>
    <w:rsid w:val="00710BE5"/>
    <w:rsid w:val="00713EDC"/>
    <w:rsid w:val="007143DF"/>
    <w:rsid w:val="00714786"/>
    <w:rsid w:val="007155CC"/>
    <w:rsid w:val="00720CB1"/>
    <w:rsid w:val="00720CFA"/>
    <w:rsid w:val="00722BD2"/>
    <w:rsid w:val="0072371D"/>
    <w:rsid w:val="00723F5C"/>
    <w:rsid w:val="00724538"/>
    <w:rsid w:val="00724F61"/>
    <w:rsid w:val="00727B52"/>
    <w:rsid w:val="007314ED"/>
    <w:rsid w:val="00731D5A"/>
    <w:rsid w:val="007323E4"/>
    <w:rsid w:val="00733377"/>
    <w:rsid w:val="00733387"/>
    <w:rsid w:val="007369A3"/>
    <w:rsid w:val="00737C00"/>
    <w:rsid w:val="00737F87"/>
    <w:rsid w:val="00740819"/>
    <w:rsid w:val="0074185B"/>
    <w:rsid w:val="00741B27"/>
    <w:rsid w:val="007422CC"/>
    <w:rsid w:val="007425D2"/>
    <w:rsid w:val="00742984"/>
    <w:rsid w:val="007429A5"/>
    <w:rsid w:val="00743D20"/>
    <w:rsid w:val="007446F2"/>
    <w:rsid w:val="00744EF6"/>
    <w:rsid w:val="00746BE9"/>
    <w:rsid w:val="0075087A"/>
    <w:rsid w:val="00750ACE"/>
    <w:rsid w:val="0075166F"/>
    <w:rsid w:val="00751983"/>
    <w:rsid w:val="00753FEF"/>
    <w:rsid w:val="00755DFA"/>
    <w:rsid w:val="00755EA3"/>
    <w:rsid w:val="00757844"/>
    <w:rsid w:val="007603DE"/>
    <w:rsid w:val="007628D2"/>
    <w:rsid w:val="0076310B"/>
    <w:rsid w:val="00763F92"/>
    <w:rsid w:val="00764312"/>
    <w:rsid w:val="0076496D"/>
    <w:rsid w:val="00764F1B"/>
    <w:rsid w:val="00765CE7"/>
    <w:rsid w:val="00771B3F"/>
    <w:rsid w:val="0077219C"/>
    <w:rsid w:val="0077362A"/>
    <w:rsid w:val="00774269"/>
    <w:rsid w:val="007747F6"/>
    <w:rsid w:val="00774B5D"/>
    <w:rsid w:val="00774FF4"/>
    <w:rsid w:val="0077569E"/>
    <w:rsid w:val="00775F52"/>
    <w:rsid w:val="00777068"/>
    <w:rsid w:val="00777BD1"/>
    <w:rsid w:val="00780082"/>
    <w:rsid w:val="00780D53"/>
    <w:rsid w:val="00780E80"/>
    <w:rsid w:val="00781401"/>
    <w:rsid w:val="00781928"/>
    <w:rsid w:val="00784AA3"/>
    <w:rsid w:val="007863A5"/>
    <w:rsid w:val="0078671B"/>
    <w:rsid w:val="007901F8"/>
    <w:rsid w:val="007903F4"/>
    <w:rsid w:val="00790F02"/>
    <w:rsid w:val="00791372"/>
    <w:rsid w:val="007954A5"/>
    <w:rsid w:val="0079616D"/>
    <w:rsid w:val="007965DB"/>
    <w:rsid w:val="00796639"/>
    <w:rsid w:val="0079738A"/>
    <w:rsid w:val="007A0187"/>
    <w:rsid w:val="007A01EE"/>
    <w:rsid w:val="007A05EA"/>
    <w:rsid w:val="007A1FC3"/>
    <w:rsid w:val="007A28B1"/>
    <w:rsid w:val="007A3A3B"/>
    <w:rsid w:val="007A5C4E"/>
    <w:rsid w:val="007A62D4"/>
    <w:rsid w:val="007B106B"/>
    <w:rsid w:val="007B36A2"/>
    <w:rsid w:val="007B415D"/>
    <w:rsid w:val="007C09CE"/>
    <w:rsid w:val="007C2548"/>
    <w:rsid w:val="007C37DD"/>
    <w:rsid w:val="007C40CD"/>
    <w:rsid w:val="007C49D5"/>
    <w:rsid w:val="007C57F0"/>
    <w:rsid w:val="007D04B7"/>
    <w:rsid w:val="007D0DC8"/>
    <w:rsid w:val="007D0F2E"/>
    <w:rsid w:val="007D30B2"/>
    <w:rsid w:val="007D53C8"/>
    <w:rsid w:val="007D5A6C"/>
    <w:rsid w:val="007D5C22"/>
    <w:rsid w:val="007D5C58"/>
    <w:rsid w:val="007D6F8E"/>
    <w:rsid w:val="007E2766"/>
    <w:rsid w:val="007E2785"/>
    <w:rsid w:val="007E28A8"/>
    <w:rsid w:val="007E3272"/>
    <w:rsid w:val="007E3C35"/>
    <w:rsid w:val="007E6D35"/>
    <w:rsid w:val="007F004A"/>
    <w:rsid w:val="007F0537"/>
    <w:rsid w:val="007F0D7E"/>
    <w:rsid w:val="007F1EAC"/>
    <w:rsid w:val="007F3468"/>
    <w:rsid w:val="007F3DFC"/>
    <w:rsid w:val="007F3EFB"/>
    <w:rsid w:val="007F3F2E"/>
    <w:rsid w:val="007F4255"/>
    <w:rsid w:val="007F5CCF"/>
    <w:rsid w:val="007F5F47"/>
    <w:rsid w:val="007F76BE"/>
    <w:rsid w:val="00801C29"/>
    <w:rsid w:val="00802967"/>
    <w:rsid w:val="0080370B"/>
    <w:rsid w:val="00805855"/>
    <w:rsid w:val="00806B4E"/>
    <w:rsid w:val="00806D95"/>
    <w:rsid w:val="00807679"/>
    <w:rsid w:val="00807D11"/>
    <w:rsid w:val="00815F2D"/>
    <w:rsid w:val="008202C2"/>
    <w:rsid w:val="00820395"/>
    <w:rsid w:val="008205E7"/>
    <w:rsid w:val="00822997"/>
    <w:rsid w:val="0082328D"/>
    <w:rsid w:val="00823C7F"/>
    <w:rsid w:val="00824B22"/>
    <w:rsid w:val="00825A7F"/>
    <w:rsid w:val="00825CDD"/>
    <w:rsid w:val="008272FF"/>
    <w:rsid w:val="00832372"/>
    <w:rsid w:val="00832B0E"/>
    <w:rsid w:val="00832DA0"/>
    <w:rsid w:val="00833260"/>
    <w:rsid w:val="00834D7E"/>
    <w:rsid w:val="0083546E"/>
    <w:rsid w:val="00836245"/>
    <w:rsid w:val="00840524"/>
    <w:rsid w:val="00840C80"/>
    <w:rsid w:val="00841601"/>
    <w:rsid w:val="00842B9B"/>
    <w:rsid w:val="00842FF0"/>
    <w:rsid w:val="00843749"/>
    <w:rsid w:val="00843872"/>
    <w:rsid w:val="00844199"/>
    <w:rsid w:val="00844543"/>
    <w:rsid w:val="00844797"/>
    <w:rsid w:val="00844E0E"/>
    <w:rsid w:val="00845454"/>
    <w:rsid w:val="00845571"/>
    <w:rsid w:val="0084666A"/>
    <w:rsid w:val="00846CA7"/>
    <w:rsid w:val="00847DB3"/>
    <w:rsid w:val="008502A9"/>
    <w:rsid w:val="00851171"/>
    <w:rsid w:val="0085178A"/>
    <w:rsid w:val="0085383B"/>
    <w:rsid w:val="00854C66"/>
    <w:rsid w:val="00855E86"/>
    <w:rsid w:val="00856389"/>
    <w:rsid w:val="0085653A"/>
    <w:rsid w:val="00856A9E"/>
    <w:rsid w:val="008572A7"/>
    <w:rsid w:val="00857632"/>
    <w:rsid w:val="0086308A"/>
    <w:rsid w:val="00863129"/>
    <w:rsid w:val="00865153"/>
    <w:rsid w:val="00866D7B"/>
    <w:rsid w:val="00867AC8"/>
    <w:rsid w:val="00874462"/>
    <w:rsid w:val="00875911"/>
    <w:rsid w:val="00875B59"/>
    <w:rsid w:val="00876BDB"/>
    <w:rsid w:val="00876F6E"/>
    <w:rsid w:val="00883257"/>
    <w:rsid w:val="00885EE1"/>
    <w:rsid w:val="0089011D"/>
    <w:rsid w:val="0089033A"/>
    <w:rsid w:val="008911D2"/>
    <w:rsid w:val="00892574"/>
    <w:rsid w:val="008A61AF"/>
    <w:rsid w:val="008A6F40"/>
    <w:rsid w:val="008B048D"/>
    <w:rsid w:val="008B06E5"/>
    <w:rsid w:val="008B0A54"/>
    <w:rsid w:val="008B0C6C"/>
    <w:rsid w:val="008B1B93"/>
    <w:rsid w:val="008B4039"/>
    <w:rsid w:val="008B45C7"/>
    <w:rsid w:val="008B489B"/>
    <w:rsid w:val="008B4C3B"/>
    <w:rsid w:val="008B4F52"/>
    <w:rsid w:val="008C0AC8"/>
    <w:rsid w:val="008C1AB6"/>
    <w:rsid w:val="008C2CD7"/>
    <w:rsid w:val="008C6A71"/>
    <w:rsid w:val="008C7698"/>
    <w:rsid w:val="008D023C"/>
    <w:rsid w:val="008D16B7"/>
    <w:rsid w:val="008D1D37"/>
    <w:rsid w:val="008D25CF"/>
    <w:rsid w:val="008D2A6F"/>
    <w:rsid w:val="008D35E0"/>
    <w:rsid w:val="008E32B1"/>
    <w:rsid w:val="008E3C16"/>
    <w:rsid w:val="008E7320"/>
    <w:rsid w:val="008F2666"/>
    <w:rsid w:val="008F38F1"/>
    <w:rsid w:val="008F7C46"/>
    <w:rsid w:val="008F7DA3"/>
    <w:rsid w:val="009038D8"/>
    <w:rsid w:val="00904857"/>
    <w:rsid w:val="00905540"/>
    <w:rsid w:val="009055AB"/>
    <w:rsid w:val="00906243"/>
    <w:rsid w:val="009134B8"/>
    <w:rsid w:val="00913573"/>
    <w:rsid w:val="00914B4C"/>
    <w:rsid w:val="0091744B"/>
    <w:rsid w:val="00920B12"/>
    <w:rsid w:val="00920C08"/>
    <w:rsid w:val="0092254D"/>
    <w:rsid w:val="00925696"/>
    <w:rsid w:val="00925F4B"/>
    <w:rsid w:val="009270FA"/>
    <w:rsid w:val="00927759"/>
    <w:rsid w:val="009301E1"/>
    <w:rsid w:val="00930A30"/>
    <w:rsid w:val="00930D7A"/>
    <w:rsid w:val="00934EC3"/>
    <w:rsid w:val="00935403"/>
    <w:rsid w:val="00935B96"/>
    <w:rsid w:val="00937603"/>
    <w:rsid w:val="00940611"/>
    <w:rsid w:val="00940B6A"/>
    <w:rsid w:val="0094158F"/>
    <w:rsid w:val="00943B2F"/>
    <w:rsid w:val="009445BB"/>
    <w:rsid w:val="00946822"/>
    <w:rsid w:val="00946ECB"/>
    <w:rsid w:val="00947B0C"/>
    <w:rsid w:val="00947B81"/>
    <w:rsid w:val="00947D35"/>
    <w:rsid w:val="009504CA"/>
    <w:rsid w:val="00950577"/>
    <w:rsid w:val="00950DA6"/>
    <w:rsid w:val="00951560"/>
    <w:rsid w:val="0095278C"/>
    <w:rsid w:val="00953F35"/>
    <w:rsid w:val="00955C2B"/>
    <w:rsid w:val="0095770C"/>
    <w:rsid w:val="0095782F"/>
    <w:rsid w:val="00957CF2"/>
    <w:rsid w:val="00957EAF"/>
    <w:rsid w:val="00957FD5"/>
    <w:rsid w:val="009619ED"/>
    <w:rsid w:val="00961E69"/>
    <w:rsid w:val="00962C75"/>
    <w:rsid w:val="0096330B"/>
    <w:rsid w:val="009649BD"/>
    <w:rsid w:val="009666A8"/>
    <w:rsid w:val="00971EEE"/>
    <w:rsid w:val="00971F80"/>
    <w:rsid w:val="00972668"/>
    <w:rsid w:val="009733E6"/>
    <w:rsid w:val="00974F2B"/>
    <w:rsid w:val="009762BF"/>
    <w:rsid w:val="009778C3"/>
    <w:rsid w:val="00977D91"/>
    <w:rsid w:val="00980D14"/>
    <w:rsid w:val="00981EA8"/>
    <w:rsid w:val="00981F7C"/>
    <w:rsid w:val="00982158"/>
    <w:rsid w:val="009854D2"/>
    <w:rsid w:val="0098770C"/>
    <w:rsid w:val="00987DDA"/>
    <w:rsid w:val="00991588"/>
    <w:rsid w:val="009962AA"/>
    <w:rsid w:val="00996D70"/>
    <w:rsid w:val="0099754B"/>
    <w:rsid w:val="009A0B3F"/>
    <w:rsid w:val="009A165C"/>
    <w:rsid w:val="009A26A8"/>
    <w:rsid w:val="009A26F3"/>
    <w:rsid w:val="009A416F"/>
    <w:rsid w:val="009A614D"/>
    <w:rsid w:val="009A6A02"/>
    <w:rsid w:val="009A785B"/>
    <w:rsid w:val="009B0806"/>
    <w:rsid w:val="009B244F"/>
    <w:rsid w:val="009B3B5D"/>
    <w:rsid w:val="009B3D71"/>
    <w:rsid w:val="009B42F4"/>
    <w:rsid w:val="009B680F"/>
    <w:rsid w:val="009C4CF2"/>
    <w:rsid w:val="009C6B8C"/>
    <w:rsid w:val="009C6D79"/>
    <w:rsid w:val="009C79E0"/>
    <w:rsid w:val="009D10B7"/>
    <w:rsid w:val="009D189D"/>
    <w:rsid w:val="009D3D16"/>
    <w:rsid w:val="009D3F12"/>
    <w:rsid w:val="009D436C"/>
    <w:rsid w:val="009D44D7"/>
    <w:rsid w:val="009D46EF"/>
    <w:rsid w:val="009D7A07"/>
    <w:rsid w:val="009E47A7"/>
    <w:rsid w:val="009E7A7A"/>
    <w:rsid w:val="009F07B2"/>
    <w:rsid w:val="009F0EC5"/>
    <w:rsid w:val="009F1751"/>
    <w:rsid w:val="009F19EF"/>
    <w:rsid w:val="009F1EC4"/>
    <w:rsid w:val="009F36C8"/>
    <w:rsid w:val="009F4119"/>
    <w:rsid w:val="009F4C63"/>
    <w:rsid w:val="009F4E54"/>
    <w:rsid w:val="009F5686"/>
    <w:rsid w:val="009F683B"/>
    <w:rsid w:val="009F6AF0"/>
    <w:rsid w:val="009F780A"/>
    <w:rsid w:val="00A0056D"/>
    <w:rsid w:val="00A01026"/>
    <w:rsid w:val="00A021E3"/>
    <w:rsid w:val="00A025DB"/>
    <w:rsid w:val="00A02ABE"/>
    <w:rsid w:val="00A02C70"/>
    <w:rsid w:val="00A03FB0"/>
    <w:rsid w:val="00A04874"/>
    <w:rsid w:val="00A053FD"/>
    <w:rsid w:val="00A05785"/>
    <w:rsid w:val="00A059C4"/>
    <w:rsid w:val="00A05D28"/>
    <w:rsid w:val="00A0663D"/>
    <w:rsid w:val="00A06D80"/>
    <w:rsid w:val="00A125A1"/>
    <w:rsid w:val="00A12DFC"/>
    <w:rsid w:val="00A130A4"/>
    <w:rsid w:val="00A1748B"/>
    <w:rsid w:val="00A179F1"/>
    <w:rsid w:val="00A20F55"/>
    <w:rsid w:val="00A238D2"/>
    <w:rsid w:val="00A23A6C"/>
    <w:rsid w:val="00A244FC"/>
    <w:rsid w:val="00A245D7"/>
    <w:rsid w:val="00A24DA6"/>
    <w:rsid w:val="00A26E84"/>
    <w:rsid w:val="00A31246"/>
    <w:rsid w:val="00A316E3"/>
    <w:rsid w:val="00A31CA0"/>
    <w:rsid w:val="00A326C9"/>
    <w:rsid w:val="00A338CF"/>
    <w:rsid w:val="00A35041"/>
    <w:rsid w:val="00A37E55"/>
    <w:rsid w:val="00A37EA1"/>
    <w:rsid w:val="00A41942"/>
    <w:rsid w:val="00A42775"/>
    <w:rsid w:val="00A45A74"/>
    <w:rsid w:val="00A467A9"/>
    <w:rsid w:val="00A510FA"/>
    <w:rsid w:val="00A52A58"/>
    <w:rsid w:val="00A52D73"/>
    <w:rsid w:val="00A53974"/>
    <w:rsid w:val="00A55E53"/>
    <w:rsid w:val="00A56158"/>
    <w:rsid w:val="00A565FE"/>
    <w:rsid w:val="00A56DCA"/>
    <w:rsid w:val="00A5747B"/>
    <w:rsid w:val="00A61946"/>
    <w:rsid w:val="00A61C55"/>
    <w:rsid w:val="00A61D79"/>
    <w:rsid w:val="00A648AE"/>
    <w:rsid w:val="00A654BC"/>
    <w:rsid w:val="00A66E5E"/>
    <w:rsid w:val="00A702A4"/>
    <w:rsid w:val="00A70335"/>
    <w:rsid w:val="00A703C7"/>
    <w:rsid w:val="00A70703"/>
    <w:rsid w:val="00A707A7"/>
    <w:rsid w:val="00A7363A"/>
    <w:rsid w:val="00A74DFF"/>
    <w:rsid w:val="00A77BBF"/>
    <w:rsid w:val="00A818E0"/>
    <w:rsid w:val="00A83E2E"/>
    <w:rsid w:val="00A84913"/>
    <w:rsid w:val="00A850FF"/>
    <w:rsid w:val="00A852F3"/>
    <w:rsid w:val="00A85605"/>
    <w:rsid w:val="00A9351A"/>
    <w:rsid w:val="00A93A9B"/>
    <w:rsid w:val="00A93ADA"/>
    <w:rsid w:val="00A93CA3"/>
    <w:rsid w:val="00A96A92"/>
    <w:rsid w:val="00A97281"/>
    <w:rsid w:val="00A97FAC"/>
    <w:rsid w:val="00AA0343"/>
    <w:rsid w:val="00AA050F"/>
    <w:rsid w:val="00AA0803"/>
    <w:rsid w:val="00AA34CC"/>
    <w:rsid w:val="00AA37D2"/>
    <w:rsid w:val="00AA46DB"/>
    <w:rsid w:val="00AA46F8"/>
    <w:rsid w:val="00AA4AA7"/>
    <w:rsid w:val="00AA4FC9"/>
    <w:rsid w:val="00AB17AE"/>
    <w:rsid w:val="00AB20DC"/>
    <w:rsid w:val="00AB2C2F"/>
    <w:rsid w:val="00AB3909"/>
    <w:rsid w:val="00AB41CD"/>
    <w:rsid w:val="00AB5717"/>
    <w:rsid w:val="00AB7CA3"/>
    <w:rsid w:val="00AC7BC1"/>
    <w:rsid w:val="00AC7CD3"/>
    <w:rsid w:val="00AD183E"/>
    <w:rsid w:val="00AD4407"/>
    <w:rsid w:val="00AD45A0"/>
    <w:rsid w:val="00AD493D"/>
    <w:rsid w:val="00AD4F46"/>
    <w:rsid w:val="00AD6CD0"/>
    <w:rsid w:val="00AD74F0"/>
    <w:rsid w:val="00AE0AF5"/>
    <w:rsid w:val="00AE0CC3"/>
    <w:rsid w:val="00AE1837"/>
    <w:rsid w:val="00AE1EAA"/>
    <w:rsid w:val="00AE305C"/>
    <w:rsid w:val="00AE4115"/>
    <w:rsid w:val="00AE4EED"/>
    <w:rsid w:val="00AE56E5"/>
    <w:rsid w:val="00AE5ABA"/>
    <w:rsid w:val="00AE61CC"/>
    <w:rsid w:val="00AE64A3"/>
    <w:rsid w:val="00AF0058"/>
    <w:rsid w:val="00AF1484"/>
    <w:rsid w:val="00AF1A29"/>
    <w:rsid w:val="00AF1DE3"/>
    <w:rsid w:val="00AF383C"/>
    <w:rsid w:val="00AF47FE"/>
    <w:rsid w:val="00AF496A"/>
    <w:rsid w:val="00AF4E25"/>
    <w:rsid w:val="00AF72D4"/>
    <w:rsid w:val="00B005F2"/>
    <w:rsid w:val="00B00A13"/>
    <w:rsid w:val="00B0110D"/>
    <w:rsid w:val="00B0135A"/>
    <w:rsid w:val="00B036F4"/>
    <w:rsid w:val="00B04D5D"/>
    <w:rsid w:val="00B056FC"/>
    <w:rsid w:val="00B05C73"/>
    <w:rsid w:val="00B06485"/>
    <w:rsid w:val="00B0692C"/>
    <w:rsid w:val="00B07D02"/>
    <w:rsid w:val="00B118CC"/>
    <w:rsid w:val="00B16C0E"/>
    <w:rsid w:val="00B21CD5"/>
    <w:rsid w:val="00B21EBF"/>
    <w:rsid w:val="00B24584"/>
    <w:rsid w:val="00B27B0D"/>
    <w:rsid w:val="00B308C7"/>
    <w:rsid w:val="00B3124D"/>
    <w:rsid w:val="00B32F65"/>
    <w:rsid w:val="00B330CA"/>
    <w:rsid w:val="00B3509A"/>
    <w:rsid w:val="00B36009"/>
    <w:rsid w:val="00B41CE4"/>
    <w:rsid w:val="00B41FB6"/>
    <w:rsid w:val="00B464BD"/>
    <w:rsid w:val="00B468C4"/>
    <w:rsid w:val="00B46F09"/>
    <w:rsid w:val="00B543EB"/>
    <w:rsid w:val="00B56783"/>
    <w:rsid w:val="00B56E8D"/>
    <w:rsid w:val="00B61C77"/>
    <w:rsid w:val="00B63494"/>
    <w:rsid w:val="00B63F29"/>
    <w:rsid w:val="00B64D45"/>
    <w:rsid w:val="00B6588D"/>
    <w:rsid w:val="00B65B96"/>
    <w:rsid w:val="00B663E9"/>
    <w:rsid w:val="00B66FF9"/>
    <w:rsid w:val="00B67D38"/>
    <w:rsid w:val="00B71822"/>
    <w:rsid w:val="00B71CCE"/>
    <w:rsid w:val="00B721BD"/>
    <w:rsid w:val="00B72F01"/>
    <w:rsid w:val="00B7486B"/>
    <w:rsid w:val="00B76170"/>
    <w:rsid w:val="00B810E9"/>
    <w:rsid w:val="00B81502"/>
    <w:rsid w:val="00B8393E"/>
    <w:rsid w:val="00B84C50"/>
    <w:rsid w:val="00B84D69"/>
    <w:rsid w:val="00B85572"/>
    <w:rsid w:val="00B85629"/>
    <w:rsid w:val="00B87B2A"/>
    <w:rsid w:val="00B959DC"/>
    <w:rsid w:val="00B9614B"/>
    <w:rsid w:val="00B96A32"/>
    <w:rsid w:val="00B96EED"/>
    <w:rsid w:val="00B97A49"/>
    <w:rsid w:val="00BA2083"/>
    <w:rsid w:val="00BA2AFE"/>
    <w:rsid w:val="00BA2D73"/>
    <w:rsid w:val="00BA46BC"/>
    <w:rsid w:val="00BA7466"/>
    <w:rsid w:val="00BB0366"/>
    <w:rsid w:val="00BB08D9"/>
    <w:rsid w:val="00BB15FA"/>
    <w:rsid w:val="00BB506B"/>
    <w:rsid w:val="00BB5B64"/>
    <w:rsid w:val="00BB6943"/>
    <w:rsid w:val="00BB759E"/>
    <w:rsid w:val="00BB797F"/>
    <w:rsid w:val="00BC1ADD"/>
    <w:rsid w:val="00BC201C"/>
    <w:rsid w:val="00BC239D"/>
    <w:rsid w:val="00BC47AE"/>
    <w:rsid w:val="00BC4E11"/>
    <w:rsid w:val="00BC504C"/>
    <w:rsid w:val="00BC5FD7"/>
    <w:rsid w:val="00BC6CDB"/>
    <w:rsid w:val="00BD4ED3"/>
    <w:rsid w:val="00BD7A9D"/>
    <w:rsid w:val="00BE0952"/>
    <w:rsid w:val="00BE18CF"/>
    <w:rsid w:val="00BE1C41"/>
    <w:rsid w:val="00BE5BD9"/>
    <w:rsid w:val="00BE6501"/>
    <w:rsid w:val="00BE68A2"/>
    <w:rsid w:val="00BE6CD7"/>
    <w:rsid w:val="00BE77E0"/>
    <w:rsid w:val="00BF1028"/>
    <w:rsid w:val="00BF1883"/>
    <w:rsid w:val="00BF4355"/>
    <w:rsid w:val="00BF45C0"/>
    <w:rsid w:val="00BF4737"/>
    <w:rsid w:val="00BF487A"/>
    <w:rsid w:val="00BF576A"/>
    <w:rsid w:val="00BF7C0F"/>
    <w:rsid w:val="00C003ED"/>
    <w:rsid w:val="00C005B6"/>
    <w:rsid w:val="00C0313B"/>
    <w:rsid w:val="00C03B85"/>
    <w:rsid w:val="00C0564B"/>
    <w:rsid w:val="00C05C08"/>
    <w:rsid w:val="00C070F0"/>
    <w:rsid w:val="00C077E0"/>
    <w:rsid w:val="00C10134"/>
    <w:rsid w:val="00C11943"/>
    <w:rsid w:val="00C14F8E"/>
    <w:rsid w:val="00C159B3"/>
    <w:rsid w:val="00C170A4"/>
    <w:rsid w:val="00C175DC"/>
    <w:rsid w:val="00C2020D"/>
    <w:rsid w:val="00C20D7B"/>
    <w:rsid w:val="00C213AE"/>
    <w:rsid w:val="00C21D46"/>
    <w:rsid w:val="00C226A1"/>
    <w:rsid w:val="00C259F4"/>
    <w:rsid w:val="00C25EBB"/>
    <w:rsid w:val="00C26E87"/>
    <w:rsid w:val="00C270E7"/>
    <w:rsid w:val="00C276D4"/>
    <w:rsid w:val="00C279D4"/>
    <w:rsid w:val="00C27A03"/>
    <w:rsid w:val="00C3099D"/>
    <w:rsid w:val="00C3232F"/>
    <w:rsid w:val="00C32FA5"/>
    <w:rsid w:val="00C3415D"/>
    <w:rsid w:val="00C35249"/>
    <w:rsid w:val="00C3533D"/>
    <w:rsid w:val="00C35C66"/>
    <w:rsid w:val="00C37026"/>
    <w:rsid w:val="00C37079"/>
    <w:rsid w:val="00C37676"/>
    <w:rsid w:val="00C409F1"/>
    <w:rsid w:val="00C415D6"/>
    <w:rsid w:val="00C428C6"/>
    <w:rsid w:val="00C42F5E"/>
    <w:rsid w:val="00C43DDC"/>
    <w:rsid w:val="00C449AA"/>
    <w:rsid w:val="00C453BA"/>
    <w:rsid w:val="00C4706A"/>
    <w:rsid w:val="00C4787D"/>
    <w:rsid w:val="00C47D71"/>
    <w:rsid w:val="00C51612"/>
    <w:rsid w:val="00C51A2C"/>
    <w:rsid w:val="00C5224A"/>
    <w:rsid w:val="00C526DD"/>
    <w:rsid w:val="00C53797"/>
    <w:rsid w:val="00C53A2E"/>
    <w:rsid w:val="00C543AF"/>
    <w:rsid w:val="00C54F10"/>
    <w:rsid w:val="00C54F13"/>
    <w:rsid w:val="00C560A5"/>
    <w:rsid w:val="00C5672D"/>
    <w:rsid w:val="00C57EDC"/>
    <w:rsid w:val="00C619B2"/>
    <w:rsid w:val="00C63029"/>
    <w:rsid w:val="00C636E8"/>
    <w:rsid w:val="00C6492A"/>
    <w:rsid w:val="00C64E21"/>
    <w:rsid w:val="00C64FF1"/>
    <w:rsid w:val="00C658AC"/>
    <w:rsid w:val="00C65C9C"/>
    <w:rsid w:val="00C67557"/>
    <w:rsid w:val="00C67885"/>
    <w:rsid w:val="00C7022E"/>
    <w:rsid w:val="00C71233"/>
    <w:rsid w:val="00C715AE"/>
    <w:rsid w:val="00C71C74"/>
    <w:rsid w:val="00C72B9D"/>
    <w:rsid w:val="00C7516E"/>
    <w:rsid w:val="00C75C88"/>
    <w:rsid w:val="00C767D0"/>
    <w:rsid w:val="00C779C2"/>
    <w:rsid w:val="00C80E3B"/>
    <w:rsid w:val="00C815B0"/>
    <w:rsid w:val="00C82960"/>
    <w:rsid w:val="00C82B7C"/>
    <w:rsid w:val="00C83F75"/>
    <w:rsid w:val="00C90613"/>
    <w:rsid w:val="00C91327"/>
    <w:rsid w:val="00C929BD"/>
    <w:rsid w:val="00C936E6"/>
    <w:rsid w:val="00C93A6C"/>
    <w:rsid w:val="00C93CBE"/>
    <w:rsid w:val="00C93ECB"/>
    <w:rsid w:val="00C95F46"/>
    <w:rsid w:val="00C96A17"/>
    <w:rsid w:val="00CA1B8F"/>
    <w:rsid w:val="00CA1B9F"/>
    <w:rsid w:val="00CA1E6F"/>
    <w:rsid w:val="00CA2352"/>
    <w:rsid w:val="00CA29F2"/>
    <w:rsid w:val="00CB0E0C"/>
    <w:rsid w:val="00CB1CE5"/>
    <w:rsid w:val="00CB271A"/>
    <w:rsid w:val="00CB2E1C"/>
    <w:rsid w:val="00CB4A73"/>
    <w:rsid w:val="00CC02D1"/>
    <w:rsid w:val="00CC2336"/>
    <w:rsid w:val="00CC2448"/>
    <w:rsid w:val="00CC4678"/>
    <w:rsid w:val="00CC617D"/>
    <w:rsid w:val="00CD0568"/>
    <w:rsid w:val="00CD12EE"/>
    <w:rsid w:val="00CD16B2"/>
    <w:rsid w:val="00CD2161"/>
    <w:rsid w:val="00CD3360"/>
    <w:rsid w:val="00CD3879"/>
    <w:rsid w:val="00CD4529"/>
    <w:rsid w:val="00CD56FF"/>
    <w:rsid w:val="00CD6178"/>
    <w:rsid w:val="00CE00C3"/>
    <w:rsid w:val="00CE1F22"/>
    <w:rsid w:val="00CE27B8"/>
    <w:rsid w:val="00CE30C8"/>
    <w:rsid w:val="00CE3539"/>
    <w:rsid w:val="00CE3F30"/>
    <w:rsid w:val="00CE48A6"/>
    <w:rsid w:val="00CE729C"/>
    <w:rsid w:val="00CE73C6"/>
    <w:rsid w:val="00CE751D"/>
    <w:rsid w:val="00CF075D"/>
    <w:rsid w:val="00CF1B7E"/>
    <w:rsid w:val="00CF35F2"/>
    <w:rsid w:val="00CF3E8E"/>
    <w:rsid w:val="00CF5C50"/>
    <w:rsid w:val="00CF6092"/>
    <w:rsid w:val="00CF6560"/>
    <w:rsid w:val="00D0078A"/>
    <w:rsid w:val="00D01C76"/>
    <w:rsid w:val="00D03006"/>
    <w:rsid w:val="00D05E28"/>
    <w:rsid w:val="00D06304"/>
    <w:rsid w:val="00D06819"/>
    <w:rsid w:val="00D06A85"/>
    <w:rsid w:val="00D07923"/>
    <w:rsid w:val="00D1274C"/>
    <w:rsid w:val="00D15497"/>
    <w:rsid w:val="00D15B42"/>
    <w:rsid w:val="00D1608E"/>
    <w:rsid w:val="00D25B48"/>
    <w:rsid w:val="00D26C5D"/>
    <w:rsid w:val="00D26CEC"/>
    <w:rsid w:val="00D31638"/>
    <w:rsid w:val="00D33926"/>
    <w:rsid w:val="00D352C9"/>
    <w:rsid w:val="00D35415"/>
    <w:rsid w:val="00D36DB6"/>
    <w:rsid w:val="00D373BA"/>
    <w:rsid w:val="00D379C5"/>
    <w:rsid w:val="00D40134"/>
    <w:rsid w:val="00D40608"/>
    <w:rsid w:val="00D410CE"/>
    <w:rsid w:val="00D41D53"/>
    <w:rsid w:val="00D41F8A"/>
    <w:rsid w:val="00D429D3"/>
    <w:rsid w:val="00D43641"/>
    <w:rsid w:val="00D44152"/>
    <w:rsid w:val="00D44C7E"/>
    <w:rsid w:val="00D520A9"/>
    <w:rsid w:val="00D53FD5"/>
    <w:rsid w:val="00D541F5"/>
    <w:rsid w:val="00D55E13"/>
    <w:rsid w:val="00D57A3C"/>
    <w:rsid w:val="00D60273"/>
    <w:rsid w:val="00D621D8"/>
    <w:rsid w:val="00D629B6"/>
    <w:rsid w:val="00D6364A"/>
    <w:rsid w:val="00D63EF7"/>
    <w:rsid w:val="00D648FD"/>
    <w:rsid w:val="00D65346"/>
    <w:rsid w:val="00D65A79"/>
    <w:rsid w:val="00D661B4"/>
    <w:rsid w:val="00D67364"/>
    <w:rsid w:val="00D7053D"/>
    <w:rsid w:val="00D706E3"/>
    <w:rsid w:val="00D70806"/>
    <w:rsid w:val="00D7103F"/>
    <w:rsid w:val="00D71611"/>
    <w:rsid w:val="00D73FE0"/>
    <w:rsid w:val="00D74939"/>
    <w:rsid w:val="00D75062"/>
    <w:rsid w:val="00D75A4C"/>
    <w:rsid w:val="00D771F6"/>
    <w:rsid w:val="00D77220"/>
    <w:rsid w:val="00D80D98"/>
    <w:rsid w:val="00D8487D"/>
    <w:rsid w:val="00D856E2"/>
    <w:rsid w:val="00D86919"/>
    <w:rsid w:val="00D94A4E"/>
    <w:rsid w:val="00DA284D"/>
    <w:rsid w:val="00DA2C52"/>
    <w:rsid w:val="00DA36B0"/>
    <w:rsid w:val="00DA46F3"/>
    <w:rsid w:val="00DA4B45"/>
    <w:rsid w:val="00DA63F5"/>
    <w:rsid w:val="00DB0482"/>
    <w:rsid w:val="00DB1C83"/>
    <w:rsid w:val="00DB2FC3"/>
    <w:rsid w:val="00DB4ACB"/>
    <w:rsid w:val="00DB4ED4"/>
    <w:rsid w:val="00DB5829"/>
    <w:rsid w:val="00DB6A8A"/>
    <w:rsid w:val="00DB7D49"/>
    <w:rsid w:val="00DC0CD6"/>
    <w:rsid w:val="00DC155D"/>
    <w:rsid w:val="00DC41B9"/>
    <w:rsid w:val="00DC5BB7"/>
    <w:rsid w:val="00DC6ABE"/>
    <w:rsid w:val="00DC7505"/>
    <w:rsid w:val="00DC7AAD"/>
    <w:rsid w:val="00DD3612"/>
    <w:rsid w:val="00DD369E"/>
    <w:rsid w:val="00DD3F66"/>
    <w:rsid w:val="00DD462F"/>
    <w:rsid w:val="00DD4A1E"/>
    <w:rsid w:val="00DD4E6D"/>
    <w:rsid w:val="00DD63AA"/>
    <w:rsid w:val="00DD7F86"/>
    <w:rsid w:val="00DE2E68"/>
    <w:rsid w:val="00DE390B"/>
    <w:rsid w:val="00DE3A57"/>
    <w:rsid w:val="00DE419D"/>
    <w:rsid w:val="00DE4778"/>
    <w:rsid w:val="00DE49C2"/>
    <w:rsid w:val="00DE4F34"/>
    <w:rsid w:val="00DE51B0"/>
    <w:rsid w:val="00DE5D81"/>
    <w:rsid w:val="00DE6C2D"/>
    <w:rsid w:val="00DE7163"/>
    <w:rsid w:val="00DF0800"/>
    <w:rsid w:val="00DF271C"/>
    <w:rsid w:val="00DF3F07"/>
    <w:rsid w:val="00DF5984"/>
    <w:rsid w:val="00DF6054"/>
    <w:rsid w:val="00DF6285"/>
    <w:rsid w:val="00DF7D1C"/>
    <w:rsid w:val="00E0046A"/>
    <w:rsid w:val="00E016BE"/>
    <w:rsid w:val="00E04EEA"/>
    <w:rsid w:val="00E1013B"/>
    <w:rsid w:val="00E10562"/>
    <w:rsid w:val="00E111C4"/>
    <w:rsid w:val="00E11648"/>
    <w:rsid w:val="00E11980"/>
    <w:rsid w:val="00E149B3"/>
    <w:rsid w:val="00E1653E"/>
    <w:rsid w:val="00E21BB5"/>
    <w:rsid w:val="00E21CF1"/>
    <w:rsid w:val="00E228DF"/>
    <w:rsid w:val="00E23CD0"/>
    <w:rsid w:val="00E24E7F"/>
    <w:rsid w:val="00E25CEF"/>
    <w:rsid w:val="00E261F1"/>
    <w:rsid w:val="00E26350"/>
    <w:rsid w:val="00E303AA"/>
    <w:rsid w:val="00E30421"/>
    <w:rsid w:val="00E30C81"/>
    <w:rsid w:val="00E31FA1"/>
    <w:rsid w:val="00E32348"/>
    <w:rsid w:val="00E33615"/>
    <w:rsid w:val="00E348AC"/>
    <w:rsid w:val="00E35050"/>
    <w:rsid w:val="00E36425"/>
    <w:rsid w:val="00E36821"/>
    <w:rsid w:val="00E36FC4"/>
    <w:rsid w:val="00E4014E"/>
    <w:rsid w:val="00E4018C"/>
    <w:rsid w:val="00E42E0A"/>
    <w:rsid w:val="00E46118"/>
    <w:rsid w:val="00E463DC"/>
    <w:rsid w:val="00E46E8C"/>
    <w:rsid w:val="00E47AD9"/>
    <w:rsid w:val="00E47EFC"/>
    <w:rsid w:val="00E507D7"/>
    <w:rsid w:val="00E50B85"/>
    <w:rsid w:val="00E51914"/>
    <w:rsid w:val="00E52C92"/>
    <w:rsid w:val="00E532DD"/>
    <w:rsid w:val="00E54633"/>
    <w:rsid w:val="00E54B96"/>
    <w:rsid w:val="00E554A4"/>
    <w:rsid w:val="00E56038"/>
    <w:rsid w:val="00E57C4F"/>
    <w:rsid w:val="00E60130"/>
    <w:rsid w:val="00E6205D"/>
    <w:rsid w:val="00E63941"/>
    <w:rsid w:val="00E649F3"/>
    <w:rsid w:val="00E66F97"/>
    <w:rsid w:val="00E670BA"/>
    <w:rsid w:val="00E676B6"/>
    <w:rsid w:val="00E67879"/>
    <w:rsid w:val="00E6789B"/>
    <w:rsid w:val="00E71FFD"/>
    <w:rsid w:val="00E72B3C"/>
    <w:rsid w:val="00E73C45"/>
    <w:rsid w:val="00E741EA"/>
    <w:rsid w:val="00E754C4"/>
    <w:rsid w:val="00E757DC"/>
    <w:rsid w:val="00E76EEC"/>
    <w:rsid w:val="00E770D3"/>
    <w:rsid w:val="00E77E71"/>
    <w:rsid w:val="00E8099A"/>
    <w:rsid w:val="00E837AE"/>
    <w:rsid w:val="00E83A35"/>
    <w:rsid w:val="00E83F9D"/>
    <w:rsid w:val="00E85BFE"/>
    <w:rsid w:val="00E8762C"/>
    <w:rsid w:val="00E87C1B"/>
    <w:rsid w:val="00E87D43"/>
    <w:rsid w:val="00E87E75"/>
    <w:rsid w:val="00E948D2"/>
    <w:rsid w:val="00EA069C"/>
    <w:rsid w:val="00EA3340"/>
    <w:rsid w:val="00EA5218"/>
    <w:rsid w:val="00EB00A1"/>
    <w:rsid w:val="00EB019A"/>
    <w:rsid w:val="00EB06B6"/>
    <w:rsid w:val="00EB1BB5"/>
    <w:rsid w:val="00EB1BD8"/>
    <w:rsid w:val="00EB20E9"/>
    <w:rsid w:val="00EB22AA"/>
    <w:rsid w:val="00EB4BF0"/>
    <w:rsid w:val="00EB544E"/>
    <w:rsid w:val="00EB56A0"/>
    <w:rsid w:val="00EB57D4"/>
    <w:rsid w:val="00EC1A67"/>
    <w:rsid w:val="00EC2EA6"/>
    <w:rsid w:val="00EC658B"/>
    <w:rsid w:val="00EC75D7"/>
    <w:rsid w:val="00EC7C3B"/>
    <w:rsid w:val="00ED0D12"/>
    <w:rsid w:val="00ED12C5"/>
    <w:rsid w:val="00ED585E"/>
    <w:rsid w:val="00ED6558"/>
    <w:rsid w:val="00ED6F8A"/>
    <w:rsid w:val="00ED6FAE"/>
    <w:rsid w:val="00ED7304"/>
    <w:rsid w:val="00ED7549"/>
    <w:rsid w:val="00EE0800"/>
    <w:rsid w:val="00EE15A3"/>
    <w:rsid w:val="00EE1A14"/>
    <w:rsid w:val="00EE3C30"/>
    <w:rsid w:val="00EE5219"/>
    <w:rsid w:val="00EE59EC"/>
    <w:rsid w:val="00EE7047"/>
    <w:rsid w:val="00EF03DF"/>
    <w:rsid w:val="00EF13ED"/>
    <w:rsid w:val="00EF306C"/>
    <w:rsid w:val="00EF4A95"/>
    <w:rsid w:val="00EF4B17"/>
    <w:rsid w:val="00EF4EA5"/>
    <w:rsid w:val="00EF4F58"/>
    <w:rsid w:val="00EF5532"/>
    <w:rsid w:val="00EF6436"/>
    <w:rsid w:val="00EF7630"/>
    <w:rsid w:val="00F0054B"/>
    <w:rsid w:val="00F03217"/>
    <w:rsid w:val="00F035E9"/>
    <w:rsid w:val="00F03FDC"/>
    <w:rsid w:val="00F04178"/>
    <w:rsid w:val="00F0441C"/>
    <w:rsid w:val="00F04866"/>
    <w:rsid w:val="00F053DB"/>
    <w:rsid w:val="00F05481"/>
    <w:rsid w:val="00F05707"/>
    <w:rsid w:val="00F05CF3"/>
    <w:rsid w:val="00F06B95"/>
    <w:rsid w:val="00F07236"/>
    <w:rsid w:val="00F07383"/>
    <w:rsid w:val="00F07485"/>
    <w:rsid w:val="00F10553"/>
    <w:rsid w:val="00F10892"/>
    <w:rsid w:val="00F109EA"/>
    <w:rsid w:val="00F10B89"/>
    <w:rsid w:val="00F10BCA"/>
    <w:rsid w:val="00F11606"/>
    <w:rsid w:val="00F1355D"/>
    <w:rsid w:val="00F135FD"/>
    <w:rsid w:val="00F13B60"/>
    <w:rsid w:val="00F14608"/>
    <w:rsid w:val="00F149CC"/>
    <w:rsid w:val="00F156F8"/>
    <w:rsid w:val="00F1694C"/>
    <w:rsid w:val="00F16C7C"/>
    <w:rsid w:val="00F2096C"/>
    <w:rsid w:val="00F21CBE"/>
    <w:rsid w:val="00F22917"/>
    <w:rsid w:val="00F22FB4"/>
    <w:rsid w:val="00F2318F"/>
    <w:rsid w:val="00F236E5"/>
    <w:rsid w:val="00F24715"/>
    <w:rsid w:val="00F2473D"/>
    <w:rsid w:val="00F24C80"/>
    <w:rsid w:val="00F2522D"/>
    <w:rsid w:val="00F25951"/>
    <w:rsid w:val="00F267DA"/>
    <w:rsid w:val="00F26AE7"/>
    <w:rsid w:val="00F314B2"/>
    <w:rsid w:val="00F33A4B"/>
    <w:rsid w:val="00F34983"/>
    <w:rsid w:val="00F3512C"/>
    <w:rsid w:val="00F365DD"/>
    <w:rsid w:val="00F378DC"/>
    <w:rsid w:val="00F40418"/>
    <w:rsid w:val="00F405AE"/>
    <w:rsid w:val="00F406EB"/>
    <w:rsid w:val="00F41F75"/>
    <w:rsid w:val="00F44A39"/>
    <w:rsid w:val="00F469C8"/>
    <w:rsid w:val="00F50C6F"/>
    <w:rsid w:val="00F52194"/>
    <w:rsid w:val="00F52965"/>
    <w:rsid w:val="00F5680A"/>
    <w:rsid w:val="00F57076"/>
    <w:rsid w:val="00F6004F"/>
    <w:rsid w:val="00F60A8A"/>
    <w:rsid w:val="00F61EB2"/>
    <w:rsid w:val="00F6300B"/>
    <w:rsid w:val="00F65F18"/>
    <w:rsid w:val="00F70921"/>
    <w:rsid w:val="00F70EC9"/>
    <w:rsid w:val="00F72B09"/>
    <w:rsid w:val="00F7365C"/>
    <w:rsid w:val="00F738CA"/>
    <w:rsid w:val="00F738D4"/>
    <w:rsid w:val="00F75365"/>
    <w:rsid w:val="00F755E1"/>
    <w:rsid w:val="00F81C49"/>
    <w:rsid w:val="00F82D5E"/>
    <w:rsid w:val="00F83C80"/>
    <w:rsid w:val="00F84269"/>
    <w:rsid w:val="00F86B1F"/>
    <w:rsid w:val="00F90585"/>
    <w:rsid w:val="00F90B65"/>
    <w:rsid w:val="00F92884"/>
    <w:rsid w:val="00F9370C"/>
    <w:rsid w:val="00F939BD"/>
    <w:rsid w:val="00F96AFD"/>
    <w:rsid w:val="00F96C32"/>
    <w:rsid w:val="00FA3FA7"/>
    <w:rsid w:val="00FA4B70"/>
    <w:rsid w:val="00FA4D38"/>
    <w:rsid w:val="00FA6C03"/>
    <w:rsid w:val="00FB0944"/>
    <w:rsid w:val="00FB1200"/>
    <w:rsid w:val="00FB12B6"/>
    <w:rsid w:val="00FB173F"/>
    <w:rsid w:val="00FB1CE4"/>
    <w:rsid w:val="00FB30B3"/>
    <w:rsid w:val="00FB5E6A"/>
    <w:rsid w:val="00FB7F41"/>
    <w:rsid w:val="00FC0449"/>
    <w:rsid w:val="00FC1402"/>
    <w:rsid w:val="00FC1EC0"/>
    <w:rsid w:val="00FC371E"/>
    <w:rsid w:val="00FC3929"/>
    <w:rsid w:val="00FC3E0E"/>
    <w:rsid w:val="00FC479F"/>
    <w:rsid w:val="00FC5C4D"/>
    <w:rsid w:val="00FC7CF8"/>
    <w:rsid w:val="00FD0152"/>
    <w:rsid w:val="00FD01AF"/>
    <w:rsid w:val="00FD021D"/>
    <w:rsid w:val="00FD261F"/>
    <w:rsid w:val="00FD2993"/>
    <w:rsid w:val="00FD2B7D"/>
    <w:rsid w:val="00FD3F36"/>
    <w:rsid w:val="00FD4C50"/>
    <w:rsid w:val="00FD56D1"/>
    <w:rsid w:val="00FD623E"/>
    <w:rsid w:val="00FD7534"/>
    <w:rsid w:val="00FE06F6"/>
    <w:rsid w:val="00FE1358"/>
    <w:rsid w:val="00FE2081"/>
    <w:rsid w:val="00FE4DE0"/>
    <w:rsid w:val="00FE51D3"/>
    <w:rsid w:val="00FE6637"/>
    <w:rsid w:val="00FF16AB"/>
    <w:rsid w:val="00FF1EC3"/>
    <w:rsid w:val="00FF2252"/>
    <w:rsid w:val="00FF3E34"/>
    <w:rsid w:val="00FF59D1"/>
    <w:rsid w:val="00FF61AF"/>
    <w:rsid w:val="00FF6821"/>
    <w:rsid w:val="00FF7B65"/>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E0772ED"/>
  <w15:docId w15:val="{96D19F62-96F7-49A5-A630-283871B5E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02C2"/>
    <w:pPr>
      <w:spacing w:after="200" w:line="276" w:lineRule="auto"/>
    </w:pPr>
    <w:rPr>
      <w:sz w:val="22"/>
      <w:szCs w:val="22"/>
    </w:rPr>
  </w:style>
  <w:style w:type="paragraph" w:styleId="Heading1">
    <w:name w:val="heading 1"/>
    <w:basedOn w:val="Normal"/>
    <w:next w:val="Normal"/>
    <w:link w:val="Heading1Char"/>
    <w:uiPriority w:val="9"/>
    <w:qFormat/>
    <w:rsid w:val="00EC7C3B"/>
    <w:pPr>
      <w:keepNext/>
      <w:keepLines/>
      <w:numPr>
        <w:numId w:val="135"/>
      </w:numPr>
      <w:spacing w:before="480" w:after="360"/>
      <w:outlineLvl w:val="0"/>
    </w:pPr>
    <w:rPr>
      <w:rFonts w:ascii="Times New Roman" w:hAnsi="Times New Roman"/>
      <w:b/>
      <w:bCs/>
      <w:sz w:val="32"/>
      <w:szCs w:val="28"/>
      <w:lang w:val="en-GB"/>
    </w:rPr>
  </w:style>
  <w:style w:type="paragraph" w:styleId="Heading2">
    <w:name w:val="heading 2"/>
    <w:aliases w:val="Major,Reset numbering,style1,H2,2,B Heading,h2,level2,level 2,LetHead2,MisHead2,Normalhead2,l2,Normal Heading 2,Heading 2 Char1"/>
    <w:basedOn w:val="Normal"/>
    <w:next w:val="Normal"/>
    <w:link w:val="Heading2Char"/>
    <w:qFormat/>
    <w:rsid w:val="0057031B"/>
    <w:pPr>
      <w:keepNext/>
      <w:tabs>
        <w:tab w:val="left" w:pos="576"/>
      </w:tabs>
      <w:spacing w:after="0" w:line="240" w:lineRule="auto"/>
      <w:ind w:left="576" w:hanging="576"/>
      <w:jc w:val="both"/>
      <w:outlineLvl w:val="1"/>
    </w:pPr>
    <w:rPr>
      <w:rFonts w:ascii="Britannic Bold" w:hAnsi="Britannic Bold"/>
      <w:sz w:val="36"/>
      <w:szCs w:val="20"/>
    </w:rPr>
  </w:style>
  <w:style w:type="paragraph" w:styleId="Heading6">
    <w:name w:val="heading 6"/>
    <w:aliases w:val="CV"/>
    <w:basedOn w:val="Normal"/>
    <w:next w:val="Normal"/>
    <w:link w:val="Heading6Char"/>
    <w:qFormat/>
    <w:rsid w:val="0057031B"/>
    <w:pPr>
      <w:keepNext/>
      <w:spacing w:before="80" w:after="0" w:line="240" w:lineRule="auto"/>
      <w:ind w:left="1210" w:hanging="1210"/>
      <w:jc w:val="both"/>
      <w:outlineLvl w:val="5"/>
    </w:pPr>
    <w:rPr>
      <w:rFonts w:ascii="Arial" w:hAnsi="Arial"/>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57031B"/>
    <w:pPr>
      <w:spacing w:after="0" w:line="240" w:lineRule="auto"/>
      <w:jc w:val="center"/>
    </w:pPr>
    <w:rPr>
      <w:rFonts w:ascii="Arial" w:hAnsi="Arial"/>
      <w:b/>
      <w:bCs/>
      <w:sz w:val="28"/>
      <w:szCs w:val="24"/>
      <w:u w:val="single"/>
    </w:rPr>
  </w:style>
  <w:style w:type="character" w:customStyle="1" w:styleId="TitleChar">
    <w:name w:val="Title Char"/>
    <w:link w:val="Title"/>
    <w:rsid w:val="0057031B"/>
    <w:rPr>
      <w:rFonts w:ascii="Arial" w:eastAsia="Times New Roman" w:hAnsi="Arial" w:cs="Arial"/>
      <w:b/>
      <w:bCs/>
      <w:sz w:val="28"/>
      <w:szCs w:val="24"/>
      <w:u w:val="single"/>
    </w:rPr>
  </w:style>
  <w:style w:type="paragraph" w:styleId="BodyText">
    <w:name w:val="Body Text"/>
    <w:basedOn w:val="Normal"/>
    <w:link w:val="BodyTextChar"/>
    <w:semiHidden/>
    <w:rsid w:val="0057031B"/>
    <w:pPr>
      <w:widowControl w:val="0"/>
      <w:spacing w:after="0" w:line="240" w:lineRule="auto"/>
      <w:jc w:val="center"/>
    </w:pPr>
    <w:rPr>
      <w:rFonts w:ascii="Arial" w:hAnsi="Arial"/>
      <w:b/>
      <w:sz w:val="24"/>
      <w:szCs w:val="20"/>
    </w:rPr>
  </w:style>
  <w:style w:type="character" w:customStyle="1" w:styleId="BodyTextChar">
    <w:name w:val="Body Text Char"/>
    <w:link w:val="BodyText"/>
    <w:semiHidden/>
    <w:rsid w:val="0057031B"/>
    <w:rPr>
      <w:rFonts w:ascii="Arial" w:eastAsia="Times New Roman" w:hAnsi="Arial"/>
      <w:b/>
      <w:sz w:val="24"/>
      <w:szCs w:val="20"/>
    </w:rPr>
  </w:style>
  <w:style w:type="paragraph" w:styleId="FootnoteText">
    <w:name w:val="footnote text"/>
    <w:basedOn w:val="Normal"/>
    <w:link w:val="FootnoteTextChar"/>
    <w:uiPriority w:val="99"/>
    <w:semiHidden/>
    <w:rsid w:val="0057031B"/>
    <w:pPr>
      <w:spacing w:after="0" w:line="240" w:lineRule="auto"/>
      <w:jc w:val="center"/>
    </w:pPr>
    <w:rPr>
      <w:rFonts w:ascii="Arial" w:hAnsi="Arial"/>
      <w:b/>
      <w:sz w:val="20"/>
      <w:szCs w:val="20"/>
    </w:rPr>
  </w:style>
  <w:style w:type="character" w:customStyle="1" w:styleId="FootnoteTextChar">
    <w:name w:val="Footnote Text Char"/>
    <w:link w:val="FootnoteText"/>
    <w:uiPriority w:val="99"/>
    <w:semiHidden/>
    <w:rsid w:val="0057031B"/>
    <w:rPr>
      <w:rFonts w:ascii="Arial" w:eastAsia="Times New Roman" w:hAnsi="Arial"/>
      <w:b/>
      <w:sz w:val="20"/>
      <w:szCs w:val="20"/>
    </w:rPr>
  </w:style>
  <w:style w:type="character" w:styleId="FootnoteReference">
    <w:name w:val="footnote reference"/>
    <w:uiPriority w:val="99"/>
    <w:semiHidden/>
    <w:rsid w:val="0057031B"/>
    <w:rPr>
      <w:vertAlign w:val="superscript"/>
    </w:rPr>
  </w:style>
  <w:style w:type="character" w:customStyle="1" w:styleId="Heading2Char">
    <w:name w:val="Heading 2 Char"/>
    <w:aliases w:val="Major Char,Reset numbering Char,style1 Char,H2 Char,2 Char,B Heading Char,h2 Char,level2 Char,level 2 Char,LetHead2 Char,MisHead2 Char,Normalhead2 Char,l2 Char,Normal Heading 2 Char,Heading 2 Char1 Char"/>
    <w:link w:val="Heading2"/>
    <w:rsid w:val="0057031B"/>
    <w:rPr>
      <w:rFonts w:ascii="Britannic Bold" w:eastAsia="Times New Roman" w:hAnsi="Britannic Bold"/>
      <w:sz w:val="36"/>
      <w:szCs w:val="20"/>
    </w:rPr>
  </w:style>
  <w:style w:type="paragraph" w:styleId="List">
    <w:name w:val="List"/>
    <w:basedOn w:val="Normal"/>
    <w:semiHidden/>
    <w:rsid w:val="0057031B"/>
    <w:pPr>
      <w:spacing w:after="0" w:line="240" w:lineRule="auto"/>
      <w:ind w:left="360" w:hanging="360"/>
    </w:pPr>
    <w:rPr>
      <w:rFonts w:ascii="Times New Roman" w:hAnsi="Times New Roman"/>
      <w:sz w:val="24"/>
      <w:szCs w:val="20"/>
    </w:rPr>
  </w:style>
  <w:style w:type="paragraph" w:styleId="BodyTextIndent3">
    <w:name w:val="Body Text Indent 3"/>
    <w:basedOn w:val="Normal"/>
    <w:link w:val="BodyTextIndent3Char"/>
    <w:semiHidden/>
    <w:rsid w:val="0057031B"/>
    <w:pPr>
      <w:widowControl w:val="0"/>
      <w:spacing w:after="0" w:line="240" w:lineRule="auto"/>
      <w:ind w:left="1440" w:hanging="720"/>
      <w:jc w:val="both"/>
    </w:pPr>
    <w:rPr>
      <w:rFonts w:ascii="Arial" w:hAnsi="Arial"/>
      <w:b/>
      <w:sz w:val="24"/>
      <w:szCs w:val="20"/>
    </w:rPr>
  </w:style>
  <w:style w:type="character" w:customStyle="1" w:styleId="BodyTextIndent3Char">
    <w:name w:val="Body Text Indent 3 Char"/>
    <w:link w:val="BodyTextIndent3"/>
    <w:semiHidden/>
    <w:rsid w:val="0057031B"/>
    <w:rPr>
      <w:rFonts w:ascii="Arial" w:eastAsia="Times New Roman" w:hAnsi="Arial"/>
      <w:b/>
      <w:sz w:val="24"/>
      <w:szCs w:val="20"/>
    </w:rPr>
  </w:style>
  <w:style w:type="paragraph" w:customStyle="1" w:styleId="he1">
    <w:name w:val="he1"/>
    <w:basedOn w:val="Normal"/>
    <w:rsid w:val="0057031B"/>
    <w:pPr>
      <w:spacing w:after="0" w:line="240" w:lineRule="auto"/>
      <w:jc w:val="both"/>
    </w:pPr>
    <w:rPr>
      <w:rFonts w:ascii="Arial" w:hAnsi="Arial" w:cs="Arial"/>
      <w:b/>
      <w:bCs/>
      <w:color w:val="333399"/>
      <w:szCs w:val="24"/>
    </w:rPr>
  </w:style>
  <w:style w:type="paragraph" w:styleId="BodyTextIndent2">
    <w:name w:val="Body Text Indent 2"/>
    <w:basedOn w:val="Normal"/>
    <w:link w:val="BodyTextIndent2Char"/>
    <w:semiHidden/>
    <w:rsid w:val="0057031B"/>
    <w:pPr>
      <w:tabs>
        <w:tab w:val="left" w:pos="1080"/>
      </w:tabs>
      <w:spacing w:after="0" w:line="240" w:lineRule="auto"/>
      <w:ind w:left="1080" w:hanging="1080"/>
      <w:jc w:val="both"/>
    </w:pPr>
    <w:rPr>
      <w:rFonts w:ascii="Arial" w:hAnsi="Arial"/>
      <w:bCs/>
      <w:sz w:val="24"/>
      <w:szCs w:val="20"/>
    </w:rPr>
  </w:style>
  <w:style w:type="character" w:customStyle="1" w:styleId="BodyTextIndent2Char">
    <w:name w:val="Body Text Indent 2 Char"/>
    <w:link w:val="BodyTextIndent2"/>
    <w:semiHidden/>
    <w:rsid w:val="0057031B"/>
    <w:rPr>
      <w:rFonts w:ascii="Arial" w:eastAsia="Times New Roman" w:hAnsi="Arial" w:cs="Arial"/>
      <w:bCs/>
      <w:sz w:val="24"/>
      <w:szCs w:val="20"/>
    </w:rPr>
  </w:style>
  <w:style w:type="character" w:customStyle="1" w:styleId="Heading6Char">
    <w:name w:val="Heading 6 Char"/>
    <w:aliases w:val="CV Char"/>
    <w:link w:val="Heading6"/>
    <w:rsid w:val="0057031B"/>
    <w:rPr>
      <w:rFonts w:ascii="Arial" w:eastAsia="Times New Roman" w:hAnsi="Arial" w:cs="Arial"/>
      <w:b/>
    </w:rPr>
  </w:style>
  <w:style w:type="paragraph" w:styleId="BodyText3">
    <w:name w:val="Body Text 3"/>
    <w:basedOn w:val="Normal"/>
    <w:link w:val="BodyText3Char"/>
    <w:semiHidden/>
    <w:rsid w:val="0057031B"/>
    <w:pPr>
      <w:spacing w:after="0" w:line="300" w:lineRule="exact"/>
      <w:jc w:val="both"/>
    </w:pPr>
    <w:rPr>
      <w:rFonts w:ascii="Arial" w:hAnsi="Arial"/>
      <w:sz w:val="24"/>
      <w:szCs w:val="20"/>
    </w:rPr>
  </w:style>
  <w:style w:type="character" w:customStyle="1" w:styleId="BodyText3Char">
    <w:name w:val="Body Text 3 Char"/>
    <w:link w:val="BodyText3"/>
    <w:semiHidden/>
    <w:rsid w:val="0057031B"/>
    <w:rPr>
      <w:rFonts w:ascii="Arial" w:eastAsia="Times New Roman" w:hAnsi="Arial"/>
      <w:sz w:val="24"/>
      <w:szCs w:val="20"/>
    </w:rPr>
  </w:style>
  <w:style w:type="paragraph" w:styleId="Header">
    <w:name w:val="header"/>
    <w:basedOn w:val="Normal"/>
    <w:link w:val="HeaderChar"/>
    <w:uiPriority w:val="99"/>
    <w:unhideWhenUsed/>
    <w:rsid w:val="00815F2D"/>
    <w:pPr>
      <w:tabs>
        <w:tab w:val="center" w:pos="4680"/>
        <w:tab w:val="right" w:pos="9360"/>
      </w:tabs>
      <w:spacing w:after="0" w:line="240" w:lineRule="auto"/>
    </w:pPr>
    <w:rPr>
      <w:sz w:val="20"/>
      <w:szCs w:val="20"/>
    </w:rPr>
  </w:style>
  <w:style w:type="character" w:customStyle="1" w:styleId="HeaderChar">
    <w:name w:val="Header Char"/>
    <w:link w:val="Header"/>
    <w:uiPriority w:val="99"/>
    <w:rsid w:val="00815F2D"/>
    <w:rPr>
      <w:rFonts w:cs="Times New Roman"/>
    </w:rPr>
  </w:style>
  <w:style w:type="paragraph" w:styleId="Footer">
    <w:name w:val="footer"/>
    <w:basedOn w:val="Normal"/>
    <w:link w:val="FooterChar"/>
    <w:uiPriority w:val="99"/>
    <w:unhideWhenUsed/>
    <w:rsid w:val="00815F2D"/>
    <w:pPr>
      <w:tabs>
        <w:tab w:val="center" w:pos="4680"/>
        <w:tab w:val="right" w:pos="9360"/>
      </w:tabs>
      <w:spacing w:after="0" w:line="240" w:lineRule="auto"/>
    </w:pPr>
    <w:rPr>
      <w:sz w:val="20"/>
      <w:szCs w:val="20"/>
    </w:rPr>
  </w:style>
  <w:style w:type="character" w:customStyle="1" w:styleId="FooterChar">
    <w:name w:val="Footer Char"/>
    <w:link w:val="Footer"/>
    <w:uiPriority w:val="99"/>
    <w:rsid w:val="00815F2D"/>
    <w:rPr>
      <w:rFonts w:cs="Times New Roman"/>
    </w:rPr>
  </w:style>
  <w:style w:type="character" w:styleId="PageNumber">
    <w:name w:val="page number"/>
    <w:basedOn w:val="DefaultParagraphFont"/>
    <w:semiHidden/>
    <w:rsid w:val="0057031B"/>
  </w:style>
  <w:style w:type="paragraph" w:styleId="BodyTextIndent">
    <w:name w:val="Body Text Indent"/>
    <w:basedOn w:val="Normal"/>
    <w:link w:val="BodyTextIndentChar"/>
    <w:uiPriority w:val="99"/>
    <w:unhideWhenUsed/>
    <w:rsid w:val="00947B0C"/>
    <w:pPr>
      <w:spacing w:after="120"/>
      <w:ind w:left="360"/>
    </w:pPr>
  </w:style>
  <w:style w:type="character" w:customStyle="1" w:styleId="BodyTextIndentChar">
    <w:name w:val="Body Text Indent Char"/>
    <w:link w:val="BodyTextIndent"/>
    <w:uiPriority w:val="99"/>
    <w:rsid w:val="00947B0C"/>
    <w:rPr>
      <w:sz w:val="22"/>
      <w:szCs w:val="22"/>
    </w:rPr>
  </w:style>
  <w:style w:type="paragraph" w:styleId="ListParagraph">
    <w:name w:val="List Paragraph"/>
    <w:aliases w:val="List1,List Paragraph1,Numbered Indented Text,List Paragraph Char Char Char,List Paragraph Char Char,Bullet 1,lp1,List Paragraph11,Bullet Styles para,List Paragraph (numbered (a))"/>
    <w:basedOn w:val="Normal"/>
    <w:link w:val="ListParagraphChar"/>
    <w:uiPriority w:val="1"/>
    <w:qFormat/>
    <w:rsid w:val="00F2522D"/>
    <w:pPr>
      <w:ind w:left="720"/>
    </w:pPr>
  </w:style>
  <w:style w:type="character" w:styleId="Hyperlink">
    <w:name w:val="Hyperlink"/>
    <w:uiPriority w:val="99"/>
    <w:unhideWhenUsed/>
    <w:rsid w:val="00C170A4"/>
    <w:rPr>
      <w:color w:val="0000FF"/>
      <w:u w:val="single"/>
    </w:rPr>
  </w:style>
  <w:style w:type="character" w:styleId="CommentReference">
    <w:name w:val="annotation reference"/>
    <w:uiPriority w:val="99"/>
    <w:semiHidden/>
    <w:unhideWhenUsed/>
    <w:rsid w:val="0065055C"/>
    <w:rPr>
      <w:sz w:val="16"/>
      <w:szCs w:val="16"/>
    </w:rPr>
  </w:style>
  <w:style w:type="paragraph" w:styleId="CommentText">
    <w:name w:val="annotation text"/>
    <w:basedOn w:val="Normal"/>
    <w:link w:val="CommentTextChar"/>
    <w:uiPriority w:val="99"/>
    <w:semiHidden/>
    <w:unhideWhenUsed/>
    <w:rsid w:val="0065055C"/>
    <w:rPr>
      <w:sz w:val="20"/>
      <w:szCs w:val="20"/>
    </w:rPr>
  </w:style>
  <w:style w:type="character" w:customStyle="1" w:styleId="CommentTextChar">
    <w:name w:val="Comment Text Char"/>
    <w:basedOn w:val="DefaultParagraphFont"/>
    <w:link w:val="CommentText"/>
    <w:uiPriority w:val="99"/>
    <w:semiHidden/>
    <w:rsid w:val="0065055C"/>
  </w:style>
  <w:style w:type="paragraph" w:styleId="CommentSubject">
    <w:name w:val="annotation subject"/>
    <w:basedOn w:val="CommentText"/>
    <w:next w:val="CommentText"/>
    <w:link w:val="CommentSubjectChar"/>
    <w:uiPriority w:val="99"/>
    <w:semiHidden/>
    <w:unhideWhenUsed/>
    <w:rsid w:val="0065055C"/>
    <w:rPr>
      <w:b/>
      <w:bCs/>
    </w:rPr>
  </w:style>
  <w:style w:type="character" w:customStyle="1" w:styleId="CommentSubjectChar">
    <w:name w:val="Comment Subject Char"/>
    <w:link w:val="CommentSubject"/>
    <w:uiPriority w:val="99"/>
    <w:semiHidden/>
    <w:rsid w:val="0065055C"/>
    <w:rPr>
      <w:b/>
      <w:bCs/>
    </w:rPr>
  </w:style>
  <w:style w:type="paragraph" w:styleId="Revision">
    <w:name w:val="Revision"/>
    <w:hidden/>
    <w:uiPriority w:val="99"/>
    <w:semiHidden/>
    <w:rsid w:val="0065055C"/>
    <w:rPr>
      <w:sz w:val="22"/>
      <w:szCs w:val="22"/>
    </w:rPr>
  </w:style>
  <w:style w:type="paragraph" w:styleId="BalloonText">
    <w:name w:val="Balloon Text"/>
    <w:basedOn w:val="Normal"/>
    <w:link w:val="BalloonTextChar"/>
    <w:uiPriority w:val="99"/>
    <w:semiHidden/>
    <w:unhideWhenUsed/>
    <w:rsid w:val="0065055C"/>
    <w:pPr>
      <w:spacing w:after="0" w:line="240" w:lineRule="auto"/>
    </w:pPr>
    <w:rPr>
      <w:rFonts w:ascii="Tahoma" w:hAnsi="Tahoma"/>
      <w:sz w:val="16"/>
      <w:szCs w:val="16"/>
    </w:rPr>
  </w:style>
  <w:style w:type="character" w:customStyle="1" w:styleId="BalloonTextChar">
    <w:name w:val="Balloon Text Char"/>
    <w:link w:val="BalloonText"/>
    <w:uiPriority w:val="99"/>
    <w:semiHidden/>
    <w:rsid w:val="0065055C"/>
    <w:rPr>
      <w:rFonts w:ascii="Tahoma" w:hAnsi="Tahoma" w:cs="Tahoma"/>
      <w:sz w:val="16"/>
      <w:szCs w:val="16"/>
    </w:rPr>
  </w:style>
  <w:style w:type="table" w:styleId="TableGrid">
    <w:name w:val="Table Grid"/>
    <w:basedOn w:val="TableNormal"/>
    <w:uiPriority w:val="59"/>
    <w:rsid w:val="00C51A2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link w:val="Heading1"/>
    <w:uiPriority w:val="9"/>
    <w:rsid w:val="00EC7C3B"/>
    <w:rPr>
      <w:rFonts w:ascii="Times New Roman" w:hAnsi="Times New Roman"/>
      <w:b/>
      <w:bCs/>
      <w:sz w:val="32"/>
      <w:szCs w:val="28"/>
      <w:lang w:val="en-GB" w:eastAsia="en-US"/>
    </w:rPr>
  </w:style>
  <w:style w:type="paragraph" w:styleId="Quote">
    <w:name w:val="Quote"/>
    <w:basedOn w:val="Normal"/>
    <w:next w:val="Normal"/>
    <w:link w:val="QuoteChar"/>
    <w:uiPriority w:val="29"/>
    <w:qFormat/>
    <w:rsid w:val="00EC7C3B"/>
    <w:rPr>
      <w:rFonts w:eastAsia="Calibri"/>
      <w:i/>
      <w:iCs/>
      <w:color w:val="000000"/>
      <w:lang w:val="en-GB"/>
    </w:rPr>
  </w:style>
  <w:style w:type="character" w:customStyle="1" w:styleId="QuoteChar">
    <w:name w:val="Quote Char"/>
    <w:link w:val="Quote"/>
    <w:uiPriority w:val="29"/>
    <w:rsid w:val="00EC7C3B"/>
    <w:rPr>
      <w:rFonts w:eastAsia="Calibri"/>
      <w:i/>
      <w:iCs/>
      <w:color w:val="000000"/>
      <w:sz w:val="22"/>
      <w:szCs w:val="22"/>
      <w:lang w:val="en-GB" w:eastAsia="en-US"/>
    </w:rPr>
  </w:style>
  <w:style w:type="paragraph" w:customStyle="1" w:styleId="Default">
    <w:name w:val="Default"/>
    <w:rsid w:val="008B1B93"/>
    <w:pPr>
      <w:autoSpaceDE w:val="0"/>
      <w:autoSpaceDN w:val="0"/>
      <w:adjustRightInd w:val="0"/>
    </w:pPr>
    <w:rPr>
      <w:rFonts w:ascii="Times New Roman" w:hAnsi="Times New Roman"/>
      <w:color w:val="000000"/>
      <w:sz w:val="24"/>
      <w:szCs w:val="24"/>
    </w:rPr>
  </w:style>
  <w:style w:type="paragraph" w:customStyle="1" w:styleId="StyleHeading1Underline">
    <w:name w:val="Style Heading 1 + Underline"/>
    <w:basedOn w:val="Heading1"/>
    <w:rsid w:val="005F0EA5"/>
    <w:pPr>
      <w:keepLines w:val="0"/>
      <w:numPr>
        <w:numId w:val="212"/>
      </w:numPr>
      <w:pBdr>
        <w:top w:val="single" w:sz="4" w:space="1" w:color="auto"/>
        <w:left w:val="single" w:sz="4" w:space="4" w:color="auto"/>
        <w:bottom w:val="single" w:sz="4" w:space="1" w:color="auto"/>
        <w:right w:val="single" w:sz="4" w:space="4" w:color="auto"/>
      </w:pBdr>
      <w:shd w:val="clear" w:color="auto" w:fill="C0C0C0"/>
      <w:spacing w:before="240" w:after="60" w:line="240" w:lineRule="auto"/>
      <w:ind w:left="0" w:firstLine="0"/>
    </w:pPr>
    <w:rPr>
      <w:rFonts w:ascii="Arial" w:hAnsi="Arial"/>
      <w:kern w:val="28"/>
      <w:sz w:val="48"/>
      <w:szCs w:val="48"/>
      <w:lang w:val="en-US" w:eastAsia="en-GB"/>
    </w:rPr>
  </w:style>
  <w:style w:type="character" w:customStyle="1" w:styleId="ListParagraphChar">
    <w:name w:val="List Paragraph Char"/>
    <w:aliases w:val="List1 Char,List Paragraph1 Char,Numbered Indented Text Char,List Paragraph Char Char Char Char,List Paragraph Char Char Char1,Bullet 1 Char,lp1 Char,List Paragraph11 Char,Bullet Styles para Char,List Paragraph (numbered (a)) Char"/>
    <w:link w:val="ListParagraph"/>
    <w:uiPriority w:val="1"/>
    <w:rsid w:val="002A2A91"/>
    <w:rPr>
      <w:sz w:val="22"/>
      <w:szCs w:val="22"/>
    </w:rPr>
  </w:style>
  <w:style w:type="character" w:customStyle="1" w:styleId="UnresolvedMention1">
    <w:name w:val="Unresolved Mention1"/>
    <w:basedOn w:val="DefaultParagraphFont"/>
    <w:uiPriority w:val="99"/>
    <w:semiHidden/>
    <w:unhideWhenUsed/>
    <w:rsid w:val="00842FF0"/>
    <w:rPr>
      <w:color w:val="605E5C"/>
      <w:shd w:val="clear" w:color="auto" w:fill="E1DFDD"/>
    </w:rPr>
  </w:style>
  <w:style w:type="table" w:customStyle="1" w:styleId="TableGrid1">
    <w:name w:val="Table Grid1"/>
    <w:basedOn w:val="TableNormal"/>
    <w:next w:val="TableGrid"/>
    <w:uiPriority w:val="39"/>
    <w:rsid w:val="00EE59EC"/>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337785">
      <w:bodyDiv w:val="1"/>
      <w:marLeft w:val="0"/>
      <w:marRight w:val="0"/>
      <w:marTop w:val="0"/>
      <w:marBottom w:val="0"/>
      <w:divBdr>
        <w:top w:val="none" w:sz="0" w:space="0" w:color="auto"/>
        <w:left w:val="none" w:sz="0" w:space="0" w:color="auto"/>
        <w:bottom w:val="none" w:sz="0" w:space="0" w:color="auto"/>
        <w:right w:val="none" w:sz="0" w:space="0" w:color="auto"/>
      </w:divBdr>
    </w:div>
    <w:div w:id="129135088">
      <w:bodyDiv w:val="1"/>
      <w:marLeft w:val="0"/>
      <w:marRight w:val="0"/>
      <w:marTop w:val="0"/>
      <w:marBottom w:val="0"/>
      <w:divBdr>
        <w:top w:val="none" w:sz="0" w:space="0" w:color="auto"/>
        <w:left w:val="none" w:sz="0" w:space="0" w:color="auto"/>
        <w:bottom w:val="none" w:sz="0" w:space="0" w:color="auto"/>
        <w:right w:val="none" w:sz="0" w:space="0" w:color="auto"/>
      </w:divBdr>
    </w:div>
    <w:div w:id="137189547">
      <w:bodyDiv w:val="1"/>
      <w:marLeft w:val="0"/>
      <w:marRight w:val="0"/>
      <w:marTop w:val="0"/>
      <w:marBottom w:val="0"/>
      <w:divBdr>
        <w:top w:val="none" w:sz="0" w:space="0" w:color="auto"/>
        <w:left w:val="none" w:sz="0" w:space="0" w:color="auto"/>
        <w:bottom w:val="none" w:sz="0" w:space="0" w:color="auto"/>
        <w:right w:val="none" w:sz="0" w:space="0" w:color="auto"/>
      </w:divBdr>
    </w:div>
    <w:div w:id="199169339">
      <w:bodyDiv w:val="1"/>
      <w:marLeft w:val="0"/>
      <w:marRight w:val="0"/>
      <w:marTop w:val="0"/>
      <w:marBottom w:val="0"/>
      <w:divBdr>
        <w:top w:val="none" w:sz="0" w:space="0" w:color="auto"/>
        <w:left w:val="none" w:sz="0" w:space="0" w:color="auto"/>
        <w:bottom w:val="none" w:sz="0" w:space="0" w:color="auto"/>
        <w:right w:val="none" w:sz="0" w:space="0" w:color="auto"/>
      </w:divBdr>
    </w:div>
    <w:div w:id="217397084">
      <w:bodyDiv w:val="1"/>
      <w:marLeft w:val="0"/>
      <w:marRight w:val="0"/>
      <w:marTop w:val="0"/>
      <w:marBottom w:val="0"/>
      <w:divBdr>
        <w:top w:val="none" w:sz="0" w:space="0" w:color="auto"/>
        <w:left w:val="none" w:sz="0" w:space="0" w:color="auto"/>
        <w:bottom w:val="none" w:sz="0" w:space="0" w:color="auto"/>
        <w:right w:val="none" w:sz="0" w:space="0" w:color="auto"/>
      </w:divBdr>
    </w:div>
    <w:div w:id="270287292">
      <w:bodyDiv w:val="1"/>
      <w:marLeft w:val="0"/>
      <w:marRight w:val="0"/>
      <w:marTop w:val="0"/>
      <w:marBottom w:val="0"/>
      <w:divBdr>
        <w:top w:val="none" w:sz="0" w:space="0" w:color="auto"/>
        <w:left w:val="none" w:sz="0" w:space="0" w:color="auto"/>
        <w:bottom w:val="none" w:sz="0" w:space="0" w:color="auto"/>
        <w:right w:val="none" w:sz="0" w:space="0" w:color="auto"/>
      </w:divBdr>
    </w:div>
    <w:div w:id="292836154">
      <w:bodyDiv w:val="1"/>
      <w:marLeft w:val="0"/>
      <w:marRight w:val="0"/>
      <w:marTop w:val="0"/>
      <w:marBottom w:val="0"/>
      <w:divBdr>
        <w:top w:val="none" w:sz="0" w:space="0" w:color="auto"/>
        <w:left w:val="none" w:sz="0" w:space="0" w:color="auto"/>
        <w:bottom w:val="none" w:sz="0" w:space="0" w:color="auto"/>
        <w:right w:val="none" w:sz="0" w:space="0" w:color="auto"/>
      </w:divBdr>
    </w:div>
    <w:div w:id="359859328">
      <w:bodyDiv w:val="1"/>
      <w:marLeft w:val="0"/>
      <w:marRight w:val="0"/>
      <w:marTop w:val="0"/>
      <w:marBottom w:val="0"/>
      <w:divBdr>
        <w:top w:val="none" w:sz="0" w:space="0" w:color="auto"/>
        <w:left w:val="none" w:sz="0" w:space="0" w:color="auto"/>
        <w:bottom w:val="none" w:sz="0" w:space="0" w:color="auto"/>
        <w:right w:val="none" w:sz="0" w:space="0" w:color="auto"/>
      </w:divBdr>
    </w:div>
    <w:div w:id="482938805">
      <w:bodyDiv w:val="1"/>
      <w:marLeft w:val="0"/>
      <w:marRight w:val="0"/>
      <w:marTop w:val="0"/>
      <w:marBottom w:val="0"/>
      <w:divBdr>
        <w:top w:val="none" w:sz="0" w:space="0" w:color="auto"/>
        <w:left w:val="none" w:sz="0" w:space="0" w:color="auto"/>
        <w:bottom w:val="none" w:sz="0" w:space="0" w:color="auto"/>
        <w:right w:val="none" w:sz="0" w:space="0" w:color="auto"/>
      </w:divBdr>
    </w:div>
    <w:div w:id="499584613">
      <w:bodyDiv w:val="1"/>
      <w:marLeft w:val="0"/>
      <w:marRight w:val="0"/>
      <w:marTop w:val="0"/>
      <w:marBottom w:val="0"/>
      <w:divBdr>
        <w:top w:val="none" w:sz="0" w:space="0" w:color="auto"/>
        <w:left w:val="none" w:sz="0" w:space="0" w:color="auto"/>
        <w:bottom w:val="none" w:sz="0" w:space="0" w:color="auto"/>
        <w:right w:val="none" w:sz="0" w:space="0" w:color="auto"/>
      </w:divBdr>
    </w:div>
    <w:div w:id="590432017">
      <w:bodyDiv w:val="1"/>
      <w:marLeft w:val="0"/>
      <w:marRight w:val="0"/>
      <w:marTop w:val="0"/>
      <w:marBottom w:val="0"/>
      <w:divBdr>
        <w:top w:val="none" w:sz="0" w:space="0" w:color="auto"/>
        <w:left w:val="none" w:sz="0" w:space="0" w:color="auto"/>
        <w:bottom w:val="none" w:sz="0" w:space="0" w:color="auto"/>
        <w:right w:val="none" w:sz="0" w:space="0" w:color="auto"/>
      </w:divBdr>
    </w:div>
    <w:div w:id="595134617">
      <w:bodyDiv w:val="1"/>
      <w:marLeft w:val="0"/>
      <w:marRight w:val="0"/>
      <w:marTop w:val="0"/>
      <w:marBottom w:val="0"/>
      <w:divBdr>
        <w:top w:val="none" w:sz="0" w:space="0" w:color="auto"/>
        <w:left w:val="none" w:sz="0" w:space="0" w:color="auto"/>
        <w:bottom w:val="none" w:sz="0" w:space="0" w:color="auto"/>
        <w:right w:val="none" w:sz="0" w:space="0" w:color="auto"/>
      </w:divBdr>
    </w:div>
    <w:div w:id="665211821">
      <w:bodyDiv w:val="1"/>
      <w:marLeft w:val="0"/>
      <w:marRight w:val="0"/>
      <w:marTop w:val="0"/>
      <w:marBottom w:val="0"/>
      <w:divBdr>
        <w:top w:val="none" w:sz="0" w:space="0" w:color="auto"/>
        <w:left w:val="none" w:sz="0" w:space="0" w:color="auto"/>
        <w:bottom w:val="none" w:sz="0" w:space="0" w:color="auto"/>
        <w:right w:val="none" w:sz="0" w:space="0" w:color="auto"/>
      </w:divBdr>
    </w:div>
    <w:div w:id="689572800">
      <w:bodyDiv w:val="1"/>
      <w:marLeft w:val="0"/>
      <w:marRight w:val="0"/>
      <w:marTop w:val="0"/>
      <w:marBottom w:val="0"/>
      <w:divBdr>
        <w:top w:val="none" w:sz="0" w:space="0" w:color="auto"/>
        <w:left w:val="none" w:sz="0" w:space="0" w:color="auto"/>
        <w:bottom w:val="none" w:sz="0" w:space="0" w:color="auto"/>
        <w:right w:val="none" w:sz="0" w:space="0" w:color="auto"/>
      </w:divBdr>
    </w:div>
    <w:div w:id="773551631">
      <w:bodyDiv w:val="1"/>
      <w:marLeft w:val="0"/>
      <w:marRight w:val="0"/>
      <w:marTop w:val="0"/>
      <w:marBottom w:val="0"/>
      <w:divBdr>
        <w:top w:val="none" w:sz="0" w:space="0" w:color="auto"/>
        <w:left w:val="none" w:sz="0" w:space="0" w:color="auto"/>
        <w:bottom w:val="none" w:sz="0" w:space="0" w:color="auto"/>
        <w:right w:val="none" w:sz="0" w:space="0" w:color="auto"/>
      </w:divBdr>
    </w:div>
    <w:div w:id="780337786">
      <w:bodyDiv w:val="1"/>
      <w:marLeft w:val="0"/>
      <w:marRight w:val="0"/>
      <w:marTop w:val="0"/>
      <w:marBottom w:val="0"/>
      <w:divBdr>
        <w:top w:val="none" w:sz="0" w:space="0" w:color="auto"/>
        <w:left w:val="none" w:sz="0" w:space="0" w:color="auto"/>
        <w:bottom w:val="none" w:sz="0" w:space="0" w:color="auto"/>
        <w:right w:val="none" w:sz="0" w:space="0" w:color="auto"/>
      </w:divBdr>
    </w:div>
    <w:div w:id="864632166">
      <w:bodyDiv w:val="1"/>
      <w:marLeft w:val="0"/>
      <w:marRight w:val="0"/>
      <w:marTop w:val="0"/>
      <w:marBottom w:val="0"/>
      <w:divBdr>
        <w:top w:val="none" w:sz="0" w:space="0" w:color="auto"/>
        <w:left w:val="none" w:sz="0" w:space="0" w:color="auto"/>
        <w:bottom w:val="none" w:sz="0" w:space="0" w:color="auto"/>
        <w:right w:val="none" w:sz="0" w:space="0" w:color="auto"/>
      </w:divBdr>
    </w:div>
    <w:div w:id="871458567">
      <w:bodyDiv w:val="1"/>
      <w:marLeft w:val="0"/>
      <w:marRight w:val="0"/>
      <w:marTop w:val="0"/>
      <w:marBottom w:val="0"/>
      <w:divBdr>
        <w:top w:val="none" w:sz="0" w:space="0" w:color="auto"/>
        <w:left w:val="none" w:sz="0" w:space="0" w:color="auto"/>
        <w:bottom w:val="none" w:sz="0" w:space="0" w:color="auto"/>
        <w:right w:val="none" w:sz="0" w:space="0" w:color="auto"/>
      </w:divBdr>
    </w:div>
    <w:div w:id="919294667">
      <w:bodyDiv w:val="1"/>
      <w:marLeft w:val="0"/>
      <w:marRight w:val="0"/>
      <w:marTop w:val="0"/>
      <w:marBottom w:val="0"/>
      <w:divBdr>
        <w:top w:val="none" w:sz="0" w:space="0" w:color="auto"/>
        <w:left w:val="none" w:sz="0" w:space="0" w:color="auto"/>
        <w:bottom w:val="none" w:sz="0" w:space="0" w:color="auto"/>
        <w:right w:val="none" w:sz="0" w:space="0" w:color="auto"/>
      </w:divBdr>
    </w:div>
    <w:div w:id="978874164">
      <w:bodyDiv w:val="1"/>
      <w:marLeft w:val="0"/>
      <w:marRight w:val="0"/>
      <w:marTop w:val="0"/>
      <w:marBottom w:val="0"/>
      <w:divBdr>
        <w:top w:val="none" w:sz="0" w:space="0" w:color="auto"/>
        <w:left w:val="none" w:sz="0" w:space="0" w:color="auto"/>
        <w:bottom w:val="none" w:sz="0" w:space="0" w:color="auto"/>
        <w:right w:val="none" w:sz="0" w:space="0" w:color="auto"/>
      </w:divBdr>
    </w:div>
    <w:div w:id="1063677665">
      <w:bodyDiv w:val="1"/>
      <w:marLeft w:val="0"/>
      <w:marRight w:val="0"/>
      <w:marTop w:val="0"/>
      <w:marBottom w:val="0"/>
      <w:divBdr>
        <w:top w:val="none" w:sz="0" w:space="0" w:color="auto"/>
        <w:left w:val="none" w:sz="0" w:space="0" w:color="auto"/>
        <w:bottom w:val="none" w:sz="0" w:space="0" w:color="auto"/>
        <w:right w:val="none" w:sz="0" w:space="0" w:color="auto"/>
      </w:divBdr>
    </w:div>
    <w:div w:id="1119758773">
      <w:bodyDiv w:val="1"/>
      <w:marLeft w:val="0"/>
      <w:marRight w:val="0"/>
      <w:marTop w:val="0"/>
      <w:marBottom w:val="0"/>
      <w:divBdr>
        <w:top w:val="none" w:sz="0" w:space="0" w:color="auto"/>
        <w:left w:val="none" w:sz="0" w:space="0" w:color="auto"/>
        <w:bottom w:val="none" w:sz="0" w:space="0" w:color="auto"/>
        <w:right w:val="none" w:sz="0" w:space="0" w:color="auto"/>
      </w:divBdr>
    </w:div>
    <w:div w:id="1161656055">
      <w:bodyDiv w:val="1"/>
      <w:marLeft w:val="0"/>
      <w:marRight w:val="0"/>
      <w:marTop w:val="0"/>
      <w:marBottom w:val="0"/>
      <w:divBdr>
        <w:top w:val="none" w:sz="0" w:space="0" w:color="auto"/>
        <w:left w:val="none" w:sz="0" w:space="0" w:color="auto"/>
        <w:bottom w:val="none" w:sz="0" w:space="0" w:color="auto"/>
        <w:right w:val="none" w:sz="0" w:space="0" w:color="auto"/>
      </w:divBdr>
    </w:div>
    <w:div w:id="1208643927">
      <w:bodyDiv w:val="1"/>
      <w:marLeft w:val="0"/>
      <w:marRight w:val="0"/>
      <w:marTop w:val="0"/>
      <w:marBottom w:val="0"/>
      <w:divBdr>
        <w:top w:val="none" w:sz="0" w:space="0" w:color="auto"/>
        <w:left w:val="none" w:sz="0" w:space="0" w:color="auto"/>
        <w:bottom w:val="none" w:sz="0" w:space="0" w:color="auto"/>
        <w:right w:val="none" w:sz="0" w:space="0" w:color="auto"/>
      </w:divBdr>
    </w:div>
    <w:div w:id="1332758407">
      <w:bodyDiv w:val="1"/>
      <w:marLeft w:val="0"/>
      <w:marRight w:val="0"/>
      <w:marTop w:val="0"/>
      <w:marBottom w:val="0"/>
      <w:divBdr>
        <w:top w:val="none" w:sz="0" w:space="0" w:color="auto"/>
        <w:left w:val="none" w:sz="0" w:space="0" w:color="auto"/>
        <w:bottom w:val="none" w:sz="0" w:space="0" w:color="auto"/>
        <w:right w:val="none" w:sz="0" w:space="0" w:color="auto"/>
      </w:divBdr>
    </w:div>
    <w:div w:id="1362626548">
      <w:bodyDiv w:val="1"/>
      <w:marLeft w:val="0"/>
      <w:marRight w:val="0"/>
      <w:marTop w:val="0"/>
      <w:marBottom w:val="0"/>
      <w:divBdr>
        <w:top w:val="none" w:sz="0" w:space="0" w:color="auto"/>
        <w:left w:val="none" w:sz="0" w:space="0" w:color="auto"/>
        <w:bottom w:val="none" w:sz="0" w:space="0" w:color="auto"/>
        <w:right w:val="none" w:sz="0" w:space="0" w:color="auto"/>
      </w:divBdr>
    </w:div>
    <w:div w:id="1468862512">
      <w:bodyDiv w:val="1"/>
      <w:marLeft w:val="0"/>
      <w:marRight w:val="0"/>
      <w:marTop w:val="0"/>
      <w:marBottom w:val="0"/>
      <w:divBdr>
        <w:top w:val="none" w:sz="0" w:space="0" w:color="auto"/>
        <w:left w:val="none" w:sz="0" w:space="0" w:color="auto"/>
        <w:bottom w:val="none" w:sz="0" w:space="0" w:color="auto"/>
        <w:right w:val="none" w:sz="0" w:space="0" w:color="auto"/>
      </w:divBdr>
    </w:div>
    <w:div w:id="1500658006">
      <w:bodyDiv w:val="1"/>
      <w:marLeft w:val="0"/>
      <w:marRight w:val="0"/>
      <w:marTop w:val="0"/>
      <w:marBottom w:val="0"/>
      <w:divBdr>
        <w:top w:val="none" w:sz="0" w:space="0" w:color="auto"/>
        <w:left w:val="none" w:sz="0" w:space="0" w:color="auto"/>
        <w:bottom w:val="none" w:sz="0" w:space="0" w:color="auto"/>
        <w:right w:val="none" w:sz="0" w:space="0" w:color="auto"/>
      </w:divBdr>
    </w:div>
    <w:div w:id="1540124495">
      <w:bodyDiv w:val="1"/>
      <w:marLeft w:val="0"/>
      <w:marRight w:val="0"/>
      <w:marTop w:val="0"/>
      <w:marBottom w:val="0"/>
      <w:divBdr>
        <w:top w:val="none" w:sz="0" w:space="0" w:color="auto"/>
        <w:left w:val="none" w:sz="0" w:space="0" w:color="auto"/>
        <w:bottom w:val="none" w:sz="0" w:space="0" w:color="auto"/>
        <w:right w:val="none" w:sz="0" w:space="0" w:color="auto"/>
      </w:divBdr>
    </w:div>
    <w:div w:id="1556623175">
      <w:bodyDiv w:val="1"/>
      <w:marLeft w:val="0"/>
      <w:marRight w:val="0"/>
      <w:marTop w:val="0"/>
      <w:marBottom w:val="0"/>
      <w:divBdr>
        <w:top w:val="none" w:sz="0" w:space="0" w:color="auto"/>
        <w:left w:val="none" w:sz="0" w:space="0" w:color="auto"/>
        <w:bottom w:val="none" w:sz="0" w:space="0" w:color="auto"/>
        <w:right w:val="none" w:sz="0" w:space="0" w:color="auto"/>
      </w:divBdr>
    </w:div>
    <w:div w:id="1635208277">
      <w:bodyDiv w:val="1"/>
      <w:marLeft w:val="0"/>
      <w:marRight w:val="0"/>
      <w:marTop w:val="0"/>
      <w:marBottom w:val="0"/>
      <w:divBdr>
        <w:top w:val="none" w:sz="0" w:space="0" w:color="auto"/>
        <w:left w:val="none" w:sz="0" w:space="0" w:color="auto"/>
        <w:bottom w:val="none" w:sz="0" w:space="0" w:color="auto"/>
        <w:right w:val="none" w:sz="0" w:space="0" w:color="auto"/>
      </w:divBdr>
    </w:div>
    <w:div w:id="1636376888">
      <w:bodyDiv w:val="1"/>
      <w:marLeft w:val="0"/>
      <w:marRight w:val="0"/>
      <w:marTop w:val="0"/>
      <w:marBottom w:val="0"/>
      <w:divBdr>
        <w:top w:val="none" w:sz="0" w:space="0" w:color="auto"/>
        <w:left w:val="none" w:sz="0" w:space="0" w:color="auto"/>
        <w:bottom w:val="none" w:sz="0" w:space="0" w:color="auto"/>
        <w:right w:val="none" w:sz="0" w:space="0" w:color="auto"/>
      </w:divBdr>
    </w:div>
    <w:div w:id="1717927506">
      <w:bodyDiv w:val="1"/>
      <w:marLeft w:val="0"/>
      <w:marRight w:val="0"/>
      <w:marTop w:val="0"/>
      <w:marBottom w:val="0"/>
      <w:divBdr>
        <w:top w:val="none" w:sz="0" w:space="0" w:color="auto"/>
        <w:left w:val="none" w:sz="0" w:space="0" w:color="auto"/>
        <w:bottom w:val="none" w:sz="0" w:space="0" w:color="auto"/>
        <w:right w:val="none" w:sz="0" w:space="0" w:color="auto"/>
      </w:divBdr>
    </w:div>
    <w:div w:id="1815562040">
      <w:bodyDiv w:val="1"/>
      <w:marLeft w:val="0"/>
      <w:marRight w:val="0"/>
      <w:marTop w:val="0"/>
      <w:marBottom w:val="0"/>
      <w:divBdr>
        <w:top w:val="none" w:sz="0" w:space="0" w:color="auto"/>
        <w:left w:val="none" w:sz="0" w:space="0" w:color="auto"/>
        <w:bottom w:val="none" w:sz="0" w:space="0" w:color="auto"/>
        <w:right w:val="none" w:sz="0" w:space="0" w:color="auto"/>
      </w:divBdr>
    </w:div>
    <w:div w:id="1837302266">
      <w:bodyDiv w:val="1"/>
      <w:marLeft w:val="0"/>
      <w:marRight w:val="0"/>
      <w:marTop w:val="0"/>
      <w:marBottom w:val="0"/>
      <w:divBdr>
        <w:top w:val="none" w:sz="0" w:space="0" w:color="auto"/>
        <w:left w:val="none" w:sz="0" w:space="0" w:color="auto"/>
        <w:bottom w:val="none" w:sz="0" w:space="0" w:color="auto"/>
        <w:right w:val="none" w:sz="0" w:space="0" w:color="auto"/>
      </w:divBdr>
    </w:div>
    <w:div w:id="1841656855">
      <w:bodyDiv w:val="1"/>
      <w:marLeft w:val="0"/>
      <w:marRight w:val="0"/>
      <w:marTop w:val="0"/>
      <w:marBottom w:val="0"/>
      <w:divBdr>
        <w:top w:val="none" w:sz="0" w:space="0" w:color="auto"/>
        <w:left w:val="none" w:sz="0" w:space="0" w:color="auto"/>
        <w:bottom w:val="none" w:sz="0" w:space="0" w:color="auto"/>
        <w:right w:val="none" w:sz="0" w:space="0" w:color="auto"/>
      </w:divBdr>
    </w:div>
    <w:div w:id="1899392842">
      <w:bodyDiv w:val="1"/>
      <w:marLeft w:val="0"/>
      <w:marRight w:val="0"/>
      <w:marTop w:val="0"/>
      <w:marBottom w:val="0"/>
      <w:divBdr>
        <w:top w:val="none" w:sz="0" w:space="0" w:color="auto"/>
        <w:left w:val="none" w:sz="0" w:space="0" w:color="auto"/>
        <w:bottom w:val="none" w:sz="0" w:space="0" w:color="auto"/>
        <w:right w:val="none" w:sz="0" w:space="0" w:color="auto"/>
      </w:divBdr>
    </w:div>
    <w:div w:id="1909535260">
      <w:bodyDiv w:val="1"/>
      <w:marLeft w:val="0"/>
      <w:marRight w:val="0"/>
      <w:marTop w:val="0"/>
      <w:marBottom w:val="0"/>
      <w:divBdr>
        <w:top w:val="none" w:sz="0" w:space="0" w:color="auto"/>
        <w:left w:val="none" w:sz="0" w:space="0" w:color="auto"/>
        <w:bottom w:val="none" w:sz="0" w:space="0" w:color="auto"/>
        <w:right w:val="none" w:sz="0" w:space="0" w:color="auto"/>
      </w:divBdr>
    </w:div>
    <w:div w:id="1927495991">
      <w:bodyDiv w:val="1"/>
      <w:marLeft w:val="0"/>
      <w:marRight w:val="0"/>
      <w:marTop w:val="0"/>
      <w:marBottom w:val="0"/>
      <w:divBdr>
        <w:top w:val="none" w:sz="0" w:space="0" w:color="auto"/>
        <w:left w:val="none" w:sz="0" w:space="0" w:color="auto"/>
        <w:bottom w:val="none" w:sz="0" w:space="0" w:color="auto"/>
        <w:right w:val="none" w:sz="0" w:space="0" w:color="auto"/>
      </w:divBdr>
    </w:div>
    <w:div w:id="1945772214">
      <w:bodyDiv w:val="1"/>
      <w:marLeft w:val="0"/>
      <w:marRight w:val="0"/>
      <w:marTop w:val="0"/>
      <w:marBottom w:val="0"/>
      <w:divBdr>
        <w:top w:val="none" w:sz="0" w:space="0" w:color="auto"/>
        <w:left w:val="none" w:sz="0" w:space="0" w:color="auto"/>
        <w:bottom w:val="none" w:sz="0" w:space="0" w:color="auto"/>
        <w:right w:val="none" w:sz="0" w:space="0" w:color="auto"/>
      </w:divBdr>
    </w:div>
    <w:div w:id="1991514784">
      <w:bodyDiv w:val="1"/>
      <w:marLeft w:val="0"/>
      <w:marRight w:val="0"/>
      <w:marTop w:val="0"/>
      <w:marBottom w:val="0"/>
      <w:divBdr>
        <w:top w:val="none" w:sz="0" w:space="0" w:color="auto"/>
        <w:left w:val="none" w:sz="0" w:space="0" w:color="auto"/>
        <w:bottom w:val="none" w:sz="0" w:space="0" w:color="auto"/>
        <w:right w:val="none" w:sz="0" w:space="0" w:color="auto"/>
      </w:divBdr>
    </w:div>
    <w:div w:id="2065903691">
      <w:bodyDiv w:val="1"/>
      <w:marLeft w:val="0"/>
      <w:marRight w:val="0"/>
      <w:marTop w:val="0"/>
      <w:marBottom w:val="0"/>
      <w:divBdr>
        <w:top w:val="none" w:sz="0" w:space="0" w:color="auto"/>
        <w:left w:val="none" w:sz="0" w:space="0" w:color="auto"/>
        <w:bottom w:val="none" w:sz="0" w:space="0" w:color="auto"/>
        <w:right w:val="none" w:sz="0" w:space="0" w:color="auto"/>
      </w:divBdr>
    </w:div>
    <w:div w:id="2102750855">
      <w:bodyDiv w:val="1"/>
      <w:marLeft w:val="0"/>
      <w:marRight w:val="0"/>
      <w:marTop w:val="0"/>
      <w:marBottom w:val="0"/>
      <w:divBdr>
        <w:top w:val="none" w:sz="0" w:space="0" w:color="auto"/>
        <w:left w:val="none" w:sz="0" w:space="0" w:color="auto"/>
        <w:bottom w:val="none" w:sz="0" w:space="0" w:color="auto"/>
        <w:right w:val="none" w:sz="0" w:space="0" w:color="auto"/>
      </w:divBdr>
    </w:div>
    <w:div w:id="2131584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mstcecommerce.com/eprochome/stbcb/index.jsp" TargetMode="Externa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mailto:tsp@mstcindia.co.in"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tsp@mstcindia.co.in" TargetMode="External"/><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6D2605-A3F4-4D08-9753-F93AE2A46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18816</Words>
  <Characters>107257</Characters>
  <Application>Microsoft Office Word</Application>
  <DocSecurity>0</DocSecurity>
  <Lines>893</Lines>
  <Paragraphs>251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125822</CharactersWithSpaces>
  <SharedDoc>false</SharedDoc>
  <HLinks>
    <vt:vector size="24" baseType="variant">
      <vt:variant>
        <vt:i4>6422640</vt:i4>
      </vt:variant>
      <vt:variant>
        <vt:i4>9</vt:i4>
      </vt:variant>
      <vt:variant>
        <vt:i4>0</vt:i4>
      </vt:variant>
      <vt:variant>
        <vt:i4>5</vt:i4>
      </vt:variant>
      <vt:variant>
        <vt:lpwstr>mailto:</vt:lpwstr>
      </vt:variant>
      <vt:variant>
        <vt:lpwstr/>
      </vt:variant>
      <vt:variant>
        <vt:i4>6291468</vt:i4>
      </vt:variant>
      <vt:variant>
        <vt:i4>6</vt:i4>
      </vt:variant>
      <vt:variant>
        <vt:i4>0</vt:i4>
      </vt:variant>
      <vt:variant>
        <vt:i4>5</vt:i4>
      </vt:variant>
      <vt:variant>
        <vt:lpwstr>mailto:vijay.vksingh@gmail.com</vt:lpwstr>
      </vt:variant>
      <vt:variant>
        <vt:lpwstr/>
      </vt:variant>
      <vt:variant>
        <vt:i4>6422640</vt:i4>
      </vt:variant>
      <vt:variant>
        <vt:i4>3</vt:i4>
      </vt:variant>
      <vt:variant>
        <vt:i4>0</vt:i4>
      </vt:variant>
      <vt:variant>
        <vt:i4>5</vt:i4>
      </vt:variant>
      <vt:variant>
        <vt:lpwstr>mailto:</vt:lpwstr>
      </vt:variant>
      <vt:variant>
        <vt:lpwstr/>
      </vt:variant>
      <vt:variant>
        <vt:i4>3801149</vt:i4>
      </vt:variant>
      <vt:variant>
        <vt:i4>0</vt:i4>
      </vt:variant>
      <vt:variant>
        <vt:i4>0</vt:i4>
      </vt:variant>
      <vt:variant>
        <vt:i4>5</vt:i4>
      </vt:variant>
      <vt:variant>
        <vt:lpwstr>http://www.recindia.nic.in/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TBCB</dc:subject>
  <dc:creator>ABPS49</dc:creator>
  <cp:lastModifiedBy>Krishna Mohan</cp:lastModifiedBy>
  <cp:revision>10</cp:revision>
  <cp:lastPrinted>2019-04-24T12:51:00Z</cp:lastPrinted>
  <dcterms:created xsi:type="dcterms:W3CDTF">2019-04-24T11:51:00Z</dcterms:created>
  <dcterms:modified xsi:type="dcterms:W3CDTF">2019-04-24T12:51:00Z</dcterms:modified>
  <cp:category>Confidential</cp:category>
</cp:coreProperties>
</file>